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B2C1" w14:textId="3ADC0D9C" w:rsidR="000D7D5B" w:rsidRPr="00A93904" w:rsidRDefault="000D7D5B" w:rsidP="00C073FB">
      <w:pPr>
        <w:rPr>
          <w:u w:val="single"/>
          <w:lang w:val="en-US"/>
        </w:rPr>
      </w:pPr>
    </w:p>
    <w:tbl>
      <w:tblPr>
        <w:tblW w:w="10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1822"/>
        <w:gridCol w:w="712"/>
        <w:gridCol w:w="139"/>
        <w:gridCol w:w="1417"/>
        <w:gridCol w:w="935"/>
        <w:gridCol w:w="2367"/>
        <w:gridCol w:w="153"/>
        <w:gridCol w:w="154"/>
        <w:gridCol w:w="360"/>
        <w:gridCol w:w="1455"/>
        <w:gridCol w:w="536"/>
      </w:tblGrid>
      <w:tr w:rsidR="00C948DB" w:rsidRPr="00400CDE" w14:paraId="49CDD0DF" w14:textId="77777777" w:rsidTr="00C95451">
        <w:trPr>
          <w:trHeight w:val="765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8FF73E" w14:textId="0DDC2908" w:rsidR="00C948DB" w:rsidRPr="00860F66" w:rsidRDefault="003B4C5C" w:rsidP="00C948DB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HEALTH CERTIFICATE</w:t>
            </w:r>
            <w:r w:rsidR="00A874BF" w:rsidRPr="00860F66">
              <w:rPr>
                <w:bCs/>
                <w:color w:val="000000"/>
                <w:lang w:val="en-US"/>
              </w:rPr>
              <w:t xml:space="preserve"> </w:t>
            </w:r>
            <w:r w:rsidRPr="003B4C5C">
              <w:rPr>
                <w:bCs/>
                <w:color w:val="000000"/>
                <w:lang w:val="en-US"/>
              </w:rPr>
              <w:t xml:space="preserve">FOR APICULTURE BY-PRODUCTS INTENDED EXCLUSIVELY FOR USE IN APICULTURE, INTENDED FOR DISPATCH TO OR FOR TRANSIT THROUGH </w:t>
            </w:r>
            <w:r w:rsidRPr="003B4C5C">
              <w:rPr>
                <w:bCs/>
                <w:color w:val="000000"/>
                <w:vertAlign w:val="superscript"/>
                <w:lang w:val="en-US"/>
              </w:rPr>
              <w:t>(2)</w:t>
            </w:r>
            <w:r w:rsidRPr="003B4C5C">
              <w:rPr>
                <w:bCs/>
                <w:color w:val="000000"/>
                <w:lang w:val="en-US"/>
              </w:rPr>
              <w:t xml:space="preserve"> THE EUROPEAN UNION</w:t>
            </w:r>
            <w:r w:rsidR="00683951" w:rsidRPr="00860F66">
              <w:rPr>
                <w:bCs/>
                <w:color w:val="000000"/>
                <w:lang w:val="en-US"/>
              </w:rPr>
              <w:t xml:space="preserve">/ </w:t>
            </w:r>
          </w:p>
          <w:p w14:paraId="3CBE0F21" w14:textId="49318FC1" w:rsidR="003B4C5C" w:rsidRDefault="003B4C5C" w:rsidP="003B4C5C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Сертифікат здоров’я</w:t>
            </w:r>
            <w:r w:rsidR="00D86F77" w:rsidRPr="00860F66">
              <w:rPr>
                <w:b/>
                <w:bCs/>
                <w:color w:val="000000"/>
                <w:lang w:val="uk-UA"/>
              </w:rPr>
              <w:t xml:space="preserve"> </w:t>
            </w:r>
            <w:r w:rsidR="008B779B" w:rsidRPr="00860F66">
              <w:rPr>
                <w:b/>
                <w:bCs/>
                <w:color w:val="000000"/>
                <w:lang w:val="uk-UA"/>
              </w:rPr>
              <w:t>для</w:t>
            </w:r>
            <w:r w:rsidR="00D86F77" w:rsidRPr="00860F66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побічних </w:t>
            </w:r>
            <w:r w:rsidR="00A874BF" w:rsidRPr="00860F66">
              <w:rPr>
                <w:b/>
                <w:bCs/>
                <w:color w:val="000000"/>
                <w:lang w:val="uk-UA"/>
              </w:rPr>
              <w:t>продуктів бджільництва</w:t>
            </w:r>
            <w:r w:rsidR="00D86F77" w:rsidRPr="00860F66">
              <w:rPr>
                <w:b/>
                <w:bCs/>
                <w:color w:val="000000"/>
                <w:lang w:val="uk-UA"/>
              </w:rPr>
              <w:t>,</w:t>
            </w:r>
            <w:r w:rsidR="00560BC9" w:rsidRPr="00860F66">
              <w:rPr>
                <w:b/>
                <w:bCs/>
                <w:color w:val="000000"/>
                <w:lang w:val="uk-UA"/>
              </w:rPr>
              <w:t xml:space="preserve"> </w:t>
            </w:r>
            <w:r w:rsidR="00A874BF" w:rsidRPr="00860F66">
              <w:rPr>
                <w:b/>
                <w:bCs/>
                <w:color w:val="000000"/>
                <w:lang w:val="uk-UA"/>
              </w:rPr>
              <w:t>призначених</w:t>
            </w:r>
            <w:r w:rsidR="00FD3BB1" w:rsidRPr="00860F66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виключно для використання в бджільництві </w:t>
            </w:r>
            <w:r w:rsidR="00FD3BB1" w:rsidRPr="00860F66">
              <w:rPr>
                <w:b/>
                <w:bCs/>
                <w:color w:val="000000"/>
                <w:lang w:val="uk-UA"/>
              </w:rPr>
              <w:t xml:space="preserve">для </w:t>
            </w:r>
            <w:r>
              <w:rPr>
                <w:b/>
                <w:bCs/>
                <w:color w:val="000000"/>
                <w:lang w:val="uk-UA"/>
              </w:rPr>
              <w:t>ввезення до або транзиту</w:t>
            </w:r>
            <w:r w:rsidRPr="003B4C5C">
              <w:rPr>
                <w:b/>
                <w:bCs/>
                <w:color w:val="000000"/>
                <w:vertAlign w:val="superscript"/>
                <w:lang w:val="uk-UA"/>
              </w:rPr>
              <w:t>(2)</w:t>
            </w:r>
            <w:r>
              <w:rPr>
                <w:b/>
                <w:bCs/>
                <w:color w:val="000000"/>
                <w:lang w:val="uk-UA"/>
              </w:rPr>
              <w:t xml:space="preserve"> через Європейський Союз </w:t>
            </w:r>
          </w:p>
          <w:p w14:paraId="2A0CD82C" w14:textId="6C987DF0" w:rsidR="006C6DD7" w:rsidRPr="00560BC9" w:rsidRDefault="006C6DD7" w:rsidP="003B4C5C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2B0884" w:rsidRPr="00322333" w14:paraId="072BF32A" w14:textId="77777777" w:rsidTr="00A21EFD">
        <w:trPr>
          <w:trHeight w:val="373"/>
        </w:trPr>
        <w:tc>
          <w:tcPr>
            <w:tcW w:w="54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FF72CF3" w14:textId="3F98E656" w:rsidR="002B0884" w:rsidRPr="007C10C7" w:rsidRDefault="002B0884" w:rsidP="002E543F">
            <w:pPr>
              <w:shd w:val="clear" w:color="auto" w:fill="FFFFFF"/>
              <w:rPr>
                <w:lang w:val="en-US"/>
              </w:rPr>
            </w:pPr>
            <w:r w:rsidRPr="00344866">
              <w:rPr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  <w:r w:rsidR="007C10C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="0031379B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B6491E" w:rsidRPr="00B6491E">
              <w:rPr>
                <w:rFonts w:cs="Calibri"/>
                <w:b/>
                <w:bCs/>
                <w:sz w:val="16"/>
                <w:lang w:val="ro-RO"/>
              </w:rPr>
              <w:t xml:space="preserve"> </w:t>
            </w:r>
            <w:r w:rsidR="0031379B">
              <w:rPr>
                <w:b/>
                <w:bCs/>
                <w:color w:val="000000"/>
                <w:sz w:val="16"/>
                <w:szCs w:val="16"/>
                <w:lang w:val="uk-UA"/>
              </w:rPr>
              <w:t>КРА</w:t>
            </w:r>
            <w:r w:rsidR="004D1421">
              <w:rPr>
                <w:b/>
                <w:bCs/>
                <w:color w:val="000000"/>
                <w:sz w:val="16"/>
                <w:szCs w:val="16"/>
                <w:lang w:val="uk-UA"/>
              </w:rPr>
              <w:t>Ї</w:t>
            </w:r>
            <w:r w:rsidR="0031379B">
              <w:rPr>
                <w:b/>
                <w:bCs/>
                <w:color w:val="000000"/>
                <w:sz w:val="16"/>
                <w:szCs w:val="16"/>
                <w:lang w:val="uk-UA"/>
              </w:rPr>
              <w:t>НА</w:t>
            </w:r>
          </w:p>
        </w:tc>
        <w:tc>
          <w:tcPr>
            <w:tcW w:w="50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8845132" w14:textId="292C9D9A" w:rsidR="002B0884" w:rsidRPr="00A874BF" w:rsidRDefault="003B4C5C" w:rsidP="003B4C5C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Veterinary certificate to</w:t>
            </w:r>
            <w:r w:rsidR="00945568" w:rsidRPr="006C6DD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EU</w:t>
            </w:r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764B90" w:rsidRPr="00FB3DEB">
              <w:rPr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Ветеринарний</w:t>
            </w:r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4B90" w:rsidRPr="00A93904">
              <w:rPr>
                <w:b/>
                <w:bCs/>
                <w:color w:val="000000"/>
                <w:sz w:val="16"/>
                <w:szCs w:val="16"/>
              </w:rPr>
              <w:t>сертифікат</w:t>
            </w:r>
            <w:proofErr w:type="spellEnd"/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EA5C74" w:rsidRPr="00A93904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5C74" w:rsidRPr="00A93904">
              <w:rPr>
                <w:b/>
                <w:bCs/>
                <w:color w:val="000000"/>
                <w:sz w:val="16"/>
                <w:szCs w:val="16"/>
              </w:rPr>
              <w:t>ввезення</w:t>
            </w:r>
            <w:proofErr w:type="spellEnd"/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D1421">
              <w:rPr>
                <w:b/>
                <w:bCs/>
                <w:color w:val="000000"/>
                <w:sz w:val="16"/>
                <w:szCs w:val="16"/>
                <w:lang w:val="uk-UA"/>
              </w:rPr>
              <w:t>до</w:t>
            </w:r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EA5C74" w:rsidRPr="00EA5C74">
              <w:rPr>
                <w:b/>
                <w:bCs/>
                <w:color w:val="000000"/>
                <w:sz w:val="16"/>
                <w:szCs w:val="16"/>
                <w:lang w:val="en-US"/>
              </w:rPr>
              <w:t>ЄС</w:t>
            </w:r>
            <w:r w:rsidR="00A874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D86F77" w:rsidRPr="003B4C5C" w14:paraId="11B1EB80" w14:textId="77777777" w:rsidTr="003B4C5C">
        <w:trPr>
          <w:trHeight w:val="47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C1C3972" w14:textId="00B8AA26" w:rsidR="00D86F77" w:rsidRPr="00DA0BD8" w:rsidRDefault="00D86F77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Part</w:t>
            </w:r>
            <w:r w:rsidRPr="00B649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1: 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Details</w:t>
            </w:r>
            <w:r w:rsidRPr="00B649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B649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B4C5C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dispatched 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consignment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 w:rsidRPr="00DA0BD8">
              <w:rPr>
                <w:b/>
                <w:sz w:val="16"/>
                <w:szCs w:val="16"/>
                <w:lang w:val="uk-UA"/>
              </w:rPr>
              <w:t xml:space="preserve"> Частина</w:t>
            </w:r>
            <w:r w:rsidRPr="00B649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0BD8">
              <w:rPr>
                <w:b/>
                <w:sz w:val="16"/>
                <w:szCs w:val="16"/>
                <w:lang w:val="en-US"/>
              </w:rPr>
              <w:t>I</w:t>
            </w:r>
            <w:r w:rsidRPr="00B6491E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DA0BD8">
              <w:rPr>
                <w:b/>
                <w:sz w:val="16"/>
                <w:szCs w:val="16"/>
                <w:lang w:val="uk-UA"/>
              </w:rPr>
              <w:t>Подробиці щодо</w:t>
            </w:r>
            <w:r w:rsidR="003B4C5C">
              <w:rPr>
                <w:b/>
                <w:sz w:val="16"/>
                <w:szCs w:val="16"/>
                <w:lang w:val="en-US"/>
              </w:rPr>
              <w:t xml:space="preserve"> </w:t>
            </w:r>
            <w:r w:rsidR="003B4C5C">
              <w:rPr>
                <w:b/>
                <w:sz w:val="16"/>
                <w:szCs w:val="16"/>
                <w:lang w:val="uk-UA"/>
              </w:rPr>
              <w:t>відправленого</w:t>
            </w:r>
            <w:r w:rsidRPr="00DA0BD8">
              <w:rPr>
                <w:b/>
                <w:sz w:val="16"/>
                <w:szCs w:val="16"/>
                <w:lang w:val="uk-UA"/>
              </w:rPr>
              <w:t xml:space="preserve"> вантажу</w:t>
            </w:r>
          </w:p>
          <w:p w14:paraId="21D4A42E" w14:textId="77777777" w:rsidR="00D86F77" w:rsidRPr="00344866" w:rsidRDefault="00D86F77">
            <w:pPr>
              <w:rPr>
                <w:lang w:val="en-US"/>
              </w:rPr>
            </w:pPr>
          </w:p>
          <w:p w14:paraId="75AB4369" w14:textId="77777777" w:rsidR="00D86F77" w:rsidRPr="00B6491E" w:rsidRDefault="00D86F77">
            <w:pPr>
              <w:rPr>
                <w:lang w:val="en-US"/>
              </w:rPr>
            </w:pPr>
          </w:p>
          <w:p w14:paraId="46461705" w14:textId="77777777" w:rsidR="00D86F77" w:rsidRPr="00344866" w:rsidRDefault="00D86F77">
            <w:pPr>
              <w:rPr>
                <w:lang w:val="en-US"/>
              </w:rPr>
            </w:pPr>
          </w:p>
          <w:p w14:paraId="09EDE8AC" w14:textId="77777777" w:rsidR="00D86F77" w:rsidRPr="00B6491E" w:rsidRDefault="00D86F77">
            <w:pPr>
              <w:rPr>
                <w:lang w:val="en-US"/>
              </w:rPr>
            </w:pPr>
          </w:p>
          <w:p w14:paraId="0703B766" w14:textId="77777777" w:rsidR="00D86F77" w:rsidRPr="00344866" w:rsidRDefault="00D86F77">
            <w:pPr>
              <w:rPr>
                <w:lang w:val="en-US"/>
              </w:rPr>
            </w:pPr>
          </w:p>
          <w:p w14:paraId="349F7E46" w14:textId="77777777" w:rsidR="00D86F77" w:rsidRPr="00344866" w:rsidRDefault="00D86F77">
            <w:pPr>
              <w:rPr>
                <w:lang w:val="en-US"/>
              </w:rPr>
            </w:pPr>
          </w:p>
          <w:p w14:paraId="65BC2270" w14:textId="77777777" w:rsidR="00D86F77" w:rsidRPr="00344866" w:rsidRDefault="00D86F77">
            <w:pPr>
              <w:rPr>
                <w:lang w:val="en-US"/>
              </w:rPr>
            </w:pPr>
          </w:p>
          <w:p w14:paraId="7D8208D0" w14:textId="77777777" w:rsidR="00D86F77" w:rsidRPr="00DA0BD8" w:rsidRDefault="00D86F77" w:rsidP="00FD6823">
            <w:pPr>
              <w:rPr>
                <w:b/>
                <w:bCs/>
                <w:lang w:val="uk-UA"/>
              </w:rPr>
            </w:pPr>
          </w:p>
        </w:tc>
        <w:tc>
          <w:tcPr>
            <w:tcW w:w="50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990382" w14:textId="3B3CF512" w:rsidR="00D86F77" w:rsidRDefault="00D86F77" w:rsidP="00947F7E">
            <w:pPr>
              <w:shd w:val="clear" w:color="auto" w:fill="FFFFFF"/>
              <w:tabs>
                <w:tab w:val="left" w:pos="403"/>
              </w:tabs>
              <w:ind w:right="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I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>.1.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ab/>
            </w:r>
            <w:r w:rsidRPr="00344866">
              <w:rPr>
                <w:color w:val="000000"/>
                <w:sz w:val="16"/>
                <w:szCs w:val="16"/>
                <w:lang w:val="en-US"/>
              </w:rPr>
              <w:t>Consignor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06841">
              <w:rPr>
                <w:sz w:val="16"/>
                <w:szCs w:val="16"/>
                <w:lang w:val="uk-UA"/>
              </w:rPr>
              <w:t>/</w:t>
            </w:r>
            <w:r w:rsidR="0094556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Відправник</w:t>
            </w:r>
          </w:p>
          <w:p w14:paraId="09285418" w14:textId="77777777" w:rsidR="00C97290" w:rsidRDefault="00D86F77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6B2EC33B" w14:textId="77777777" w:rsidR="00C97290" w:rsidRPr="00C97290" w:rsidRDefault="00C97290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en-US"/>
              </w:rPr>
            </w:pPr>
          </w:p>
          <w:p w14:paraId="3F98EAAE" w14:textId="77777777" w:rsidR="00945568" w:rsidRDefault="00D86F77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 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2AF0235A" w14:textId="10671982" w:rsidR="00945568" w:rsidRPr="00945568" w:rsidRDefault="00945568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569EF798" w14:textId="31A8596B" w:rsidR="00D86F77" w:rsidRPr="003B4C5C" w:rsidRDefault="003B4C5C" w:rsidP="003B4C5C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sz w:val="16"/>
                <w:szCs w:val="16"/>
                <w:lang w:val="uk-UA"/>
              </w:rPr>
            </w:pPr>
            <w:r w:rsidRPr="003B4C5C">
              <w:rPr>
                <w:sz w:val="16"/>
                <w:szCs w:val="16"/>
                <w:lang w:val="en-US"/>
              </w:rPr>
              <w:t>Tel.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D7084" w14:textId="757FC006" w:rsidR="00D86F77" w:rsidRDefault="00D86F77" w:rsidP="006F4047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</w:t>
            </w:r>
            <w:r w:rsidRPr="00276C73">
              <w:rPr>
                <w:color w:val="000000"/>
                <w:sz w:val="16"/>
                <w:szCs w:val="16"/>
                <w:lang w:val="en-US"/>
              </w:rPr>
              <w:t xml:space="preserve">.2. </w:t>
            </w:r>
            <w:r w:rsidRPr="00276C73">
              <w:rPr>
                <w:color w:val="000000"/>
                <w:sz w:val="16"/>
                <w:szCs w:val="16"/>
                <w:lang w:val="en-US"/>
              </w:rPr>
              <w:tab/>
            </w:r>
            <w:r w:rsidRPr="00344866">
              <w:rPr>
                <w:color w:val="000000"/>
                <w:sz w:val="16"/>
                <w:szCs w:val="16"/>
                <w:lang w:val="en-US"/>
              </w:rPr>
              <w:t>Certificate</w:t>
            </w:r>
            <w:r w:rsidRPr="00276C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>reference</w:t>
            </w:r>
            <w:r w:rsidR="003B4C5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3B4C5C">
              <w:rPr>
                <w:color w:val="000000"/>
                <w:sz w:val="16"/>
                <w:szCs w:val="16"/>
                <w:lang w:val="en-US"/>
              </w:rPr>
              <w:t>No.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</w:p>
          <w:p w14:paraId="6C2239D0" w14:textId="77777777" w:rsidR="00D86F77" w:rsidRDefault="00320CB3" w:rsidP="00DA0BD8">
            <w:pPr>
              <w:shd w:val="clear" w:color="auto" w:fill="FFFFFF"/>
              <w:tabs>
                <w:tab w:val="left" w:pos="342"/>
              </w:tabs>
              <w:ind w:firstLine="342"/>
              <w:rPr>
                <w:b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62F7040" wp14:editId="4EADC63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109855</wp:posOffset>
                      </wp:positionV>
                      <wp:extent cx="1037590" cy="196850"/>
                      <wp:effectExtent l="0" t="0" r="2540" b="0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16FE1D" w14:textId="77777777" w:rsidR="005A446B" w:rsidRPr="00C95451" w:rsidRDefault="005A446B" w:rsidP="00C95451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F7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9.9pt;margin-top:8.65pt;width:81.7pt;height:1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Lo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uvqMg87A7WEAR7OHc+izy1UP97L6ppGQy5aKDbtVSo4tozXwC21l/Yur&#10;tiM60xZkPX6UNcShWyMd0L5RvS0elAMBOvTp6dQby6WyIYN38zgFUwW2MJ0lsSP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" filled="f" stroked="f">
                      <v:textbox>
                        <w:txbxContent>
                          <w:p w14:paraId="5D16FE1D" w14:textId="77777777" w:rsidR="005A446B" w:rsidRPr="00C95451" w:rsidRDefault="005A446B" w:rsidP="00C95451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F77" w:rsidRPr="00B76579">
              <w:rPr>
                <w:b/>
                <w:sz w:val="16"/>
                <w:szCs w:val="16"/>
                <w:lang w:val="uk-UA"/>
              </w:rPr>
              <w:t>Номер сертифіката</w:t>
            </w:r>
          </w:p>
          <w:p w14:paraId="7810D3CD" w14:textId="77777777" w:rsidR="00C95451" w:rsidRPr="00DA0BD8" w:rsidRDefault="00C95451" w:rsidP="00DA0BD8">
            <w:pPr>
              <w:shd w:val="clear" w:color="auto" w:fill="FFFFFF"/>
              <w:tabs>
                <w:tab w:val="left" w:pos="342"/>
              </w:tabs>
              <w:ind w:firstLine="342"/>
              <w:rPr>
                <w:lang w:val="uk-UA"/>
              </w:rPr>
            </w:pP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389A4766" w14:textId="40F69274" w:rsidR="00D86F77" w:rsidRPr="00B06841" w:rsidRDefault="00D86F77" w:rsidP="003B4C5C">
            <w:pPr>
              <w:shd w:val="clear" w:color="auto" w:fill="FFFFFF"/>
              <w:tabs>
                <w:tab w:val="left" w:leader="hyphen" w:pos="2030"/>
              </w:tabs>
              <w:rPr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l.2.a </w:t>
            </w:r>
          </w:p>
        </w:tc>
      </w:tr>
      <w:tr w:rsidR="003B4C5C" w:rsidRPr="00B6491E" w14:paraId="21ED6AE5" w14:textId="348C3249" w:rsidTr="005A446B">
        <w:trPr>
          <w:trHeight w:hRule="exact" w:val="593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A44000" w14:textId="77777777" w:rsidR="003B4C5C" w:rsidRPr="00344866" w:rsidRDefault="003B4C5C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382A2C" w14:textId="77777777" w:rsidR="003B4C5C" w:rsidRPr="00344866" w:rsidRDefault="003B4C5C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BA3CD" w14:textId="77777777" w:rsidR="003B4C5C" w:rsidRPr="003B4C5C" w:rsidRDefault="003B4C5C" w:rsidP="003B4C5C">
            <w:pPr>
              <w:shd w:val="clear" w:color="auto" w:fill="FFFFFF"/>
              <w:tabs>
                <w:tab w:val="left" w:pos="342"/>
              </w:tabs>
              <w:ind w:left="342" w:hanging="342"/>
              <w:rPr>
                <w:color w:val="000000"/>
                <w:sz w:val="16"/>
                <w:szCs w:val="16"/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l.3.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  <w:t>Central</w:t>
            </w:r>
            <w:r w:rsidRPr="003C450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>competent</w:t>
            </w:r>
            <w:r w:rsidRPr="003C450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>authority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Центральний компетентний орган</w:t>
            </w:r>
          </w:p>
          <w:p w14:paraId="78AD8837" w14:textId="77777777" w:rsidR="003B4C5C" w:rsidRDefault="003B4C5C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  <w:p w14:paraId="0171F5DC" w14:textId="77777777" w:rsidR="003B4C5C" w:rsidRPr="00DA0BD8" w:rsidRDefault="003B4C5C" w:rsidP="003B4C5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3B4C5C" w:rsidRPr="003B4C5C" w14:paraId="61AE80BA" w14:textId="1D0B0697" w:rsidTr="005A446B">
        <w:trPr>
          <w:trHeight w:hRule="exact" w:val="449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C2A9EF2" w14:textId="77777777" w:rsidR="003B4C5C" w:rsidRPr="00B6491E" w:rsidRDefault="003B4C5C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75E3" w14:textId="77777777" w:rsidR="003B4C5C" w:rsidRPr="00B6491E" w:rsidRDefault="003B4C5C">
            <w:pPr>
              <w:rPr>
                <w:lang w:val="en-US"/>
              </w:rPr>
            </w:pP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5F5E6" w14:textId="77777777" w:rsidR="003B4C5C" w:rsidRDefault="003B4C5C" w:rsidP="006F4047">
            <w:pPr>
              <w:shd w:val="clear" w:color="auto" w:fill="FFFFFF"/>
              <w:tabs>
                <w:tab w:val="left" w:pos="332"/>
              </w:tabs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l.4.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  <w:t>Local competent authority</w:t>
            </w:r>
            <w:r w:rsidRPr="00BB6555">
              <w:rPr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12A7523F" w14:textId="77777777" w:rsidR="003B4C5C" w:rsidRDefault="003B4C5C" w:rsidP="006F4047">
            <w:pPr>
              <w:shd w:val="clear" w:color="auto" w:fill="FFFFFF"/>
              <w:tabs>
                <w:tab w:val="left" w:pos="332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</w:t>
            </w:r>
            <w:r w:rsidRPr="00BB6555">
              <w:rPr>
                <w:b/>
                <w:sz w:val="16"/>
                <w:szCs w:val="16"/>
                <w:lang w:val="uk-UA"/>
              </w:rPr>
              <w:t>Місцевий компетентний орган</w:t>
            </w:r>
          </w:p>
          <w:p w14:paraId="4B088A7F" w14:textId="77777777" w:rsidR="003B4C5C" w:rsidRPr="00665910" w:rsidRDefault="003B4C5C" w:rsidP="0094556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86F77" w:rsidRPr="008B4F12" w14:paraId="6D90C73B" w14:textId="77777777" w:rsidTr="00400CDE">
        <w:trPr>
          <w:trHeight w:val="1561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E8D4CE3" w14:textId="18523F6D" w:rsidR="00D86F77" w:rsidRPr="00344866" w:rsidRDefault="00D86F77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EF0B" w14:textId="761FC850" w:rsidR="003B4C5C" w:rsidRDefault="00D86F77" w:rsidP="003B4C5C">
            <w:pPr>
              <w:shd w:val="clear" w:color="auto" w:fill="FFFFFF"/>
              <w:tabs>
                <w:tab w:val="left" w:pos="403"/>
              </w:tabs>
              <w:ind w:right="3"/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l.5.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</w:r>
            <w:r w:rsidRPr="00E51E8B">
              <w:rPr>
                <w:color w:val="000000"/>
                <w:sz w:val="16"/>
                <w:szCs w:val="16"/>
                <w:lang w:val="en-US"/>
              </w:rPr>
              <w:t>Consignee</w:t>
            </w:r>
            <w:r w:rsidRPr="00B06841">
              <w:rPr>
                <w:sz w:val="16"/>
                <w:szCs w:val="16"/>
                <w:lang w:val="uk-UA"/>
              </w:rPr>
              <w:t xml:space="preserve">/ </w:t>
            </w:r>
            <w:r w:rsidR="00E51E8B" w:rsidRPr="00E51E8B">
              <w:rPr>
                <w:b/>
                <w:sz w:val="16"/>
                <w:szCs w:val="16"/>
                <w:lang w:val="uk-UA"/>
              </w:rPr>
              <w:t>Одержувач</w:t>
            </w:r>
          </w:p>
          <w:p w14:paraId="57F3B109" w14:textId="42DA2F39" w:rsidR="00BA39CC" w:rsidRPr="003B4C5C" w:rsidRDefault="003B4C5C" w:rsidP="003B4C5C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3ADB971D" w14:textId="77777777" w:rsidR="00D86F77" w:rsidRDefault="00D86F77" w:rsidP="0020415D">
            <w:pPr>
              <w:shd w:val="clear" w:color="auto" w:fill="FFFFFF"/>
              <w:spacing w:before="120"/>
              <w:ind w:right="6" w:firstLine="403"/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B6555">
              <w:rPr>
                <w:sz w:val="16"/>
                <w:szCs w:val="16"/>
                <w:lang w:val="uk-UA"/>
              </w:rPr>
              <w:t xml:space="preserve">/ </w:t>
            </w:r>
            <w:r w:rsidRPr="00BB6555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7B96C5CD" w14:textId="77777777" w:rsidR="00A2368C" w:rsidRDefault="00A2368C" w:rsidP="00945568">
            <w:pPr>
              <w:rPr>
                <w:lang w:val="uk-UA"/>
              </w:rPr>
            </w:pPr>
          </w:p>
          <w:p w14:paraId="3A1B685E" w14:textId="77777777" w:rsidR="00945568" w:rsidRDefault="003B4C5C" w:rsidP="003B4C5C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Postcode</w:t>
            </w:r>
            <w:r w:rsidRPr="00322333">
              <w:rPr>
                <w:sz w:val="16"/>
                <w:szCs w:val="16"/>
                <w:lang w:val="uk-UA"/>
              </w:rPr>
              <w:t xml:space="preserve">/ </w:t>
            </w:r>
            <w:r w:rsidRPr="003B4C5C">
              <w:rPr>
                <w:b/>
                <w:sz w:val="16"/>
                <w:szCs w:val="16"/>
                <w:lang w:val="uk-UA"/>
              </w:rPr>
              <w:t>Поштовий індекс</w:t>
            </w:r>
          </w:p>
          <w:p w14:paraId="22756FEA" w14:textId="501E8894" w:rsidR="003B4C5C" w:rsidRPr="00322333" w:rsidRDefault="003B4C5C" w:rsidP="003B4C5C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lang w:val="uk-UA"/>
              </w:rPr>
            </w:pPr>
            <w:r w:rsidRPr="003B4C5C">
              <w:rPr>
                <w:sz w:val="16"/>
                <w:szCs w:val="16"/>
                <w:lang w:val="en-US"/>
              </w:rPr>
              <w:t>Tel</w:t>
            </w:r>
            <w:r w:rsidRPr="00322333">
              <w:rPr>
                <w:sz w:val="16"/>
                <w:szCs w:val="16"/>
                <w:lang w:val="uk-UA"/>
              </w:rPr>
              <w:t>.</w:t>
            </w:r>
            <w:r w:rsidRPr="00322333">
              <w:rPr>
                <w:b/>
                <w:sz w:val="16"/>
                <w:szCs w:val="16"/>
                <w:lang w:val="uk-UA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33B14" w14:textId="378DFE41" w:rsidR="00D86F77" w:rsidRPr="00BB6555" w:rsidRDefault="00D86F77" w:rsidP="00BB6555">
            <w:pPr>
              <w:shd w:val="clear" w:color="auto" w:fill="FFFFFF"/>
              <w:tabs>
                <w:tab w:val="left" w:pos="342"/>
              </w:tabs>
              <w:rPr>
                <w:b/>
                <w:color w:val="000000"/>
                <w:sz w:val="16"/>
                <w:szCs w:val="16"/>
                <w:lang w:val="en-US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I.6.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</w:r>
            <w:proofErr w:type="spellStart"/>
            <w:r w:rsidR="00322333">
              <w:rPr>
                <w:color w:val="000000"/>
                <w:sz w:val="16"/>
                <w:szCs w:val="16"/>
                <w:lang w:val="en-US"/>
              </w:rPr>
              <w:t>Persone</w:t>
            </w:r>
            <w:proofErr w:type="spellEnd"/>
            <w:r w:rsidR="00322333">
              <w:rPr>
                <w:color w:val="000000"/>
                <w:sz w:val="16"/>
                <w:szCs w:val="16"/>
                <w:lang w:val="en-US"/>
              </w:rPr>
              <w:t>,</w:t>
            </w:r>
            <w:r w:rsidR="00945568">
              <w:rPr>
                <w:color w:val="000000"/>
                <w:sz w:val="16"/>
                <w:szCs w:val="16"/>
                <w:lang w:val="en-US"/>
              </w:rPr>
              <w:t xml:space="preserve"> responsi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ble for the </w:t>
            </w:r>
            <w:r w:rsidR="00322333">
              <w:rPr>
                <w:color w:val="000000"/>
                <w:sz w:val="16"/>
                <w:szCs w:val="16"/>
                <w:lang w:val="en-US"/>
              </w:rPr>
              <w:t>load in EU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 /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br/>
              <w:t xml:space="preserve">       </w:t>
            </w:r>
            <w:r w:rsidR="00322333">
              <w:rPr>
                <w:b/>
                <w:color w:val="000000"/>
                <w:sz w:val="16"/>
                <w:szCs w:val="16"/>
                <w:lang w:val="uk-UA"/>
              </w:rPr>
              <w:t>Особа</w:t>
            </w:r>
            <w:r w:rsidRPr="00B6491E"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22333">
              <w:rPr>
                <w:b/>
                <w:color w:val="000000"/>
                <w:sz w:val="16"/>
                <w:szCs w:val="16"/>
              </w:rPr>
              <w:t>відповідальна</w:t>
            </w:r>
            <w:proofErr w:type="spellEnd"/>
            <w:r w:rsidRPr="00B6491E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B6555">
              <w:rPr>
                <w:b/>
                <w:color w:val="000000"/>
                <w:sz w:val="16"/>
                <w:szCs w:val="16"/>
              </w:rPr>
              <w:t>за</w:t>
            </w:r>
            <w:r w:rsidRPr="00B6491E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22333">
              <w:rPr>
                <w:b/>
                <w:color w:val="000000"/>
                <w:sz w:val="16"/>
                <w:szCs w:val="16"/>
                <w:lang w:val="uk-UA"/>
              </w:rPr>
              <w:t>відвантаження до ЄС</w:t>
            </w:r>
          </w:p>
          <w:p w14:paraId="2A0E244A" w14:textId="77777777" w:rsidR="00D86F77" w:rsidRPr="00BB6555" w:rsidRDefault="00D86F77" w:rsidP="00DA0BD8">
            <w:pPr>
              <w:shd w:val="clear" w:color="auto" w:fill="FFFFFF"/>
              <w:tabs>
                <w:tab w:val="left" w:pos="403"/>
              </w:tabs>
              <w:spacing w:line="446" w:lineRule="exact"/>
              <w:ind w:right="3" w:firstLine="403"/>
              <w:rPr>
                <w:color w:val="000000"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B6555">
              <w:rPr>
                <w:sz w:val="16"/>
                <w:szCs w:val="16"/>
                <w:lang w:val="uk-UA"/>
              </w:rPr>
              <w:t>/</w:t>
            </w:r>
            <w:r w:rsidRPr="00BB6555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7B93034B" w14:textId="77777777" w:rsidR="00D86F77" w:rsidRPr="00BB6555" w:rsidRDefault="00D86F77" w:rsidP="00DA0BD8">
            <w:pPr>
              <w:shd w:val="clear" w:color="auto" w:fill="FFFFFF"/>
              <w:spacing w:line="350" w:lineRule="exact"/>
              <w:ind w:right="3" w:firstLine="403"/>
              <w:rPr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B6555">
              <w:rPr>
                <w:sz w:val="16"/>
                <w:szCs w:val="16"/>
                <w:lang w:val="uk-UA"/>
              </w:rPr>
              <w:t xml:space="preserve">/ </w:t>
            </w:r>
            <w:r w:rsidRPr="00BB6555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60B2F882" w14:textId="77777777" w:rsidR="00322333" w:rsidRDefault="00322333" w:rsidP="00322333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Postcode</w:t>
            </w:r>
            <w:r w:rsidRPr="00322333">
              <w:rPr>
                <w:sz w:val="16"/>
                <w:szCs w:val="16"/>
                <w:lang w:val="uk-UA"/>
              </w:rPr>
              <w:t xml:space="preserve">/ </w:t>
            </w:r>
            <w:r w:rsidRPr="003B4C5C">
              <w:rPr>
                <w:b/>
                <w:sz w:val="16"/>
                <w:szCs w:val="16"/>
                <w:lang w:val="uk-UA"/>
              </w:rPr>
              <w:t>Поштовий індекс</w:t>
            </w:r>
          </w:p>
          <w:p w14:paraId="5A8CFB47" w14:textId="4CF4875D" w:rsidR="00D86F77" w:rsidRPr="00A21EFD" w:rsidRDefault="00322333" w:rsidP="00322333">
            <w:pPr>
              <w:shd w:val="clear" w:color="auto" w:fill="FFFFFF"/>
              <w:spacing w:line="350" w:lineRule="exact"/>
              <w:ind w:firstLine="342"/>
              <w:rPr>
                <w:lang w:val="en-US"/>
              </w:rPr>
            </w:pPr>
            <w:r w:rsidRPr="003B4C5C">
              <w:rPr>
                <w:sz w:val="16"/>
                <w:szCs w:val="16"/>
                <w:lang w:val="en-US"/>
              </w:rPr>
              <w:t>Tel</w:t>
            </w:r>
            <w:r w:rsidRPr="00322333">
              <w:rPr>
                <w:sz w:val="16"/>
                <w:szCs w:val="16"/>
                <w:lang w:val="uk-UA"/>
              </w:rPr>
              <w:t>.</w:t>
            </w:r>
            <w:r w:rsidRPr="00322333">
              <w:rPr>
                <w:b/>
                <w:sz w:val="16"/>
                <w:szCs w:val="16"/>
                <w:lang w:val="uk-UA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Телефон</w:t>
            </w:r>
          </w:p>
        </w:tc>
      </w:tr>
      <w:tr w:rsidR="00322333" w:rsidRPr="00322333" w14:paraId="678A348E" w14:textId="50B38CA3" w:rsidTr="00322333">
        <w:trPr>
          <w:trHeight w:val="480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638069C" w14:textId="77777777" w:rsidR="00322333" w:rsidRPr="00A21EFD" w:rsidRDefault="00322333" w:rsidP="00FD6823">
            <w:pPr>
              <w:rPr>
                <w:lang w:val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28955" w14:textId="375A29D6" w:rsidR="00322333" w:rsidRDefault="00322333" w:rsidP="00A2368C">
            <w:pPr>
              <w:shd w:val="clear" w:color="auto" w:fill="FFFFFF"/>
              <w:tabs>
                <w:tab w:val="left" w:pos="425"/>
              </w:tabs>
              <w:spacing w:before="40"/>
              <w:ind w:left="403" w:hanging="403"/>
              <w:rPr>
                <w:b/>
                <w:sz w:val="16"/>
                <w:szCs w:val="16"/>
                <w:lang w:val="uk-UA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l.7. </w:t>
            </w:r>
            <w:r w:rsidRPr="007C10C7">
              <w:rPr>
                <w:color w:val="000000"/>
                <w:sz w:val="16"/>
                <w:szCs w:val="16"/>
                <w:lang w:val="en-US"/>
              </w:rPr>
              <w:tab/>
            </w:r>
            <w:r w:rsidRPr="007C10C7">
              <w:rPr>
                <w:sz w:val="16"/>
                <w:szCs w:val="16"/>
                <w:lang w:val="en-US"/>
              </w:rPr>
              <w:t>Country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 w:rsidRPr="007C10C7">
              <w:rPr>
                <w:sz w:val="16"/>
                <w:szCs w:val="16"/>
                <w:lang w:val="en-US"/>
              </w:rPr>
              <w:t>of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 w:rsidRPr="007C10C7">
              <w:rPr>
                <w:sz w:val="16"/>
                <w:szCs w:val="16"/>
                <w:lang w:val="en-US"/>
              </w:rPr>
              <w:t>origin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 w:rsidRPr="007C10C7">
              <w:rPr>
                <w:b/>
                <w:sz w:val="16"/>
                <w:szCs w:val="16"/>
                <w:lang w:val="uk-UA"/>
              </w:rPr>
              <w:t>/</w:t>
            </w:r>
            <w:r w:rsidRPr="007C10C7">
              <w:rPr>
                <w:b/>
                <w:sz w:val="16"/>
                <w:szCs w:val="16"/>
                <w:lang w:val="uk-UA"/>
              </w:rPr>
              <w:br/>
              <w:t>Країна</w:t>
            </w:r>
            <w:r>
              <w:rPr>
                <w:b/>
                <w:sz w:val="16"/>
                <w:szCs w:val="16"/>
                <w:lang w:val="uk-UA"/>
              </w:rPr>
              <w:t xml:space="preserve"> походження</w:t>
            </w:r>
          </w:p>
          <w:p w14:paraId="6C49D70B" w14:textId="77777777" w:rsidR="00322333" w:rsidRPr="00A2368C" w:rsidRDefault="00322333" w:rsidP="00945568">
            <w:pPr>
              <w:shd w:val="clear" w:color="auto" w:fill="FFFFFF"/>
              <w:tabs>
                <w:tab w:val="left" w:pos="425"/>
              </w:tabs>
              <w:spacing w:before="40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AC73" w14:textId="24EA7B19" w:rsidR="00322333" w:rsidRPr="00B06841" w:rsidRDefault="00322333" w:rsidP="00DA0BD8">
            <w:pPr>
              <w:rPr>
                <w:b/>
                <w:sz w:val="16"/>
                <w:szCs w:val="16"/>
                <w:lang w:val="uk-UA"/>
              </w:rPr>
            </w:pPr>
            <w:r w:rsidRPr="007C10C7">
              <w:rPr>
                <w:sz w:val="16"/>
                <w:szCs w:val="16"/>
                <w:lang w:val="en-US"/>
              </w:rPr>
              <w:t>ISO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 w:rsidRPr="007C10C7">
              <w:rPr>
                <w:sz w:val="16"/>
                <w:szCs w:val="16"/>
                <w:lang w:val="uk-UA"/>
              </w:rPr>
              <w:t xml:space="preserve"> /</w:t>
            </w:r>
            <w:r w:rsidRPr="007C10C7">
              <w:rPr>
                <w:sz w:val="16"/>
                <w:szCs w:val="16"/>
                <w:lang w:val="uk-UA"/>
              </w:rPr>
              <w:br/>
            </w:r>
            <w:r w:rsidRPr="007C10C7">
              <w:rPr>
                <w:b/>
                <w:sz w:val="16"/>
                <w:szCs w:val="16"/>
                <w:lang w:val="uk-UA"/>
              </w:rPr>
              <w:t xml:space="preserve"> Код </w:t>
            </w:r>
            <w:r w:rsidRPr="007C10C7"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99B6B1F" w14:textId="326A115F" w:rsidR="00322333" w:rsidRPr="007C10C7" w:rsidRDefault="00322333" w:rsidP="0094556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C2F99" w14:textId="1AD6D42D" w:rsidR="00322333" w:rsidRDefault="00322333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.8   </w:t>
            </w:r>
            <w:r>
              <w:rPr>
                <w:color w:val="000000"/>
                <w:sz w:val="16"/>
                <w:szCs w:val="16"/>
                <w:lang w:val="en-US"/>
              </w:rPr>
              <w:t>Region of origin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Регіон походження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    </w:t>
            </w:r>
          </w:p>
          <w:p w14:paraId="4E952BCC" w14:textId="77777777" w:rsidR="00322333" w:rsidRPr="007C10C7" w:rsidRDefault="00322333" w:rsidP="0094556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065187" w14:textId="26E81D97" w:rsidR="00322333" w:rsidRPr="007C10C7" w:rsidRDefault="00322333" w:rsidP="0094556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972EE" w14:textId="5A198B6A" w:rsidR="00322333" w:rsidRPr="007C10C7" w:rsidRDefault="00322333" w:rsidP="00DA0BD8">
            <w:pPr>
              <w:shd w:val="clear" w:color="auto" w:fill="FFFFFF"/>
              <w:spacing w:before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l.9. Country of destination /</w:t>
            </w:r>
          </w:p>
          <w:p w14:paraId="280D7A8E" w14:textId="7483F9A3" w:rsidR="00322333" w:rsidRPr="00262E03" w:rsidRDefault="00322333" w:rsidP="00DA0BD8">
            <w:pPr>
              <w:shd w:val="clear" w:color="auto" w:fill="FFFFFF"/>
              <w:spacing w:before="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C10C7">
              <w:rPr>
                <w:b/>
                <w:bCs/>
                <w:color w:val="000000"/>
                <w:sz w:val="16"/>
                <w:szCs w:val="16"/>
                <w:lang w:val="en-US"/>
              </w:rPr>
              <w:t>Країна</w:t>
            </w:r>
            <w:proofErr w:type="spellEnd"/>
            <w:r w:rsidRPr="007C10C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10C7">
              <w:rPr>
                <w:b/>
                <w:bCs/>
                <w:color w:val="000000"/>
                <w:sz w:val="16"/>
                <w:szCs w:val="16"/>
                <w:lang w:val="en-US"/>
              </w:rPr>
              <w:t>призначення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A41D" w14:textId="1253AC1C" w:rsidR="00322333" w:rsidRPr="007C10C7" w:rsidRDefault="00322333" w:rsidP="00322333">
            <w:pPr>
              <w:shd w:val="clear" w:color="auto" w:fill="FFFFFF"/>
              <w:spacing w:before="4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ISO code</w:t>
            </w: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14:paraId="59A35FC2" w14:textId="46963718" w:rsidR="00322333" w:rsidRPr="00B06841" w:rsidRDefault="00322333" w:rsidP="00322333">
            <w:pPr>
              <w:shd w:val="clear" w:color="auto" w:fill="FFFFFF"/>
              <w:rPr>
                <w:b/>
                <w:color w:val="000000"/>
                <w:sz w:val="10"/>
                <w:szCs w:val="16"/>
                <w:lang w:val="uk-UA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</w:p>
          <w:p w14:paraId="18509C55" w14:textId="77777777" w:rsidR="00322333" w:rsidRPr="00945568" w:rsidRDefault="00322333" w:rsidP="00945568">
            <w:pPr>
              <w:shd w:val="clear" w:color="auto" w:fill="FFFFFF"/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B631" w14:textId="4A044AF4" w:rsidR="00322333" w:rsidRDefault="00322333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val="en-US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en-US"/>
              </w:rPr>
              <w:t>.10  Region of destination/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Регіон призначення</w:t>
            </w:r>
          </w:p>
          <w:p w14:paraId="7D8ABF3E" w14:textId="77777777" w:rsidR="00322333" w:rsidRPr="00945568" w:rsidRDefault="00322333" w:rsidP="00945568">
            <w:pPr>
              <w:shd w:val="clear" w:color="auto" w:fill="FFFFFF"/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CA642F" w14:textId="7ACDE687" w:rsidR="00322333" w:rsidRDefault="00322333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код</w:t>
            </w:r>
          </w:p>
          <w:p w14:paraId="54723265" w14:textId="77777777" w:rsidR="00322333" w:rsidRDefault="00322333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val="en-US"/>
              </w:rPr>
            </w:pPr>
          </w:p>
          <w:p w14:paraId="13272BC0" w14:textId="77777777" w:rsidR="00322333" w:rsidRPr="00945568" w:rsidRDefault="00322333" w:rsidP="00945568">
            <w:pPr>
              <w:shd w:val="clear" w:color="auto" w:fill="FFFFFF"/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86F77" w:rsidRPr="00322333" w14:paraId="493DFF4C" w14:textId="77777777" w:rsidTr="00435C4E">
        <w:trPr>
          <w:trHeight w:val="2125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547515" w14:textId="77777777" w:rsidR="00D86F77" w:rsidRPr="00344866" w:rsidRDefault="00D86F77" w:rsidP="00FD6823">
            <w:pPr>
              <w:rPr>
                <w:lang w:val="en-US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1C8B2E" w14:textId="73EE8131" w:rsidR="00D86F77" w:rsidRDefault="006C6DD7" w:rsidP="00A84701">
            <w:pPr>
              <w:shd w:val="clear" w:color="auto" w:fill="FFFFFF"/>
              <w:tabs>
                <w:tab w:val="left" w:pos="545"/>
              </w:tabs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</w:t>
            </w:r>
            <w:r w:rsidR="00D86F77" w:rsidRPr="00344866">
              <w:rPr>
                <w:color w:val="000000"/>
                <w:sz w:val="16"/>
                <w:szCs w:val="16"/>
                <w:lang w:val="en-US"/>
              </w:rPr>
              <w:t xml:space="preserve">.11. </w:t>
            </w:r>
            <w:r w:rsidR="00D86F77" w:rsidRPr="00B76579">
              <w:rPr>
                <w:sz w:val="16"/>
                <w:szCs w:val="16"/>
                <w:lang w:val="en-US"/>
              </w:rPr>
              <w:t>Place</w:t>
            </w:r>
            <w:r w:rsidR="00D86F77" w:rsidRPr="00B76579">
              <w:rPr>
                <w:sz w:val="16"/>
                <w:szCs w:val="16"/>
                <w:lang w:val="uk-UA"/>
              </w:rPr>
              <w:t xml:space="preserve"> </w:t>
            </w:r>
            <w:r w:rsidR="00D86F77" w:rsidRPr="00B76579">
              <w:rPr>
                <w:sz w:val="16"/>
                <w:szCs w:val="16"/>
                <w:lang w:val="en-US"/>
              </w:rPr>
              <w:t>of</w:t>
            </w:r>
            <w:r w:rsidR="00D86F77" w:rsidRPr="00B76579">
              <w:rPr>
                <w:sz w:val="16"/>
                <w:szCs w:val="16"/>
                <w:lang w:val="uk-UA"/>
              </w:rPr>
              <w:t xml:space="preserve"> </w:t>
            </w:r>
            <w:r w:rsidR="00322333">
              <w:rPr>
                <w:sz w:val="16"/>
                <w:szCs w:val="16"/>
                <w:lang w:val="en-US"/>
              </w:rPr>
              <w:t>origin</w:t>
            </w:r>
            <w:r w:rsidR="00D86F77" w:rsidRPr="00B76579">
              <w:rPr>
                <w:sz w:val="16"/>
                <w:szCs w:val="16"/>
                <w:lang w:val="uk-UA"/>
              </w:rPr>
              <w:t xml:space="preserve"> /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7145AC7" w14:textId="50C7BBB2" w:rsidR="00A2368C" w:rsidRPr="00A2368C" w:rsidRDefault="00D86F77" w:rsidP="00A2368C">
            <w:pPr>
              <w:shd w:val="clear" w:color="auto" w:fill="FFFFFF"/>
              <w:tabs>
                <w:tab w:val="left" w:pos="545"/>
              </w:tabs>
              <w:ind w:firstLine="403"/>
              <w:rPr>
                <w:b/>
                <w:sz w:val="16"/>
                <w:szCs w:val="16"/>
                <w:lang w:val="uk-UA"/>
              </w:rPr>
            </w:pPr>
            <w:r w:rsidRPr="00B76579">
              <w:rPr>
                <w:b/>
                <w:sz w:val="16"/>
                <w:szCs w:val="16"/>
                <w:lang w:val="uk-UA"/>
              </w:rPr>
              <w:t xml:space="preserve">Місце </w:t>
            </w:r>
            <w:r w:rsidR="00322333">
              <w:rPr>
                <w:b/>
                <w:sz w:val="16"/>
                <w:szCs w:val="16"/>
                <w:lang w:val="uk-UA"/>
              </w:rPr>
              <w:t>походження</w:t>
            </w:r>
          </w:p>
          <w:p w14:paraId="32EB2975" w14:textId="77777777" w:rsidR="00D86F77" w:rsidRDefault="00D86F77" w:rsidP="00322333">
            <w:pPr>
              <w:shd w:val="clear" w:color="auto" w:fill="FFFFFF"/>
              <w:spacing w:before="120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322333">
              <w:rPr>
                <w:color w:val="000000"/>
                <w:sz w:val="16"/>
                <w:szCs w:val="16"/>
              </w:rPr>
              <w:t xml:space="preserve"> </w:t>
            </w:r>
          </w:p>
          <w:p w14:paraId="02A24AF2" w14:textId="77777777" w:rsidR="00D86F77" w:rsidRDefault="00D86F77" w:rsidP="00322333">
            <w:pPr>
              <w:shd w:val="clear" w:color="auto" w:fill="FFFFFF"/>
              <w:ind w:right="3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47219D06" w14:textId="77777777" w:rsidR="00A2368C" w:rsidRDefault="00A2368C" w:rsidP="00A2368C">
            <w:pPr>
              <w:shd w:val="clear" w:color="auto" w:fill="FFFFFF"/>
              <w:ind w:right="3" w:firstLine="403"/>
              <w:rPr>
                <w:sz w:val="16"/>
                <w:szCs w:val="16"/>
                <w:lang w:val="uk-UA"/>
              </w:rPr>
            </w:pPr>
          </w:p>
          <w:p w14:paraId="44330A18" w14:textId="77777777" w:rsidR="00A91022" w:rsidRDefault="00A91022" w:rsidP="00A91022">
            <w:pPr>
              <w:shd w:val="clear" w:color="auto" w:fill="FFFFFF"/>
              <w:spacing w:before="120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322333">
              <w:rPr>
                <w:color w:val="000000"/>
                <w:sz w:val="16"/>
                <w:szCs w:val="16"/>
              </w:rPr>
              <w:t xml:space="preserve"> </w:t>
            </w:r>
          </w:p>
          <w:p w14:paraId="75172484" w14:textId="77777777" w:rsidR="00A91022" w:rsidRDefault="00A91022" w:rsidP="00A91022">
            <w:pPr>
              <w:shd w:val="clear" w:color="auto" w:fill="FFFFFF"/>
              <w:ind w:right="3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13E0C814" w14:textId="77777777" w:rsidR="00A91022" w:rsidRDefault="00A91022" w:rsidP="00A91022">
            <w:pPr>
              <w:shd w:val="clear" w:color="auto" w:fill="FFFFFF"/>
              <w:spacing w:before="120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322333">
              <w:rPr>
                <w:color w:val="000000"/>
                <w:sz w:val="16"/>
                <w:szCs w:val="16"/>
              </w:rPr>
              <w:t xml:space="preserve"> </w:t>
            </w:r>
          </w:p>
          <w:p w14:paraId="2721C66F" w14:textId="65950887" w:rsidR="00846275" w:rsidRPr="00846275" w:rsidRDefault="00A91022" w:rsidP="00435C4E">
            <w:pPr>
              <w:shd w:val="clear" w:color="auto" w:fill="FFFFFF"/>
              <w:ind w:right="3" w:firstLine="403"/>
              <w:rPr>
                <w:sz w:val="16"/>
                <w:szCs w:val="16"/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F11D2" w14:textId="77777777" w:rsidR="00A91022" w:rsidRDefault="00A91022" w:rsidP="0020415D">
            <w:pPr>
              <w:tabs>
                <w:tab w:val="left" w:pos="3210"/>
              </w:tabs>
              <w:ind w:left="34"/>
              <w:rPr>
                <w:color w:val="000000"/>
                <w:sz w:val="16"/>
                <w:szCs w:val="16"/>
                <w:lang w:val="en-US"/>
              </w:rPr>
            </w:pPr>
          </w:p>
          <w:p w14:paraId="7ABB7682" w14:textId="77777777" w:rsidR="00A91022" w:rsidRDefault="00A91022" w:rsidP="0020415D">
            <w:pPr>
              <w:tabs>
                <w:tab w:val="left" w:pos="3210"/>
              </w:tabs>
              <w:ind w:left="34"/>
              <w:rPr>
                <w:color w:val="000000"/>
                <w:sz w:val="16"/>
                <w:szCs w:val="16"/>
                <w:lang w:val="en-US"/>
              </w:rPr>
            </w:pPr>
          </w:p>
          <w:p w14:paraId="04BE5589" w14:textId="77777777" w:rsidR="00A91022" w:rsidRDefault="00A91022" w:rsidP="0020415D">
            <w:pPr>
              <w:tabs>
                <w:tab w:val="left" w:pos="3210"/>
              </w:tabs>
              <w:ind w:left="34"/>
              <w:rPr>
                <w:color w:val="000000"/>
                <w:sz w:val="16"/>
                <w:szCs w:val="16"/>
                <w:lang w:val="en-US"/>
              </w:rPr>
            </w:pPr>
          </w:p>
          <w:p w14:paraId="55C663B9" w14:textId="1FF61355" w:rsidR="00D86F77" w:rsidRDefault="00846275" w:rsidP="0020415D">
            <w:pPr>
              <w:tabs>
                <w:tab w:val="left" w:pos="3210"/>
              </w:tabs>
              <w:ind w:left="34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Approval </w:t>
            </w:r>
            <w:r w:rsidR="00322333">
              <w:rPr>
                <w:color w:val="000000"/>
                <w:sz w:val="16"/>
                <w:szCs w:val="16"/>
                <w:lang w:val="en-US"/>
              </w:rPr>
              <w:t>number</w:t>
            </w:r>
            <w:r w:rsidR="00D86F77" w:rsidRPr="00B76579">
              <w:rPr>
                <w:sz w:val="16"/>
                <w:szCs w:val="16"/>
                <w:lang w:val="uk-UA"/>
              </w:rPr>
              <w:t>/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 w:rsidR="00322333">
              <w:rPr>
                <w:b/>
                <w:sz w:val="16"/>
                <w:szCs w:val="16"/>
                <w:lang w:val="uk-UA"/>
              </w:rPr>
              <w:t>Н</w:t>
            </w:r>
            <w:r w:rsidR="00BE37BF">
              <w:rPr>
                <w:b/>
                <w:sz w:val="16"/>
                <w:szCs w:val="16"/>
                <w:lang w:val="uk-UA"/>
              </w:rPr>
              <w:t xml:space="preserve">омер 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>ухвалення</w:t>
            </w:r>
          </w:p>
          <w:p w14:paraId="47B9D771" w14:textId="77777777" w:rsidR="00D86F77" w:rsidRDefault="00D86F77" w:rsidP="002301DE">
            <w:pPr>
              <w:tabs>
                <w:tab w:val="left" w:pos="3210"/>
              </w:tabs>
              <w:spacing w:before="120"/>
              <w:ind w:left="34"/>
              <w:rPr>
                <w:lang w:val="en-US"/>
              </w:rPr>
            </w:pPr>
          </w:p>
          <w:p w14:paraId="6C342CE4" w14:textId="77777777" w:rsidR="00322333" w:rsidRDefault="00322333" w:rsidP="00322333">
            <w:pPr>
              <w:tabs>
                <w:tab w:val="left" w:pos="3210"/>
              </w:tabs>
              <w:ind w:left="34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Approval number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Номер </w:t>
            </w:r>
            <w:r w:rsidRPr="00B76579">
              <w:rPr>
                <w:b/>
                <w:sz w:val="16"/>
                <w:szCs w:val="16"/>
                <w:lang w:val="uk-UA"/>
              </w:rPr>
              <w:t>ухвалення</w:t>
            </w:r>
          </w:p>
          <w:p w14:paraId="36EC810E" w14:textId="3AB24F32" w:rsidR="00846275" w:rsidRPr="00BE37BF" w:rsidRDefault="00322333" w:rsidP="00435C4E">
            <w:pPr>
              <w:tabs>
                <w:tab w:val="left" w:pos="3210"/>
              </w:tabs>
              <w:ind w:left="34"/>
              <w:rPr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Approval number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Номер </w:t>
            </w:r>
            <w:r w:rsidRPr="00B76579">
              <w:rPr>
                <w:b/>
                <w:sz w:val="16"/>
                <w:szCs w:val="16"/>
                <w:lang w:val="uk-UA"/>
              </w:rPr>
              <w:t>ухвалення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1FCF8D" w14:textId="05BA7E20" w:rsidR="00D86F77" w:rsidRPr="0020415D" w:rsidRDefault="006C6DD7" w:rsidP="00BB6555">
            <w:pPr>
              <w:shd w:val="clear" w:color="auto" w:fill="FFFFFF"/>
              <w:ind w:right="516"/>
              <w:rPr>
                <w:color w:val="000000"/>
                <w:sz w:val="16"/>
                <w:szCs w:val="16"/>
                <w:lang w:val="en-US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</w:t>
            </w:r>
            <w:r w:rsidR="00D86F77" w:rsidRPr="0020415D">
              <w:rPr>
                <w:color w:val="000000"/>
                <w:sz w:val="16"/>
                <w:szCs w:val="16"/>
                <w:lang w:val="en-US"/>
              </w:rPr>
              <w:t xml:space="preserve">.12. </w:t>
            </w:r>
            <w:r w:rsidR="00D86F77" w:rsidRPr="006C6DD7">
              <w:rPr>
                <w:color w:val="000000"/>
                <w:sz w:val="16"/>
                <w:szCs w:val="16"/>
                <w:lang w:val="en-US"/>
              </w:rPr>
              <w:t>Place of destination</w:t>
            </w:r>
            <w:r w:rsidR="00D86F77" w:rsidRPr="0020415D">
              <w:rPr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14:paraId="216A296B" w14:textId="77777777" w:rsidR="00D86F77" w:rsidRPr="0020415D" w:rsidRDefault="00D86F77" w:rsidP="00BB6555">
            <w:pPr>
              <w:shd w:val="clear" w:color="auto" w:fill="FFFFFF"/>
              <w:ind w:right="516"/>
              <w:rPr>
                <w:color w:val="000000"/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20415D">
              <w:rPr>
                <w:b/>
                <w:color w:val="000000"/>
                <w:sz w:val="16"/>
                <w:szCs w:val="16"/>
              </w:rPr>
              <w:t>Місце</w:t>
            </w:r>
            <w:r w:rsidRPr="00322333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15D">
              <w:rPr>
                <w:b/>
                <w:color w:val="000000"/>
                <w:sz w:val="16"/>
                <w:szCs w:val="16"/>
              </w:rPr>
              <w:t>призначення</w:t>
            </w:r>
            <w:proofErr w:type="spellEnd"/>
          </w:p>
          <w:p w14:paraId="5BF13557" w14:textId="77777777" w:rsidR="00D86F77" w:rsidRPr="0020415D" w:rsidRDefault="00D86F77" w:rsidP="006B0410">
            <w:pPr>
              <w:shd w:val="clear" w:color="auto" w:fill="FFFFFF"/>
              <w:tabs>
                <w:tab w:val="left" w:pos="403"/>
              </w:tabs>
              <w:spacing w:line="446" w:lineRule="exact"/>
              <w:ind w:right="3" w:firstLine="342"/>
              <w:rPr>
                <w:color w:val="000000"/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20415D">
              <w:rPr>
                <w:sz w:val="16"/>
                <w:szCs w:val="16"/>
                <w:lang w:val="uk-UA"/>
              </w:rPr>
              <w:t>/</w:t>
            </w:r>
            <w:r w:rsidRPr="0020415D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4F983C6C" w14:textId="77777777" w:rsidR="00D86F77" w:rsidRPr="0020415D" w:rsidRDefault="00D86F77" w:rsidP="006B0410">
            <w:pPr>
              <w:shd w:val="clear" w:color="auto" w:fill="FFFFFF"/>
              <w:spacing w:line="350" w:lineRule="exact"/>
              <w:ind w:right="3" w:firstLine="342"/>
              <w:rPr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20415D">
              <w:rPr>
                <w:sz w:val="16"/>
                <w:szCs w:val="16"/>
                <w:lang w:val="uk-UA"/>
              </w:rPr>
              <w:t xml:space="preserve">/ </w:t>
            </w:r>
            <w:r w:rsidRPr="0020415D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3F66FCAB" w14:textId="2AF1CDF0" w:rsidR="00A91022" w:rsidRDefault="00E43735" w:rsidP="00E43735">
            <w:pPr>
              <w:shd w:val="clear" w:color="auto" w:fill="FFFFFF"/>
              <w:tabs>
                <w:tab w:val="left" w:pos="403"/>
              </w:tabs>
              <w:ind w:right="6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="00A91022">
              <w:rPr>
                <w:sz w:val="16"/>
                <w:szCs w:val="16"/>
                <w:lang w:val="en-US"/>
              </w:rPr>
              <w:t>Postcode</w:t>
            </w:r>
            <w:r w:rsidR="00A91022" w:rsidRPr="00322333">
              <w:rPr>
                <w:sz w:val="16"/>
                <w:szCs w:val="16"/>
                <w:lang w:val="uk-UA"/>
              </w:rPr>
              <w:t xml:space="preserve">/ </w:t>
            </w:r>
            <w:r w:rsidR="00A91022" w:rsidRPr="003B4C5C">
              <w:rPr>
                <w:b/>
                <w:sz w:val="16"/>
                <w:szCs w:val="16"/>
                <w:lang w:val="uk-UA"/>
              </w:rPr>
              <w:t>Поштовий індекс</w:t>
            </w:r>
          </w:p>
          <w:p w14:paraId="1E52D1B4" w14:textId="0C0EF575" w:rsidR="00D86F77" w:rsidRPr="00846275" w:rsidRDefault="00846275" w:rsidP="00A91022">
            <w:pPr>
              <w:shd w:val="clear" w:color="auto" w:fill="FFFFFF"/>
              <w:spacing w:line="350" w:lineRule="exact"/>
              <w:ind w:right="3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        </w:t>
            </w:r>
          </w:p>
        </w:tc>
        <w:tc>
          <w:tcPr>
            <w:tcW w:w="23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B164" w14:textId="77777777" w:rsidR="00711011" w:rsidRPr="0020415D" w:rsidRDefault="00711011" w:rsidP="00711011">
            <w:pPr>
              <w:shd w:val="clear" w:color="auto" w:fill="FFFFFF"/>
              <w:ind w:right="210" w:firstLine="78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14:paraId="41F942B6" w14:textId="77777777" w:rsidR="00711011" w:rsidRPr="0020415D" w:rsidRDefault="00711011" w:rsidP="00711011">
            <w:pPr>
              <w:shd w:val="clear" w:color="auto" w:fill="FFFFFF"/>
              <w:ind w:right="210" w:firstLine="78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14:paraId="7F490C9A" w14:textId="1FD7943A" w:rsidR="00D86F77" w:rsidRPr="0020415D" w:rsidRDefault="00D86F77" w:rsidP="00DC64ED">
            <w:pPr>
              <w:shd w:val="clear" w:color="auto" w:fill="FFFFFF"/>
              <w:ind w:right="210" w:firstLine="645"/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  <w:p w14:paraId="675A0245" w14:textId="2C5E4386" w:rsidR="00846275" w:rsidRDefault="00E43735" w:rsidP="006B0410">
            <w:pPr>
              <w:tabs>
                <w:tab w:val="left" w:pos="3210"/>
              </w:tabs>
              <w:ind w:left="34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8DD58C" wp14:editId="1FB6862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162560</wp:posOffset>
                      </wp:positionV>
                      <wp:extent cx="123825" cy="1333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87ED9" id="Прямоугольник 9" o:spid="_x0000_s1026" style="position:absolute;margin-left:43.5pt;margin-top:12.8pt;width:9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" filled="f" strokecolor="black [3213]" strokeweight=".25pt"/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  <w:lang w:val="en-US"/>
              </w:rPr>
              <w:t>Custom warehouse/</w:t>
            </w:r>
            <w:r w:rsidRPr="00E43735">
              <w:rPr>
                <w:b/>
                <w:color w:val="000000"/>
                <w:sz w:val="16"/>
                <w:szCs w:val="16"/>
                <w:lang w:val="uk-UA"/>
              </w:rPr>
              <w:t>Митний склад</w:t>
            </w:r>
          </w:p>
          <w:p w14:paraId="0316050F" w14:textId="77777777" w:rsidR="00E43735" w:rsidRPr="00E43735" w:rsidRDefault="00E43735" w:rsidP="006B0410">
            <w:pPr>
              <w:tabs>
                <w:tab w:val="left" w:pos="3210"/>
              </w:tabs>
              <w:ind w:left="34"/>
              <w:rPr>
                <w:color w:val="000000"/>
                <w:sz w:val="16"/>
                <w:szCs w:val="16"/>
                <w:lang w:val="uk-UA"/>
              </w:rPr>
            </w:pPr>
          </w:p>
          <w:p w14:paraId="2342803A" w14:textId="08B800A8" w:rsidR="00E43735" w:rsidRPr="00E43735" w:rsidRDefault="00E43735" w:rsidP="006B0410">
            <w:pPr>
              <w:tabs>
                <w:tab w:val="left" w:pos="3210"/>
              </w:tabs>
              <w:ind w:left="34"/>
              <w:rPr>
                <w:sz w:val="16"/>
                <w:szCs w:val="16"/>
                <w:lang w:val="uk-UA"/>
              </w:rPr>
            </w:pPr>
            <w:r w:rsidRPr="00E43735">
              <w:rPr>
                <w:color w:val="000000"/>
                <w:sz w:val="16"/>
                <w:szCs w:val="16"/>
                <w:lang w:val="en-US"/>
              </w:rPr>
              <w:t>Approval number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Номер ухвалення</w:t>
            </w:r>
          </w:p>
        </w:tc>
      </w:tr>
      <w:tr w:rsidR="00D86F77" w:rsidRPr="00322333" w14:paraId="54674696" w14:textId="77777777" w:rsidTr="00435C4E">
        <w:trPr>
          <w:trHeight w:val="257"/>
        </w:trPr>
        <w:tc>
          <w:tcPr>
            <w:tcW w:w="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A77D25C" w14:textId="77777777" w:rsidR="00D86F77" w:rsidRPr="00344866" w:rsidRDefault="00D86F77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E05C4" w14:textId="77777777" w:rsidR="00D86F77" w:rsidRDefault="00D86F77" w:rsidP="0020415D">
            <w:pPr>
              <w:shd w:val="clear" w:color="auto" w:fill="FFFFFF"/>
              <w:tabs>
                <w:tab w:val="left" w:pos="403"/>
              </w:tabs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l.13.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  <w:t>Place of loading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Місце відвантаження</w:t>
            </w:r>
          </w:p>
          <w:p w14:paraId="27BFEAB9" w14:textId="77777777" w:rsidR="00A2368C" w:rsidRPr="00A2368C" w:rsidRDefault="00A2368C" w:rsidP="00415C95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8FBB" w14:textId="130D7B6A" w:rsidR="00D86F77" w:rsidRDefault="00D86F77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l.14. Date of departure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Дата відправлення</w:t>
            </w:r>
          </w:p>
          <w:p w14:paraId="0D3C1110" w14:textId="77777777" w:rsidR="00A2368C" w:rsidRPr="00262E03" w:rsidRDefault="00A2368C" w:rsidP="00C42AD6">
            <w:pPr>
              <w:shd w:val="clear" w:color="auto" w:fill="FFFFFF"/>
              <w:rPr>
                <w:lang w:val="en-US"/>
              </w:rPr>
            </w:pPr>
          </w:p>
        </w:tc>
      </w:tr>
      <w:tr w:rsidR="00C95451" w:rsidRPr="00E43735" w14:paraId="02BEE6BC" w14:textId="77777777" w:rsidTr="00400CDE">
        <w:trPr>
          <w:trHeight w:val="1678"/>
        </w:trPr>
        <w:tc>
          <w:tcPr>
            <w:tcW w:w="40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190BD60A" w14:textId="77777777" w:rsidR="00C95451" w:rsidRPr="006B0410" w:rsidRDefault="00C9545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0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1F0689" w14:textId="77777777" w:rsidR="00C95451" w:rsidRPr="00344866" w:rsidRDefault="00C95451" w:rsidP="00A84701">
            <w:pPr>
              <w:shd w:val="clear" w:color="auto" w:fill="FFFFFF"/>
              <w:tabs>
                <w:tab w:val="left" w:pos="403"/>
              </w:tabs>
              <w:rPr>
                <w:lang w:val="en-US"/>
              </w:rPr>
            </w:pPr>
            <w:proofErr w:type="gramStart"/>
            <w:r w:rsidRPr="00344866">
              <w:rPr>
                <w:color w:val="000000"/>
                <w:sz w:val="16"/>
                <w:szCs w:val="16"/>
                <w:lang w:val="en-US"/>
              </w:rPr>
              <w:t>l,</w:t>
            </w:r>
            <w:proofErr w:type="gramEnd"/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15.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  <w:t>Means of transport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>Транспорт</w:t>
            </w:r>
          </w:p>
          <w:p w14:paraId="1F4AABDC" w14:textId="05E03689" w:rsidR="00C95451" w:rsidRPr="006B0410" w:rsidRDefault="00E43735" w:rsidP="006B0410">
            <w:pPr>
              <w:shd w:val="clear" w:color="auto" w:fill="FFFFFF"/>
              <w:tabs>
                <w:tab w:val="left" w:pos="1395"/>
                <w:tab w:val="left" w:pos="1962"/>
                <w:tab w:val="left" w:pos="2387"/>
              </w:tabs>
              <w:ind w:firstLine="403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Aieroplane</w:t>
            </w:r>
            <w:proofErr w:type="spellEnd"/>
            <w:r w:rsidR="00C95451" w:rsidRPr="00B76579">
              <w:rPr>
                <w:sz w:val="16"/>
                <w:szCs w:val="16"/>
                <w:lang w:val="uk-UA"/>
              </w:rPr>
              <w:t>/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 xml:space="preserve"> Літак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Ship</w:t>
            </w:r>
            <w:r w:rsidR="00C95451" w:rsidRPr="00B76579">
              <w:rPr>
                <w:sz w:val="16"/>
                <w:szCs w:val="16"/>
                <w:lang w:val="uk-UA"/>
              </w:rPr>
              <w:t>/ С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>удно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</w:p>
          <w:p w14:paraId="0EAFD497" w14:textId="0598CCBC" w:rsidR="00C95451" w:rsidRPr="00344866" w:rsidRDefault="00C95451" w:rsidP="00947F7E">
            <w:pPr>
              <w:shd w:val="clear" w:color="auto" w:fill="FFFFFF"/>
              <w:tabs>
                <w:tab w:val="left" w:pos="1395"/>
                <w:tab w:val="left" w:pos="1962"/>
                <w:tab w:val="left" w:pos="2387"/>
              </w:tabs>
              <w:ind w:firstLine="378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Railway</w:t>
            </w:r>
            <w:r w:rsidR="00E43735">
              <w:rPr>
                <w:color w:val="000000"/>
                <w:sz w:val="16"/>
                <w:szCs w:val="16"/>
                <w:lang w:val="en-US"/>
              </w:rPr>
              <w:t xml:space="preserve"> wagon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Залізничні вагони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</w:p>
          <w:p w14:paraId="61639446" w14:textId="50720B33" w:rsidR="00846275" w:rsidRDefault="00E43735" w:rsidP="006B041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5F1DA0" wp14:editId="709E9F14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104775</wp:posOffset>
                      </wp:positionV>
                      <wp:extent cx="114300" cy="106680"/>
                      <wp:effectExtent l="11430" t="5715" r="7620" b="11430"/>
                      <wp:wrapNone/>
                      <wp:docPr id="1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72E81" id="Rectangle 149" o:spid="_x0000_s1026" style="position:absolute;margin-left:212.75pt;margin-top:8.25pt;width:9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"/>
                  </w:pict>
                </mc:Fallback>
              </mc:AlternateContent>
            </w:r>
            <w:r w:rsidR="00846275"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16B133" wp14:editId="0EC883C3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92710</wp:posOffset>
                      </wp:positionV>
                      <wp:extent cx="114300" cy="106680"/>
                      <wp:effectExtent l="11430" t="5715" r="7620" b="11430"/>
                      <wp:wrapNone/>
                      <wp:docPr id="20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4938" id="Rectangle 149" o:spid="_x0000_s1026" style="position:absolute;margin-left:142.8pt;margin-top:7.3pt;width:9pt;height: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hAIgIAAD4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"/>
                  </w:pict>
                </mc:Fallback>
              </mc:AlternateContent>
            </w:r>
          </w:p>
          <w:p w14:paraId="0A7B6B24" w14:textId="79F53EAA" w:rsidR="00C95451" w:rsidRPr="00E43735" w:rsidRDefault="00846275" w:rsidP="006B0410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>Road vehicle</w:t>
            </w:r>
            <w:r w:rsidR="00C95451" w:rsidRPr="00B76579">
              <w:rPr>
                <w:sz w:val="16"/>
                <w:szCs w:val="16"/>
                <w:lang w:val="uk-UA"/>
              </w:rPr>
              <w:t>/</w:t>
            </w:r>
            <w:r w:rsidR="00C95451">
              <w:rPr>
                <w:sz w:val="16"/>
                <w:szCs w:val="16"/>
                <w:lang w:val="en-US"/>
              </w:rPr>
              <w:t xml:space="preserve"> 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>Дорожній екіпаж</w:t>
            </w:r>
            <w:r w:rsidR="000D7D5B">
              <w:rPr>
                <w:b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ab/>
            </w:r>
            <w:r w:rsidR="00C95451" w:rsidRPr="0034486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43735">
              <w:rPr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E43735" w:rsidRPr="00E43735">
              <w:rPr>
                <w:color w:val="000000"/>
                <w:sz w:val="16"/>
                <w:szCs w:val="16"/>
                <w:lang w:val="en-US"/>
              </w:rPr>
              <w:t>Other/</w:t>
            </w:r>
            <w:r w:rsidR="00E43735" w:rsidRPr="00E43735">
              <w:rPr>
                <w:b/>
                <w:color w:val="000000"/>
                <w:sz w:val="16"/>
                <w:szCs w:val="16"/>
                <w:lang w:val="uk-UA"/>
              </w:rPr>
              <w:t>Інше</w:t>
            </w:r>
            <w:r w:rsidR="00E43735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3F600318" w14:textId="77777777" w:rsidR="00846275" w:rsidRPr="00344866" w:rsidRDefault="00846275" w:rsidP="006B0410">
            <w:pPr>
              <w:rPr>
                <w:lang w:val="en-US"/>
              </w:rPr>
            </w:pPr>
          </w:p>
          <w:p w14:paraId="3BCA0617" w14:textId="6C10BEBA" w:rsidR="00262E03" w:rsidRDefault="00846275" w:rsidP="00262E0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>Identification</w:t>
            </w:r>
            <w:r w:rsidR="00C95451">
              <w:rPr>
                <w:color w:val="000000"/>
                <w:sz w:val="16"/>
                <w:szCs w:val="16"/>
                <w:lang w:val="en-US"/>
              </w:rPr>
              <w:t>/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 xml:space="preserve"> Ідентифікація:</w:t>
            </w:r>
            <w:r w:rsidR="009E2BB1">
              <w:rPr>
                <w:b/>
                <w:sz w:val="16"/>
                <w:szCs w:val="16"/>
                <w:lang w:val="en-US"/>
              </w:rPr>
              <w:t xml:space="preserve">  </w:t>
            </w:r>
            <w:r w:rsidR="00A2368C" w:rsidRPr="007F62C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049C159" w14:textId="77777777" w:rsidR="00E43735" w:rsidRDefault="00E43735" w:rsidP="00262E03">
            <w:pPr>
              <w:rPr>
                <w:b/>
                <w:sz w:val="16"/>
                <w:szCs w:val="16"/>
                <w:lang w:val="uk-UA"/>
              </w:rPr>
            </w:pPr>
          </w:p>
          <w:p w14:paraId="01637BE1" w14:textId="21446D85" w:rsidR="00E43735" w:rsidRPr="00E43735" w:rsidRDefault="00E43735" w:rsidP="00262E03">
            <w:pPr>
              <w:rPr>
                <w:b/>
                <w:sz w:val="14"/>
                <w:szCs w:val="14"/>
                <w:lang w:val="uk-UA"/>
              </w:rPr>
            </w:pPr>
            <w:r w:rsidRPr="00E43735">
              <w:rPr>
                <w:sz w:val="16"/>
                <w:szCs w:val="16"/>
                <w:lang w:val="uk-UA"/>
              </w:rPr>
              <w:t xml:space="preserve">      </w:t>
            </w:r>
            <w:r w:rsidRPr="00E43735">
              <w:rPr>
                <w:sz w:val="16"/>
                <w:szCs w:val="16"/>
                <w:lang w:val="en-US"/>
              </w:rPr>
              <w:t>Documentation references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>Документальні посилання:</w:t>
            </w:r>
          </w:p>
          <w:p w14:paraId="6D7A0027" w14:textId="77777777" w:rsidR="00C95451" w:rsidRPr="00665910" w:rsidRDefault="00C95451" w:rsidP="0084627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4C8B5" w14:textId="0D928E00" w:rsidR="00C95451" w:rsidRPr="00E43735" w:rsidRDefault="00C95451" w:rsidP="006B041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l.16. Entry</w:t>
            </w:r>
            <w:r w:rsidRPr="00E43735">
              <w:rPr>
                <w:color w:val="000000"/>
                <w:sz w:val="16"/>
                <w:szCs w:val="16"/>
              </w:rPr>
              <w:t xml:space="preserve"> </w:t>
            </w:r>
            <w:r w:rsidR="00E43735">
              <w:rPr>
                <w:color w:val="000000"/>
                <w:sz w:val="16"/>
                <w:szCs w:val="16"/>
                <w:lang w:val="en-US"/>
              </w:rPr>
              <w:t>BIP</w:t>
            </w:r>
            <w:r w:rsidR="00E43735" w:rsidRPr="00E43735">
              <w:rPr>
                <w:color w:val="000000"/>
                <w:sz w:val="16"/>
                <w:szCs w:val="16"/>
              </w:rPr>
              <w:t xml:space="preserve"> </w:t>
            </w:r>
            <w:r w:rsidR="00E43735">
              <w:rPr>
                <w:color w:val="000000"/>
                <w:sz w:val="16"/>
                <w:szCs w:val="16"/>
                <w:lang w:val="en-US"/>
              </w:rPr>
              <w:t>in</w:t>
            </w:r>
            <w:r w:rsidR="00E43735" w:rsidRPr="00E43735">
              <w:rPr>
                <w:color w:val="000000"/>
                <w:sz w:val="16"/>
                <w:szCs w:val="16"/>
              </w:rPr>
              <w:t xml:space="preserve"> </w:t>
            </w:r>
            <w:r w:rsidR="00E43735">
              <w:rPr>
                <w:color w:val="000000"/>
                <w:sz w:val="16"/>
                <w:szCs w:val="16"/>
                <w:lang w:val="en-US"/>
              </w:rPr>
              <w:t>EU</w:t>
            </w:r>
            <w:r w:rsidRPr="00E43735">
              <w:rPr>
                <w:color w:val="000000"/>
                <w:sz w:val="16"/>
                <w:szCs w:val="16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174C15D" w14:textId="1E07A110" w:rsidR="00C95451" w:rsidRDefault="00C95451" w:rsidP="00B20F9D">
            <w:pPr>
              <w:shd w:val="clear" w:color="auto" w:fill="FFFFFF"/>
              <w:spacing w:after="600"/>
              <w:ind w:firstLine="342"/>
              <w:rPr>
                <w:b/>
                <w:sz w:val="16"/>
                <w:szCs w:val="16"/>
                <w:lang w:val="uk-UA"/>
              </w:rPr>
            </w:pPr>
            <w:r w:rsidRPr="00B76579">
              <w:rPr>
                <w:b/>
                <w:sz w:val="16"/>
                <w:szCs w:val="16"/>
                <w:lang w:val="uk-UA"/>
              </w:rPr>
              <w:t xml:space="preserve">Вхідний прикордонний </w:t>
            </w:r>
            <w:r w:rsidR="006C6DD7">
              <w:rPr>
                <w:b/>
                <w:sz w:val="16"/>
                <w:szCs w:val="16"/>
                <w:lang w:val="uk-UA"/>
              </w:rPr>
              <w:t>контрольний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пост </w:t>
            </w:r>
            <w:r w:rsidR="00E43735">
              <w:rPr>
                <w:b/>
                <w:sz w:val="16"/>
                <w:szCs w:val="16"/>
                <w:lang w:val="uk-UA"/>
              </w:rPr>
              <w:t>в ЄС</w:t>
            </w:r>
          </w:p>
          <w:p w14:paraId="372ADF22" w14:textId="77777777" w:rsidR="00B20F9D" w:rsidRPr="00E43735" w:rsidRDefault="00B20F9D" w:rsidP="00665910">
            <w:pPr>
              <w:shd w:val="clear" w:color="auto" w:fill="FFFFFF"/>
              <w:spacing w:after="600"/>
              <w:ind w:firstLine="342"/>
              <w:rPr>
                <w:b/>
                <w:color w:val="FF0000"/>
              </w:rPr>
            </w:pPr>
          </w:p>
        </w:tc>
      </w:tr>
      <w:tr w:rsidR="00C95451" w:rsidRPr="00322333" w14:paraId="5421E4E6" w14:textId="77777777" w:rsidTr="00013AB5">
        <w:trPr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0A6636E" w14:textId="77777777" w:rsidR="00C95451" w:rsidRPr="00E43735" w:rsidRDefault="00C95451"/>
          <w:p w14:paraId="3A416874" w14:textId="77777777" w:rsidR="00C95451" w:rsidRPr="00E43735" w:rsidRDefault="00C95451"/>
        </w:tc>
        <w:tc>
          <w:tcPr>
            <w:tcW w:w="50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ED7F" w14:textId="77777777" w:rsidR="00C95451" w:rsidRPr="00E43735" w:rsidRDefault="00C95451"/>
        </w:tc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4A6C6E4B" w14:textId="3910EB65" w:rsidR="00E43735" w:rsidRPr="00BE37BF" w:rsidRDefault="00C95451" w:rsidP="00E43735">
            <w:pPr>
              <w:shd w:val="clear" w:color="auto" w:fill="FFFFFF"/>
              <w:tabs>
                <w:tab w:val="left" w:leader="hyphen" w:pos="3989"/>
              </w:tabs>
              <w:rPr>
                <w:lang w:val="uk-UA"/>
              </w:rPr>
            </w:pPr>
            <w:r w:rsidRPr="00344866">
              <w:rPr>
                <w:sz w:val="16"/>
                <w:szCs w:val="16"/>
                <w:lang w:val="en-US"/>
              </w:rPr>
              <w:t>l</w:t>
            </w:r>
            <w:r w:rsidRPr="00E43735">
              <w:rPr>
                <w:sz w:val="16"/>
                <w:szCs w:val="16"/>
                <w:lang w:val="en-US"/>
              </w:rPr>
              <w:t>.17</w:t>
            </w:r>
            <w:r w:rsidR="00A21EFD" w:rsidRPr="00E43735">
              <w:rPr>
                <w:sz w:val="16"/>
                <w:szCs w:val="16"/>
                <w:lang w:val="en-US"/>
              </w:rPr>
              <w:t xml:space="preserve"> </w:t>
            </w:r>
          </w:p>
          <w:p w14:paraId="0DB42CA8" w14:textId="64E449B8" w:rsidR="00A21EFD" w:rsidRPr="00BE37BF" w:rsidRDefault="00013AB5" w:rsidP="006F4047">
            <w:pPr>
              <w:shd w:val="clear" w:color="auto" w:fill="FFFFFF"/>
              <w:tabs>
                <w:tab w:val="left" w:leader="hyphen" w:pos="3989"/>
              </w:tabs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ED1400" wp14:editId="4919EB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211454</wp:posOffset>
                      </wp:positionV>
                      <wp:extent cx="0" cy="147637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4821A" id="Прямая соединительная линия 2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6.65pt" to="13.9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43735" w:rsidRPr="00E43735" w14:paraId="45A44D6C" w14:textId="77777777" w:rsidTr="00E43735">
        <w:trPr>
          <w:trHeight w:hRule="exact" w:val="1037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048ABC7" w14:textId="77777777" w:rsidR="00E43735" w:rsidRPr="00344866" w:rsidRDefault="00E43735">
            <w:pPr>
              <w:rPr>
                <w:lang w:val="en-US"/>
              </w:rPr>
            </w:pPr>
          </w:p>
        </w:tc>
        <w:tc>
          <w:tcPr>
            <w:tcW w:w="1005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409D" w14:textId="70C05065" w:rsidR="00E43735" w:rsidRDefault="00E43735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F727F5" wp14:editId="1CD91E37">
                      <wp:simplePos x="0" y="0"/>
                      <wp:positionH relativeFrom="column">
                        <wp:posOffset>3358514</wp:posOffset>
                      </wp:positionH>
                      <wp:positionV relativeFrom="paragraph">
                        <wp:posOffset>255270</wp:posOffset>
                      </wp:positionV>
                      <wp:extent cx="3000375" cy="9525"/>
                      <wp:effectExtent l="0" t="0" r="2857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FD35C" id="Прямая соединительная линия 2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20.1pt" to="500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344866">
              <w:rPr>
                <w:color w:val="000000"/>
                <w:sz w:val="16"/>
                <w:szCs w:val="16"/>
                <w:lang w:val="en-US"/>
              </w:rPr>
              <w:t>l.18</w:t>
            </w:r>
            <w:proofErr w:type="gramEnd"/>
            <w:r w:rsidRPr="00344866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Description of commodity/ </w:t>
            </w:r>
            <w:r w:rsidRPr="00E43735">
              <w:rPr>
                <w:b/>
                <w:color w:val="000000"/>
                <w:sz w:val="16"/>
                <w:szCs w:val="16"/>
                <w:lang w:val="uk-UA"/>
              </w:rPr>
              <w:t>Опис товару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                                                 1.19. </w:t>
            </w:r>
            <w:r w:rsidRPr="00E43735">
              <w:rPr>
                <w:color w:val="000000"/>
                <w:sz w:val="16"/>
                <w:szCs w:val="16"/>
                <w:lang w:val="en-US"/>
              </w:rPr>
              <w:t>Commodity code (HS code)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Код товару (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HS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код)</w:t>
            </w:r>
          </w:p>
          <w:p w14:paraId="73959F26" w14:textId="77777777" w:rsidR="00E43735" w:rsidRDefault="00E43735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  <w:lang w:val="uk-UA"/>
              </w:rPr>
            </w:pPr>
          </w:p>
          <w:p w14:paraId="4E076605" w14:textId="37A0DF55" w:rsidR="00E43735" w:rsidRDefault="00E43735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  <w:lang w:val="uk-UA"/>
              </w:rPr>
            </w:pPr>
          </w:p>
          <w:p w14:paraId="3ABED2A8" w14:textId="0180EF95" w:rsidR="00E43735" w:rsidRPr="00E43735" w:rsidRDefault="00E4373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1.20 </w:t>
            </w:r>
            <w:r w:rsidRPr="00E43735">
              <w:rPr>
                <w:color w:val="000000"/>
                <w:sz w:val="16"/>
                <w:szCs w:val="16"/>
                <w:lang w:val="en-US"/>
              </w:rPr>
              <w:t>Quantity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</w:tr>
      <w:tr w:rsidR="00013AB5" w:rsidRPr="00013AB5" w14:paraId="793AAB89" w14:textId="41626214" w:rsidTr="00013AB5">
        <w:trPr>
          <w:trHeight w:hRule="exact" w:val="854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3572A6A" w14:textId="0B876DD7" w:rsidR="00013AB5" w:rsidRPr="00344866" w:rsidRDefault="00013AB5">
            <w:pPr>
              <w:rPr>
                <w:lang w:val="en-US"/>
              </w:rPr>
            </w:pPr>
          </w:p>
          <w:p w14:paraId="3202FCB3" w14:textId="77777777" w:rsidR="00013AB5" w:rsidRPr="00344866" w:rsidRDefault="00013AB5">
            <w:pPr>
              <w:rPr>
                <w:lang w:val="en-US"/>
              </w:rPr>
            </w:pPr>
          </w:p>
        </w:tc>
        <w:tc>
          <w:tcPr>
            <w:tcW w:w="1005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7544" w14:textId="31A48989" w:rsidR="00013AB5" w:rsidRPr="00013AB5" w:rsidRDefault="00013AB5" w:rsidP="00013AB5">
            <w:pPr>
              <w:shd w:val="clear" w:color="auto" w:fill="FFFFFF"/>
              <w:tabs>
                <w:tab w:val="left" w:pos="403"/>
              </w:tabs>
              <w:spacing w:before="120"/>
              <w:rPr>
                <w:b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D729F" wp14:editId="103D157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176530</wp:posOffset>
                      </wp:positionV>
                      <wp:extent cx="123825" cy="1333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F1A43" id="Прямоугольник 6" o:spid="_x0000_s1026" style="position:absolute;margin-left:128.5pt;margin-top:13.9pt;width:9.7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" filled="f" strokecolor="black [3213]" strokeweight=".25pt"/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  <w:lang w:val="en-US"/>
              </w:rPr>
              <w:t>l.21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>.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Temperature of products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 xml:space="preserve">Температура продукту                              1.22 </w:t>
            </w:r>
            <w:r w:rsidRPr="00013AB5">
              <w:rPr>
                <w:sz w:val="16"/>
                <w:szCs w:val="16"/>
                <w:lang w:val="en-US"/>
              </w:rPr>
              <w:t>Number of packages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Кількість упаковок</w:t>
            </w:r>
          </w:p>
          <w:p w14:paraId="2BF600D9" w14:textId="60C63066" w:rsidR="00013AB5" w:rsidRDefault="00013AB5">
            <w:pPr>
              <w:widowControl/>
              <w:autoSpaceDE/>
              <w:autoSpaceDN/>
              <w:adjustRightInd/>
              <w:rPr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F59C7C" wp14:editId="6F9D224C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116205</wp:posOffset>
                      </wp:positionV>
                      <wp:extent cx="123825" cy="1333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BBC75" id="Прямоугольник 5" o:spid="_x0000_s1026" style="position:absolute;margin-left:197.5pt;margin-top:9.15pt;width:9.7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" filled="f" strokecolor="black [3213]" strokeweight=".25pt"/>
                  </w:pict>
                </mc:Fallback>
              </mc:AlternateContent>
            </w:r>
            <w:r w:rsidRPr="00344866">
              <w:rPr>
                <w:color w:val="000000"/>
                <w:sz w:val="16"/>
                <w:szCs w:val="16"/>
                <w:lang w:val="en-US"/>
              </w:rPr>
              <w:t>Ambient</w:t>
            </w:r>
            <w:r w:rsidRPr="00B6491E"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Кімнатн</w:t>
            </w:r>
            <w:r>
              <w:rPr>
                <w:b/>
                <w:sz w:val="16"/>
                <w:szCs w:val="16"/>
                <w:lang w:val="uk-UA"/>
              </w:rPr>
              <w:t>ої температури</w:t>
            </w:r>
            <w:r w:rsidRPr="00B6491E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lang w:val="uk-UA"/>
              </w:rPr>
              <w:t xml:space="preserve">     </w:t>
            </w:r>
          </w:p>
          <w:p w14:paraId="625690D2" w14:textId="6121094E" w:rsidR="00013AB5" w:rsidRDefault="00013AB5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E7E7DE" wp14:editId="309BA262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BED9C" id="Прямоугольник 7" o:spid="_x0000_s1026" style="position:absolute;margin-left:88.8pt;margin-top:.9pt;width:9.7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" filled="f" strokecolor="black [3213]" strokeweight=".25pt"/>
                  </w:pict>
                </mc:Fallback>
              </mc:AlternateContent>
            </w:r>
            <w:r w:rsidRPr="00A84701">
              <w:rPr>
                <w:color w:val="000000"/>
                <w:sz w:val="16"/>
                <w:szCs w:val="16"/>
                <w:lang w:val="en-US"/>
              </w:rPr>
              <w:t>Chilled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Охолоджений</w:t>
            </w:r>
            <w:r w:rsidRPr="00B6491E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A84701">
              <w:rPr>
                <w:color w:val="000000"/>
                <w:sz w:val="16"/>
                <w:szCs w:val="16"/>
                <w:lang w:val="en-US"/>
              </w:rPr>
              <w:t>Frozen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Заморожений</w:t>
            </w:r>
          </w:p>
          <w:p w14:paraId="2DFEBB9B" w14:textId="5447CA19" w:rsidR="00013AB5" w:rsidRDefault="00013AB5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  <w:p w14:paraId="76597E7E" w14:textId="77777777" w:rsidR="00013AB5" w:rsidRPr="006B0410" w:rsidRDefault="00013AB5" w:rsidP="00A21EFD">
            <w:pPr>
              <w:shd w:val="clear" w:color="auto" w:fill="FFFFFF"/>
              <w:rPr>
                <w:lang w:val="en-US"/>
              </w:rPr>
            </w:pPr>
          </w:p>
        </w:tc>
      </w:tr>
      <w:tr w:rsidR="00A21EFD" w:rsidRPr="00322333" w14:paraId="259E6922" w14:textId="77777777" w:rsidTr="00400CDE">
        <w:trPr>
          <w:trHeight w:hRule="exact" w:val="413"/>
        </w:trPr>
        <w:tc>
          <w:tcPr>
            <w:tcW w:w="406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AD3A566" w14:textId="77777777" w:rsidR="00A21EFD" w:rsidRPr="00344866" w:rsidRDefault="00A21EFD">
            <w:pPr>
              <w:rPr>
                <w:lang w:val="en-US"/>
              </w:rPr>
            </w:pPr>
          </w:p>
          <w:p w14:paraId="047D1300" w14:textId="77777777" w:rsidR="00A21EFD" w:rsidRPr="00344866" w:rsidRDefault="00A21EFD">
            <w:pPr>
              <w:rPr>
                <w:lang w:val="en-US"/>
              </w:rPr>
            </w:pPr>
          </w:p>
        </w:tc>
        <w:tc>
          <w:tcPr>
            <w:tcW w:w="1005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2C602" w14:textId="3CB3C5E6" w:rsidR="00A21EFD" w:rsidRPr="00013AB5" w:rsidRDefault="006C6DD7" w:rsidP="002D5665">
            <w:pPr>
              <w:rPr>
                <w:sz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</w:t>
            </w:r>
            <w:r w:rsidR="00013AB5">
              <w:rPr>
                <w:sz w:val="16"/>
                <w:lang w:val="en-US"/>
              </w:rPr>
              <w:t>.</w:t>
            </w:r>
            <w:r w:rsidR="00013AB5">
              <w:rPr>
                <w:sz w:val="16"/>
                <w:lang w:val="uk-UA"/>
              </w:rPr>
              <w:t xml:space="preserve">23 </w:t>
            </w:r>
            <w:r w:rsidR="00A21EFD" w:rsidRPr="00A21EFD">
              <w:rPr>
                <w:sz w:val="16"/>
                <w:lang w:val="en-US"/>
              </w:rPr>
              <w:t xml:space="preserve"> </w:t>
            </w:r>
            <w:r w:rsidR="00A21EFD">
              <w:rPr>
                <w:sz w:val="16"/>
                <w:lang w:val="en-US"/>
              </w:rPr>
              <w:t>Seal</w:t>
            </w:r>
            <w:r w:rsidR="00013AB5">
              <w:rPr>
                <w:sz w:val="16"/>
                <w:lang w:val="uk-UA"/>
              </w:rPr>
              <w:t>/</w:t>
            </w:r>
            <w:r w:rsidR="00013AB5">
              <w:rPr>
                <w:sz w:val="16"/>
                <w:lang w:val="en-US"/>
              </w:rPr>
              <w:t>Container</w:t>
            </w:r>
            <w:r w:rsidR="00A21EFD">
              <w:rPr>
                <w:sz w:val="16"/>
                <w:lang w:val="en-US"/>
              </w:rPr>
              <w:t xml:space="preserve"> </w:t>
            </w:r>
            <w:r w:rsidR="00013AB5">
              <w:rPr>
                <w:sz w:val="16"/>
                <w:lang w:val="en-US"/>
              </w:rPr>
              <w:t>No</w:t>
            </w:r>
            <w:r w:rsidR="00BE37BF">
              <w:rPr>
                <w:sz w:val="16"/>
                <w:lang w:val="uk-UA"/>
              </w:rPr>
              <w:t xml:space="preserve">/ </w:t>
            </w:r>
            <w:r w:rsidR="00BE37BF" w:rsidRPr="00BE37BF">
              <w:rPr>
                <w:b/>
                <w:sz w:val="16"/>
                <w:lang w:val="uk-UA"/>
              </w:rPr>
              <w:t>Номер пломби</w:t>
            </w:r>
            <w:r w:rsidR="00013AB5">
              <w:rPr>
                <w:b/>
                <w:sz w:val="16"/>
                <w:lang w:val="en-US"/>
              </w:rPr>
              <w:t>/</w:t>
            </w:r>
            <w:r w:rsidR="00013AB5">
              <w:rPr>
                <w:b/>
                <w:sz w:val="16"/>
                <w:lang w:val="uk-UA"/>
              </w:rPr>
              <w:t xml:space="preserve">контейнера                                    </w:t>
            </w:r>
            <w:r w:rsidR="00013AB5">
              <w:rPr>
                <w:b/>
                <w:sz w:val="16"/>
                <w:szCs w:val="16"/>
                <w:lang w:val="uk-UA"/>
              </w:rPr>
              <w:t xml:space="preserve">1.24 </w:t>
            </w:r>
            <w:r w:rsidR="00013AB5" w:rsidRPr="00013AB5">
              <w:rPr>
                <w:sz w:val="16"/>
                <w:szCs w:val="16"/>
                <w:lang w:val="en-US"/>
              </w:rPr>
              <w:t>Type of packaging</w:t>
            </w:r>
            <w:r w:rsidR="00013AB5">
              <w:rPr>
                <w:b/>
                <w:sz w:val="16"/>
                <w:szCs w:val="16"/>
                <w:lang w:val="en-US"/>
              </w:rPr>
              <w:t>/</w:t>
            </w:r>
            <w:r w:rsidR="00013AB5">
              <w:rPr>
                <w:b/>
                <w:sz w:val="16"/>
                <w:szCs w:val="16"/>
                <w:lang w:val="uk-UA"/>
              </w:rPr>
              <w:t>Тип упаковки</w:t>
            </w:r>
          </w:p>
          <w:p w14:paraId="1E54C4A4" w14:textId="21C30A87" w:rsidR="00A21EFD" w:rsidRDefault="00A21EFD">
            <w:pPr>
              <w:shd w:val="clear" w:color="auto" w:fill="FFFFFF"/>
              <w:ind w:left="5"/>
              <w:rPr>
                <w:b/>
                <w:sz w:val="16"/>
                <w:szCs w:val="16"/>
                <w:lang w:val="uk-UA"/>
              </w:rPr>
            </w:pPr>
          </w:p>
          <w:p w14:paraId="3508973A" w14:textId="77777777" w:rsidR="00A21EFD" w:rsidRPr="00B20F9D" w:rsidRDefault="00A21EFD" w:rsidP="00C42AD6">
            <w:pPr>
              <w:shd w:val="clear" w:color="auto" w:fill="FFFFFF"/>
              <w:ind w:left="5"/>
              <w:rPr>
                <w:lang w:val="uk-UA"/>
              </w:rPr>
            </w:pPr>
          </w:p>
        </w:tc>
      </w:tr>
      <w:tr w:rsidR="00A21EFD" w:rsidRPr="00322333" w14:paraId="7FE1E4A2" w14:textId="77777777" w:rsidTr="00013AB5">
        <w:trPr>
          <w:trHeight w:hRule="exact" w:val="605"/>
        </w:trPr>
        <w:tc>
          <w:tcPr>
            <w:tcW w:w="40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493407C1" w14:textId="4D7F4061" w:rsidR="00A21EFD" w:rsidRPr="00344866" w:rsidRDefault="00A21EFD">
            <w:pPr>
              <w:rPr>
                <w:lang w:val="en-US"/>
              </w:rPr>
            </w:pPr>
          </w:p>
          <w:p w14:paraId="6C1A5F1D" w14:textId="77777777" w:rsidR="00A21EFD" w:rsidRPr="00344866" w:rsidRDefault="00A21EFD">
            <w:pPr>
              <w:rPr>
                <w:lang w:val="en-US"/>
              </w:rPr>
            </w:pPr>
          </w:p>
        </w:tc>
        <w:tc>
          <w:tcPr>
            <w:tcW w:w="1005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12594" w14:textId="682D3B9A" w:rsidR="00A21EFD" w:rsidRDefault="006C6DD7" w:rsidP="00A21EFD">
            <w:pPr>
              <w:shd w:val="clear" w:color="auto" w:fill="FFFFFF"/>
              <w:rPr>
                <w:b/>
                <w:color w:val="000000"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</w:t>
            </w:r>
            <w:r w:rsidR="00013AB5">
              <w:rPr>
                <w:color w:val="000000"/>
                <w:sz w:val="16"/>
                <w:szCs w:val="16"/>
                <w:lang w:val="en-US"/>
              </w:rPr>
              <w:t>.25</w:t>
            </w:r>
            <w:r w:rsidR="00400CDE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013AB5">
              <w:rPr>
                <w:color w:val="000000"/>
                <w:sz w:val="16"/>
                <w:szCs w:val="16"/>
                <w:lang w:val="en-US"/>
              </w:rPr>
              <w:t>Commodities certified</w:t>
            </w:r>
            <w:r w:rsidR="00400CD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21EFD">
              <w:rPr>
                <w:color w:val="000000"/>
                <w:sz w:val="16"/>
                <w:szCs w:val="16"/>
                <w:lang w:val="en-US"/>
              </w:rPr>
              <w:t>for</w:t>
            </w:r>
            <w:r w:rsidR="00BE37BF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BE37BF" w:rsidRPr="00BE37BF">
              <w:rPr>
                <w:b/>
                <w:color w:val="000000"/>
                <w:sz w:val="16"/>
                <w:szCs w:val="16"/>
                <w:lang w:val="uk-UA"/>
              </w:rPr>
              <w:t xml:space="preserve">Призначення сертифікації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для</w:t>
            </w:r>
          </w:p>
          <w:p w14:paraId="2A547AAF" w14:textId="2FDEB455" w:rsidR="00013AB5" w:rsidRPr="00013AB5" w:rsidRDefault="00013AB5" w:rsidP="00A21EFD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C2E30C" wp14:editId="319F5B8F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1270</wp:posOffset>
                      </wp:positionV>
                      <wp:extent cx="123825" cy="1333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C3BC6" id="Прямоугольник 28" o:spid="_x0000_s1026" style="position:absolute;margin-left:154.25pt;margin-top:.1pt;width:9.7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" filled="f" strokecolor="black [3213]" strokeweight=".25pt"/>
                  </w:pict>
                </mc:Fallback>
              </mc:AlternateContent>
            </w:r>
            <w:r w:rsidRPr="00013AB5">
              <w:rPr>
                <w:sz w:val="16"/>
                <w:szCs w:val="16"/>
                <w:lang w:val="en-US"/>
              </w:rPr>
              <w:t>Technical use</w:t>
            </w:r>
            <w:r w:rsidRPr="00013AB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Технічне використання</w:t>
            </w:r>
          </w:p>
          <w:p w14:paraId="35CFCC6B" w14:textId="3B2A12E9" w:rsidR="00A21EFD" w:rsidRPr="006B0410" w:rsidRDefault="00A21EFD" w:rsidP="00A21EFD">
            <w:pPr>
              <w:ind w:left="369"/>
              <w:rPr>
                <w:lang w:val="uk-UA"/>
              </w:rPr>
            </w:pPr>
          </w:p>
        </w:tc>
      </w:tr>
      <w:tr w:rsidR="00693FE1" w:rsidRPr="00322333" w14:paraId="61734101" w14:textId="6AD1E6CF" w:rsidTr="00013AB5">
        <w:trPr>
          <w:trHeight w:hRule="exact" w:val="559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80D0ACC" w14:textId="77777777" w:rsidR="00693FE1" w:rsidRPr="00344866" w:rsidRDefault="00693FE1">
            <w:pPr>
              <w:rPr>
                <w:lang w:val="en-US"/>
              </w:rPr>
            </w:pPr>
          </w:p>
          <w:p w14:paraId="4763F5F9" w14:textId="77777777" w:rsidR="00693FE1" w:rsidRPr="00344866" w:rsidRDefault="00693FE1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A14B15" w14:textId="4FAC2653" w:rsidR="00693FE1" w:rsidRPr="00013AB5" w:rsidRDefault="00693FE1" w:rsidP="00E32C71">
            <w:pPr>
              <w:tabs>
                <w:tab w:val="left" w:pos="4172"/>
              </w:tabs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E9E466" wp14:editId="0FCAE17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124460</wp:posOffset>
                      </wp:positionV>
                      <wp:extent cx="123825" cy="1333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FC0F0" id="Прямоугольник 29" o:spid="_x0000_s1026" style="position:absolute;margin-left:125pt;margin-top:9.8pt;width:9.7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" filled="f" strokecolor="black [3213]" strokeweight=".25pt"/>
                  </w:pict>
                </mc:Fallback>
              </mc:AlternateContent>
            </w:r>
            <w:r w:rsidRPr="00D86F77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en-US"/>
              </w:rPr>
              <w:t>.26</w:t>
            </w:r>
            <w:r w:rsidRPr="00D86F77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For transit through EU to third country/ </w:t>
            </w:r>
            <w:r w:rsidRPr="00013AB5">
              <w:rPr>
                <w:b/>
                <w:color w:val="000000"/>
                <w:sz w:val="16"/>
                <w:szCs w:val="16"/>
                <w:lang w:val="uk-UA"/>
              </w:rPr>
              <w:t xml:space="preserve">Для транзиту до третьої країни через ЄС </w:t>
            </w:r>
          </w:p>
          <w:p w14:paraId="06B9589D" w14:textId="77777777" w:rsidR="00693FE1" w:rsidRDefault="00693FE1" w:rsidP="00E32C71">
            <w:pPr>
              <w:tabs>
                <w:tab w:val="left" w:pos="4172"/>
              </w:tabs>
              <w:rPr>
                <w:color w:val="000000"/>
                <w:sz w:val="16"/>
                <w:szCs w:val="16"/>
                <w:lang w:val="uk-UA"/>
              </w:rPr>
            </w:pPr>
          </w:p>
          <w:p w14:paraId="48FCB847" w14:textId="56998E18" w:rsidR="00693FE1" w:rsidRPr="00B06841" w:rsidRDefault="00693FE1" w:rsidP="00013AB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Third county/</w:t>
            </w:r>
            <w:r w:rsidRPr="00013AB5">
              <w:rPr>
                <w:b/>
                <w:color w:val="000000"/>
                <w:sz w:val="16"/>
                <w:szCs w:val="16"/>
                <w:lang w:val="uk-UA"/>
              </w:rPr>
              <w:t>Третя країна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       </w:t>
            </w:r>
            <w:r w:rsidRPr="007C10C7">
              <w:rPr>
                <w:sz w:val="16"/>
                <w:szCs w:val="16"/>
                <w:lang w:val="en-US"/>
              </w:rPr>
              <w:t>ISO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 w:rsidRPr="007C10C7">
              <w:rPr>
                <w:b/>
                <w:sz w:val="16"/>
                <w:szCs w:val="16"/>
                <w:lang w:val="uk-UA"/>
              </w:rPr>
              <w:t xml:space="preserve">Код </w:t>
            </w:r>
            <w:r w:rsidRPr="007C10C7"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E15D53F" w14:textId="2146207C" w:rsidR="00693FE1" w:rsidRPr="00013AB5" w:rsidRDefault="00693FE1" w:rsidP="00E32C71">
            <w:pPr>
              <w:tabs>
                <w:tab w:val="left" w:pos="4172"/>
              </w:tabs>
              <w:rPr>
                <w:lang w:val="uk-UA"/>
              </w:rPr>
            </w:pPr>
          </w:p>
          <w:p w14:paraId="45CA1F86" w14:textId="77777777" w:rsidR="00693FE1" w:rsidRPr="00BE37BF" w:rsidRDefault="00693FE1" w:rsidP="00400CDE">
            <w:pPr>
              <w:shd w:val="clear" w:color="auto" w:fill="FFFFFF"/>
              <w:tabs>
                <w:tab w:val="left" w:pos="2432"/>
              </w:tabs>
              <w:spacing w:before="120"/>
              <w:ind w:right="6"/>
              <w:rPr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ab/>
            </w:r>
          </w:p>
          <w:p w14:paraId="29EC1876" w14:textId="57E5834E" w:rsidR="00693FE1" w:rsidRPr="00A93904" w:rsidRDefault="00693FE1" w:rsidP="00DC64ED">
            <w:pPr>
              <w:shd w:val="clear" w:color="auto" w:fill="FFFFFF"/>
              <w:tabs>
                <w:tab w:val="left" w:pos="2432"/>
              </w:tabs>
              <w:ind w:right="6"/>
              <w:rPr>
                <w:lang w:val="uk-UA"/>
              </w:rPr>
            </w:pPr>
          </w:p>
        </w:tc>
        <w:tc>
          <w:tcPr>
            <w:tcW w:w="502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FF584DF" w14:textId="760D0D52" w:rsidR="00693FE1" w:rsidRPr="00BE37BF" w:rsidRDefault="00693FE1">
            <w:pPr>
              <w:widowControl/>
              <w:autoSpaceDE/>
              <w:autoSpaceDN/>
              <w:adjustRightInd/>
              <w:rPr>
                <w:sz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A41180" wp14:editId="1304DFD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170180</wp:posOffset>
                      </wp:positionV>
                      <wp:extent cx="95250" cy="1143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3389" id="Прямоугольник 11" o:spid="_x0000_s1026" style="position:absolute;margin-left:77.5pt;margin-top:13.4pt;width:7.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" filled="f" strokecolor="black [3213]" strokeweight=".25pt"/>
                  </w:pict>
                </mc:Fallback>
              </mc:AlternateContent>
            </w:r>
            <w:r>
              <w:rPr>
                <w:sz w:val="16"/>
                <w:lang w:val="en-US"/>
              </w:rPr>
              <w:t xml:space="preserve">1.27   For import or  admission into EU </w:t>
            </w:r>
            <w:r>
              <w:rPr>
                <w:sz w:val="16"/>
                <w:lang w:val="uk-UA"/>
              </w:rPr>
              <w:t>/</w:t>
            </w:r>
            <w:r>
              <w:rPr>
                <w:b/>
                <w:sz w:val="16"/>
                <w:lang w:val="uk-UA"/>
              </w:rPr>
              <w:t xml:space="preserve">Для ввезення або доступу до ЄС </w:t>
            </w:r>
          </w:p>
          <w:p w14:paraId="38F75FE4" w14:textId="49786E5E" w:rsidR="00693FE1" w:rsidRDefault="00693FE1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14:paraId="0526717E" w14:textId="77777777" w:rsidR="00693FE1" w:rsidRDefault="00693FE1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14:paraId="119082C5" w14:textId="68013B92" w:rsidR="00693FE1" w:rsidRPr="00A93904" w:rsidRDefault="00693FE1" w:rsidP="00013AB5">
            <w:pPr>
              <w:shd w:val="clear" w:color="auto" w:fill="FFFFFF"/>
              <w:tabs>
                <w:tab w:val="left" w:leader="hyphen" w:pos="3998"/>
              </w:tabs>
              <w:rPr>
                <w:lang w:val="uk-UA"/>
              </w:rPr>
            </w:pPr>
            <w:r w:rsidRPr="00BE37BF">
              <w:rPr>
                <w:color w:val="000000"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693FE1" w:rsidRPr="00322333" w14:paraId="4A32D432" w14:textId="4AFABC7E" w:rsidTr="00400CDE">
        <w:trPr>
          <w:trHeight w:hRule="exact" w:val="80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91B0E9" w14:textId="0F893729" w:rsidR="00693FE1" w:rsidRPr="00344866" w:rsidRDefault="00693FE1">
            <w:pPr>
              <w:rPr>
                <w:lang w:val="en-US"/>
              </w:rPr>
            </w:pPr>
          </w:p>
          <w:p w14:paraId="793CA38C" w14:textId="77777777" w:rsidR="00693FE1" w:rsidRPr="00344866" w:rsidRDefault="00693FE1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D767B06" w14:textId="2A69396A" w:rsidR="00693FE1" w:rsidRPr="00AF66B7" w:rsidRDefault="00693FE1" w:rsidP="00DC64ED">
            <w:pPr>
              <w:shd w:val="clear" w:color="auto" w:fill="FFFFFF"/>
              <w:tabs>
                <w:tab w:val="left" w:pos="2432"/>
              </w:tabs>
              <w:ind w:right="6"/>
              <w:rPr>
                <w:lang w:val="uk-UA"/>
              </w:rPr>
            </w:pPr>
          </w:p>
        </w:tc>
        <w:tc>
          <w:tcPr>
            <w:tcW w:w="502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01E05D1" w14:textId="058204DD" w:rsidR="00693FE1" w:rsidRPr="00AF66B7" w:rsidRDefault="00693FE1" w:rsidP="00013AB5">
            <w:pPr>
              <w:shd w:val="clear" w:color="auto" w:fill="FFFFFF"/>
              <w:tabs>
                <w:tab w:val="left" w:leader="hyphen" w:pos="3998"/>
              </w:tabs>
              <w:rPr>
                <w:lang w:val="uk-UA"/>
              </w:rPr>
            </w:pPr>
          </w:p>
        </w:tc>
      </w:tr>
      <w:tr w:rsidR="00693FE1" w:rsidRPr="00BE37BF" w14:paraId="2C9CEAF1" w14:textId="77777777" w:rsidTr="005A446B">
        <w:trPr>
          <w:trHeight w:hRule="exact" w:val="165"/>
        </w:trPr>
        <w:tc>
          <w:tcPr>
            <w:tcW w:w="40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1B036A8B" w14:textId="77777777" w:rsidR="00693FE1" w:rsidRPr="00BE37BF" w:rsidRDefault="00693FE1">
            <w:pPr>
              <w:rPr>
                <w:lang w:val="en-US"/>
              </w:rPr>
            </w:pPr>
          </w:p>
          <w:p w14:paraId="6D1B0AF2" w14:textId="77777777" w:rsidR="00693FE1" w:rsidRPr="00BE37BF" w:rsidRDefault="00693FE1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FBAB" w14:textId="02D759A1" w:rsidR="00693FE1" w:rsidRPr="00BE37BF" w:rsidRDefault="00693FE1" w:rsidP="00DC64ED">
            <w:pPr>
              <w:shd w:val="clear" w:color="auto" w:fill="FFFFFF"/>
              <w:tabs>
                <w:tab w:val="left" w:pos="2432"/>
              </w:tabs>
              <w:ind w:right="6"/>
              <w:rPr>
                <w:lang w:val="uk-UA"/>
              </w:rPr>
            </w:pPr>
          </w:p>
        </w:tc>
        <w:tc>
          <w:tcPr>
            <w:tcW w:w="50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2C282" w14:textId="6476A81D" w:rsidR="00693FE1" w:rsidRPr="00BE37BF" w:rsidRDefault="00693FE1" w:rsidP="00013AB5">
            <w:pPr>
              <w:shd w:val="clear" w:color="auto" w:fill="FFFFFF"/>
              <w:tabs>
                <w:tab w:val="left" w:leader="hyphen" w:pos="3998"/>
              </w:tabs>
              <w:rPr>
                <w:lang w:val="uk-UA"/>
              </w:rPr>
            </w:pPr>
          </w:p>
        </w:tc>
      </w:tr>
      <w:tr w:rsidR="00693FE1" w:rsidRPr="00435C4E" w14:paraId="37E1CEFC" w14:textId="77777777" w:rsidTr="005A446B">
        <w:trPr>
          <w:trHeight w:hRule="exact" w:val="870"/>
        </w:trPr>
        <w:tc>
          <w:tcPr>
            <w:tcW w:w="40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2BE35DD" w14:textId="77777777" w:rsidR="00693FE1" w:rsidRPr="00BE37BF" w:rsidRDefault="00693FE1">
            <w:pPr>
              <w:rPr>
                <w:lang w:val="en-US"/>
              </w:rPr>
            </w:pPr>
          </w:p>
        </w:tc>
        <w:tc>
          <w:tcPr>
            <w:tcW w:w="1005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60AEF" w14:textId="77777777" w:rsidR="00693FE1" w:rsidRDefault="00693FE1" w:rsidP="00013AB5">
            <w:pPr>
              <w:shd w:val="clear" w:color="auto" w:fill="FFFFFF"/>
              <w:tabs>
                <w:tab w:val="left" w:leader="hyphen" w:pos="3998"/>
              </w:tabs>
              <w:rPr>
                <w:b/>
                <w:color w:val="000000"/>
                <w:sz w:val="16"/>
                <w:szCs w:val="16"/>
                <w:lang w:val="uk-UA"/>
              </w:rPr>
            </w:pPr>
            <w:r w:rsidRPr="00D86F77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.28. Identification of the commodities/ </w:t>
            </w:r>
            <w:r w:rsidRPr="00693FE1">
              <w:rPr>
                <w:b/>
                <w:color w:val="000000"/>
                <w:sz w:val="16"/>
                <w:szCs w:val="16"/>
                <w:lang w:val="uk-UA"/>
              </w:rPr>
              <w:t>Ідентифікація товару</w:t>
            </w:r>
          </w:p>
          <w:p w14:paraId="395777E7" w14:textId="014832B8" w:rsidR="00693FE1" w:rsidRDefault="00435C4E" w:rsidP="00013AB5">
            <w:pPr>
              <w:shd w:val="clear" w:color="auto" w:fill="FFFFFF"/>
              <w:tabs>
                <w:tab w:val="left" w:leader="hyphen" w:pos="3998"/>
              </w:tabs>
              <w:rPr>
                <w:sz w:val="16"/>
                <w:szCs w:val="16"/>
                <w:lang w:val="en-US"/>
              </w:rPr>
            </w:pPr>
            <w:r w:rsidRPr="00435C4E">
              <w:rPr>
                <w:sz w:val="16"/>
                <w:szCs w:val="16"/>
                <w:lang w:val="en-US"/>
              </w:rPr>
              <w:t>Species (scientific name)</w:t>
            </w:r>
            <w:r>
              <w:rPr>
                <w:sz w:val="16"/>
                <w:szCs w:val="16"/>
                <w:lang w:val="en-US"/>
              </w:rPr>
              <w:t xml:space="preserve">/    Nature of commodity/                  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Approval number of establishment/                      Net weight/</w:t>
            </w:r>
          </w:p>
          <w:p w14:paraId="667E1B74" w14:textId="77777777" w:rsidR="00435C4E" w:rsidRPr="00435C4E" w:rsidRDefault="00435C4E" w:rsidP="00013AB5">
            <w:pPr>
              <w:shd w:val="clear" w:color="auto" w:fill="FFFFFF"/>
              <w:tabs>
                <w:tab w:val="left" w:leader="hyphen" w:pos="399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Manufacturing</w:t>
            </w:r>
            <w:r w:rsidRPr="00435C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plant</w:t>
            </w:r>
            <w:r w:rsidRPr="00435C4E">
              <w:rPr>
                <w:sz w:val="16"/>
                <w:szCs w:val="16"/>
              </w:rPr>
              <w:t>/</w:t>
            </w:r>
          </w:p>
          <w:p w14:paraId="2EC1C8D5" w14:textId="4C80B90E" w:rsidR="00435C4E" w:rsidRPr="00435C4E" w:rsidRDefault="00435C4E" w:rsidP="00013AB5">
            <w:pPr>
              <w:shd w:val="clear" w:color="auto" w:fill="FFFFFF"/>
              <w:tabs>
                <w:tab w:val="left" w:leader="hyphen" w:pos="3998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35C4E">
              <w:rPr>
                <w:b/>
                <w:sz w:val="16"/>
                <w:szCs w:val="16"/>
                <w:lang w:val="uk-UA"/>
              </w:rPr>
              <w:t xml:space="preserve">Види (наукова назва)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435C4E">
              <w:rPr>
                <w:b/>
                <w:sz w:val="16"/>
                <w:szCs w:val="16"/>
                <w:lang w:val="uk-UA"/>
              </w:rPr>
              <w:t>Вид товару</w:t>
            </w:r>
            <w:r>
              <w:rPr>
                <w:sz w:val="16"/>
                <w:szCs w:val="16"/>
                <w:lang w:val="uk-UA"/>
              </w:rPr>
              <w:t xml:space="preserve">                                      </w:t>
            </w:r>
            <w:r w:rsidRPr="00435C4E">
              <w:rPr>
                <w:b/>
                <w:sz w:val="16"/>
                <w:szCs w:val="16"/>
                <w:lang w:val="uk-UA"/>
              </w:rPr>
              <w:t>Номер ухвалення потужності</w:t>
            </w:r>
            <w:r>
              <w:rPr>
                <w:sz w:val="16"/>
                <w:szCs w:val="16"/>
                <w:lang w:val="uk-UA"/>
              </w:rPr>
              <w:t xml:space="preserve">                      </w:t>
            </w:r>
            <w:r w:rsidRPr="00435C4E">
              <w:rPr>
                <w:b/>
                <w:sz w:val="16"/>
                <w:szCs w:val="16"/>
                <w:lang w:val="uk-UA"/>
              </w:rPr>
              <w:t>Вага нетто</w:t>
            </w:r>
          </w:p>
          <w:p w14:paraId="68058C3C" w14:textId="1C738564" w:rsidR="00435C4E" w:rsidRPr="00435C4E" w:rsidRDefault="00435C4E" w:rsidP="00013AB5">
            <w:pPr>
              <w:shd w:val="clear" w:color="auto" w:fill="FFFFFF"/>
              <w:tabs>
                <w:tab w:val="left" w:leader="hyphen" w:pos="3998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</w:t>
            </w:r>
          </w:p>
        </w:tc>
      </w:tr>
    </w:tbl>
    <w:p w14:paraId="621368C6" w14:textId="27249F37" w:rsidR="00860F66" w:rsidRDefault="00860F66"/>
    <w:p w14:paraId="5AF1587A" w14:textId="77777777" w:rsidR="00435C4E" w:rsidRDefault="00435C4E"/>
    <w:p w14:paraId="77DC1775" w14:textId="0E142E0D" w:rsidR="00435C4E" w:rsidRDefault="00435C4E"/>
    <w:p w14:paraId="517CED39" w14:textId="3F2F6E30" w:rsidR="00435C4E" w:rsidRDefault="00435C4E">
      <w:r w:rsidRPr="0084552C">
        <w:rPr>
          <w:bCs/>
          <w:noProof/>
          <w:color w:val="000000"/>
          <w:sz w:val="16"/>
          <w:szCs w:val="1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B94AEB" wp14:editId="1B164DC1">
                <wp:simplePos x="0" y="0"/>
                <wp:positionH relativeFrom="column">
                  <wp:posOffset>4124960</wp:posOffset>
                </wp:positionH>
                <wp:positionV relativeFrom="paragraph">
                  <wp:posOffset>57151</wp:posOffset>
                </wp:positionV>
                <wp:extent cx="2374265" cy="58166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1E91" w14:textId="4E4B75E7" w:rsidR="005A446B" w:rsidRPr="00435C4E" w:rsidRDefault="005A446B" w:rsidP="00435C4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Apiculture by-products intended exclusively for use in apiculture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Побічні продукти бджільництва, призначені виключно для використання в бджільництві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AEB" id="Надпись 2" o:spid="_x0000_s1027" type="#_x0000_t202" style="position:absolute;margin-left:324.8pt;margin-top:4.5pt;width:186.95pt;height:4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" filled="f" stroked="f">
                <v:textbox>
                  <w:txbxContent>
                    <w:p w14:paraId="37B31E91" w14:textId="4E4B75E7" w:rsidR="005A446B" w:rsidRPr="00435C4E" w:rsidRDefault="005A446B" w:rsidP="00435C4E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Apiculture by-products intended exclusively for use in apiculture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uk-UA"/>
                        </w:rPr>
                        <w:t>Побічні продукти бджільництва, призначені виключно для використання в бджільництві</w:t>
                      </w:r>
                    </w:p>
                  </w:txbxContent>
                </v:textbox>
              </v:shape>
            </w:pict>
          </mc:Fallback>
        </mc:AlternateContent>
      </w:r>
    </w:p>
    <w:p w14:paraId="40A57827" w14:textId="3D3DF62D" w:rsidR="00435C4E" w:rsidRDefault="00435C4E"/>
    <w:p w14:paraId="26FF3ED8" w14:textId="0DC9B08C" w:rsidR="00435C4E" w:rsidRDefault="00435C4E">
      <w:r w:rsidRPr="0084552C">
        <w:rPr>
          <w:bCs/>
          <w:noProof/>
          <w:color w:val="000000"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BD479A" wp14:editId="7EDCED46">
                <wp:simplePos x="0" y="0"/>
                <wp:positionH relativeFrom="column">
                  <wp:posOffset>372745</wp:posOffset>
                </wp:positionH>
                <wp:positionV relativeFrom="paragraph">
                  <wp:posOffset>27305</wp:posOffset>
                </wp:positionV>
                <wp:extent cx="2374899" cy="3041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899" cy="304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6A79" w14:textId="369279B3" w:rsidR="005A446B" w:rsidRDefault="005A446B">
                            <w:r w:rsidRPr="0068395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COUNTRY 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Країна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479A" id="_x0000_s1028" type="#_x0000_t202" style="position:absolute;margin-left:29.35pt;margin-top:2.15pt;width:187pt;height:2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" filled="f" stroked="f">
                <v:textbox style="mso-fit-shape-to-text:t">
                  <w:txbxContent>
                    <w:p w14:paraId="60726A79" w14:textId="369279B3" w:rsidR="005A446B" w:rsidRDefault="005A446B">
                      <w:r w:rsidRPr="00683951"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COUNTRY /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Країна </w:t>
                      </w:r>
                    </w:p>
                  </w:txbxContent>
                </v:textbox>
              </v:shape>
            </w:pict>
          </mc:Fallback>
        </mc:AlternateContent>
      </w:r>
    </w:p>
    <w:p w14:paraId="291AB3AB" w14:textId="77777777" w:rsidR="00435C4E" w:rsidRPr="00435C4E" w:rsidRDefault="00435C4E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292"/>
        <w:gridCol w:w="3260"/>
        <w:gridCol w:w="2410"/>
      </w:tblGrid>
      <w:tr w:rsidR="00C948DB" w:rsidRPr="00322333" w14:paraId="5F6AA16C" w14:textId="77777777" w:rsidTr="00435C4E">
        <w:trPr>
          <w:trHeight w:val="20"/>
        </w:trPr>
        <w:tc>
          <w:tcPr>
            <w:tcW w:w="528" w:type="dxa"/>
            <w:vMerge w:val="restart"/>
            <w:shd w:val="clear" w:color="auto" w:fill="FFFFFF"/>
            <w:textDirection w:val="btLr"/>
            <w:vAlign w:val="center"/>
          </w:tcPr>
          <w:p w14:paraId="4802F580" w14:textId="342C572F" w:rsidR="00895F43" w:rsidRDefault="005A446B" w:rsidP="00C948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0F9330" wp14:editId="70DD644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-9050655</wp:posOffset>
                      </wp:positionV>
                      <wp:extent cx="298173" cy="4686935"/>
                      <wp:effectExtent l="0" t="0" r="26035" b="1841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3" cy="46869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80E5" id="Прямоугольник 19" o:spid="_x0000_s1026" style="position:absolute;margin-left:.55pt;margin-top:-712.65pt;width:23.5pt;height:369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" filled="f" strokecolor="black [3213]" strokeweight=".25pt"/>
                  </w:pict>
                </mc:Fallback>
              </mc:AlternateContent>
            </w:r>
            <w:r w:rsidR="00306752">
              <w:rPr>
                <w:b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="006128D3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</w:t>
            </w:r>
            <w:r w:rsidR="00C948DB" w:rsidRPr="00882155">
              <w:rPr>
                <w:b/>
                <w:sz w:val="16"/>
                <w:szCs w:val="16"/>
                <w:lang w:val="en-US"/>
              </w:rPr>
              <w:t>Part</w:t>
            </w:r>
            <w:r w:rsidR="00C948DB" w:rsidRPr="00B6491E">
              <w:rPr>
                <w:b/>
                <w:sz w:val="16"/>
                <w:szCs w:val="16"/>
                <w:lang w:val="en-US"/>
              </w:rPr>
              <w:t xml:space="preserve"> </w:t>
            </w:r>
            <w:r w:rsidR="00C948DB" w:rsidRPr="00882155">
              <w:rPr>
                <w:b/>
                <w:sz w:val="16"/>
                <w:szCs w:val="16"/>
                <w:lang w:val="en-US"/>
              </w:rPr>
              <w:t>II</w:t>
            </w:r>
            <w:r w:rsidR="00C948DB" w:rsidRPr="00A945C0">
              <w:rPr>
                <w:b/>
                <w:sz w:val="16"/>
                <w:szCs w:val="16"/>
                <w:lang w:val="uk-UA"/>
              </w:rPr>
              <w:t xml:space="preserve">: </w:t>
            </w:r>
            <w:r w:rsidR="00C948DB" w:rsidRPr="00882155">
              <w:rPr>
                <w:b/>
                <w:sz w:val="16"/>
                <w:szCs w:val="16"/>
                <w:lang w:val="en-US"/>
              </w:rPr>
              <w:t>Certification</w:t>
            </w:r>
            <w:r w:rsidR="00C948DB" w:rsidRPr="00381CF2">
              <w:rPr>
                <w:b/>
                <w:sz w:val="16"/>
                <w:szCs w:val="16"/>
                <w:lang w:val="uk-UA"/>
              </w:rPr>
              <w:t xml:space="preserve"> </w:t>
            </w:r>
            <w:r w:rsidR="00C948DB" w:rsidRPr="00B6491E">
              <w:rPr>
                <w:b/>
                <w:sz w:val="16"/>
                <w:szCs w:val="16"/>
                <w:lang w:val="en-US"/>
              </w:rPr>
              <w:t>/</w:t>
            </w:r>
            <w:r w:rsidR="00C948DB" w:rsidRPr="00A945C0">
              <w:rPr>
                <w:b/>
                <w:sz w:val="16"/>
                <w:szCs w:val="16"/>
                <w:lang w:val="uk-UA"/>
              </w:rPr>
              <w:t>Частина ІІ:</w:t>
            </w:r>
          </w:p>
          <w:p w14:paraId="34910A3D" w14:textId="425406E9" w:rsidR="00C948DB" w:rsidRPr="00B6491E" w:rsidRDefault="004D79D5" w:rsidP="00C948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99EC0B" wp14:editId="3D9C02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-9050655</wp:posOffset>
                      </wp:positionV>
                      <wp:extent cx="6372225" cy="967740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9677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D825D" id="Прямоугольник 32" o:spid="_x0000_s1026" style="position:absolute;margin-left:14.6pt;margin-top:-712.65pt;width:501.75pt;height:76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" filled="f" strokecolor="black [3213]" strokeweight="0"/>
                  </w:pict>
                </mc:Fallback>
              </mc:AlternateContent>
            </w:r>
            <w:r w:rsidR="00C948DB" w:rsidRPr="00A945C0">
              <w:rPr>
                <w:b/>
                <w:sz w:val="16"/>
                <w:szCs w:val="16"/>
                <w:lang w:val="uk-UA"/>
              </w:rPr>
              <w:t xml:space="preserve"> </w:t>
            </w:r>
            <w:r w:rsidR="00306752">
              <w:rPr>
                <w:b/>
                <w:sz w:val="16"/>
                <w:szCs w:val="16"/>
                <w:lang w:val="en-US"/>
              </w:rPr>
              <w:t xml:space="preserve">                                               </w:t>
            </w:r>
            <w:r w:rsidR="006128D3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</w:t>
            </w:r>
            <w:r w:rsidR="00C948DB" w:rsidRPr="00A945C0">
              <w:rPr>
                <w:b/>
                <w:sz w:val="16"/>
                <w:szCs w:val="16"/>
                <w:lang w:val="uk-UA"/>
              </w:rPr>
              <w:t>Сертифікація</w:t>
            </w:r>
          </w:p>
        </w:tc>
        <w:tc>
          <w:tcPr>
            <w:tcW w:w="42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3B429EBA" w14:textId="6137575E" w:rsidR="00C948DB" w:rsidRPr="00344866" w:rsidRDefault="00C01BA6" w:rsidP="00046348">
            <w:pPr>
              <w:shd w:val="clear" w:color="auto" w:fill="FFFFFF"/>
              <w:tabs>
                <w:tab w:val="left" w:pos="992"/>
              </w:tabs>
              <w:spacing w:before="60" w:after="60"/>
              <w:ind w:left="72"/>
              <w:rPr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1FA823" wp14:editId="273C8F25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292100</wp:posOffset>
                      </wp:positionV>
                      <wp:extent cx="3657600" cy="38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71950" id="Прямая соединительная линия 3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23pt" to="499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48DB" w:rsidRPr="00344866">
              <w:rPr>
                <w:color w:val="000000"/>
                <w:sz w:val="16"/>
                <w:szCs w:val="16"/>
                <w:lang w:val="en-US"/>
              </w:rPr>
              <w:t>II.</w:t>
            </w:r>
            <w:r w:rsidR="00C948DB" w:rsidRPr="00344866">
              <w:rPr>
                <w:color w:val="000000"/>
                <w:sz w:val="16"/>
                <w:szCs w:val="16"/>
                <w:lang w:val="en-US"/>
              </w:rPr>
              <w:tab/>
              <w:t>Health information</w:t>
            </w:r>
            <w:r w:rsidR="00D86F77">
              <w:rPr>
                <w:color w:val="000000"/>
                <w:sz w:val="16"/>
                <w:szCs w:val="16"/>
                <w:lang w:val="en-US"/>
              </w:rPr>
              <w:t xml:space="preserve"> / </w:t>
            </w:r>
            <w:r w:rsidR="00751DEA">
              <w:rPr>
                <w:b/>
                <w:bCs/>
                <w:sz w:val="16"/>
                <w:szCs w:val="16"/>
                <w:lang w:val="uk-UA" w:eastAsia="uk-UA"/>
              </w:rPr>
              <w:t xml:space="preserve">Інформація про </w:t>
            </w:r>
            <w:proofErr w:type="spellStart"/>
            <w:r w:rsidR="00751DEA">
              <w:rPr>
                <w:b/>
                <w:bCs/>
                <w:sz w:val="16"/>
                <w:szCs w:val="16"/>
                <w:lang w:val="uk-UA" w:eastAsia="uk-UA"/>
              </w:rPr>
              <w:t>здоров</w:t>
            </w:r>
            <w:proofErr w:type="spellEnd"/>
            <w:r w:rsidR="00751DEA">
              <w:rPr>
                <w:b/>
                <w:bCs/>
                <w:sz w:val="16"/>
                <w:szCs w:val="16"/>
                <w:lang w:val="en-US" w:eastAsia="uk-UA"/>
              </w:rPr>
              <w:t>’</w:t>
            </w:r>
            <w:r w:rsidR="00751DEA">
              <w:rPr>
                <w:b/>
                <w:bCs/>
                <w:sz w:val="16"/>
                <w:szCs w:val="16"/>
                <w:lang w:val="uk-UA" w:eastAsia="uk-UA"/>
              </w:rPr>
              <w:t>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A9724BC" w14:textId="5B338C4D" w:rsidR="00C95451" w:rsidRPr="00344866" w:rsidRDefault="00C948DB" w:rsidP="00860F66">
            <w:pPr>
              <w:shd w:val="clear" w:color="auto" w:fill="FFFFFF"/>
              <w:spacing w:before="60" w:after="60"/>
              <w:rPr>
                <w:lang w:val="en-US"/>
              </w:rPr>
            </w:pPr>
            <w:proofErr w:type="spellStart"/>
            <w:r w:rsidRPr="00344866">
              <w:rPr>
                <w:color w:val="000000"/>
                <w:sz w:val="16"/>
                <w:szCs w:val="16"/>
                <w:lang w:val="en-US"/>
              </w:rPr>
              <w:t>II.a</w:t>
            </w:r>
            <w:proofErr w:type="spellEnd"/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B76579">
              <w:rPr>
                <w:noProof/>
                <w:sz w:val="16"/>
                <w:szCs w:val="16"/>
                <w:lang w:val="en-US"/>
              </w:rPr>
              <w:t>Certificate reference</w:t>
            </w:r>
            <w:r w:rsidR="00435C4E">
              <w:rPr>
                <w:noProof/>
                <w:sz w:val="16"/>
                <w:szCs w:val="16"/>
                <w:lang w:val="uk-UA"/>
              </w:rPr>
              <w:t xml:space="preserve"> </w:t>
            </w:r>
            <w:r w:rsidR="00435C4E">
              <w:rPr>
                <w:noProof/>
                <w:sz w:val="16"/>
                <w:szCs w:val="16"/>
                <w:lang w:val="en-US"/>
              </w:rPr>
              <w:t>No.</w:t>
            </w:r>
            <w:r w:rsidRPr="00B7657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Номер</w:t>
            </w:r>
            <w:r w:rsidR="00326D3B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сертифікату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33690827" w14:textId="639A4308" w:rsidR="00C948DB" w:rsidRPr="00E923F1" w:rsidRDefault="00C948DB" w:rsidP="00435C4E">
            <w:pPr>
              <w:shd w:val="clear" w:color="auto" w:fill="FFFFFF"/>
              <w:spacing w:before="60" w:after="60"/>
              <w:rPr>
                <w:lang w:val="uk-UA"/>
              </w:rPr>
            </w:pPr>
            <w:proofErr w:type="spellStart"/>
            <w:r w:rsidRPr="00344866">
              <w:rPr>
                <w:sz w:val="16"/>
                <w:szCs w:val="16"/>
                <w:lang w:val="en-US"/>
              </w:rPr>
              <w:t>II.b</w:t>
            </w:r>
            <w:proofErr w:type="spellEnd"/>
            <w:r w:rsidRPr="00344866">
              <w:rPr>
                <w:sz w:val="16"/>
                <w:szCs w:val="16"/>
                <w:lang w:val="en-US"/>
              </w:rPr>
              <w:t>.</w:t>
            </w:r>
            <w:r w:rsidR="00E33D0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948DB" w:rsidRPr="00322333" w14:paraId="6BC621DC" w14:textId="77777777" w:rsidTr="00AC240E">
        <w:trPr>
          <w:trHeight w:hRule="exact" w:val="13600"/>
        </w:trPr>
        <w:tc>
          <w:tcPr>
            <w:tcW w:w="528" w:type="dxa"/>
            <w:vMerge/>
            <w:shd w:val="clear" w:color="auto" w:fill="FFFFFF"/>
            <w:textDirection w:val="btLr"/>
          </w:tcPr>
          <w:p w14:paraId="18BFA399" w14:textId="77777777" w:rsidR="00C948DB" w:rsidRPr="00344866" w:rsidRDefault="00C948DB" w:rsidP="00FD7B73">
            <w:pPr>
              <w:rPr>
                <w:lang w:val="en-US"/>
              </w:rPr>
            </w:pPr>
          </w:p>
        </w:tc>
        <w:tc>
          <w:tcPr>
            <w:tcW w:w="996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09BC6A40" w14:textId="43E51993" w:rsidR="00C01BA6" w:rsidRPr="005A446B" w:rsidRDefault="00C01BA6" w:rsidP="00C01BA6">
            <w:pPr>
              <w:shd w:val="clear" w:color="auto" w:fill="FFFFFF"/>
              <w:spacing w:before="60" w:after="60"/>
              <w:ind w:left="992" w:hanging="939"/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</w:t>
            </w:r>
            <w:r w:rsidRPr="00C01BA6">
              <w:rPr>
                <w:color w:val="000000"/>
                <w:sz w:val="16"/>
                <w:szCs w:val="16"/>
                <w:lang w:val="en-US"/>
              </w:rPr>
              <w:t>I, the undersigned official veterinarian, declare that I have read and understood Regu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lation (EC) No 1069/2009 of the </w:t>
            </w:r>
            <w:r w:rsidRPr="00C01BA6">
              <w:rPr>
                <w:color w:val="000000"/>
                <w:sz w:val="16"/>
                <w:szCs w:val="16"/>
                <w:lang w:val="en-US"/>
              </w:rPr>
              <w:t>European Parliament and of the Council (</w:t>
            </w:r>
            <w:r w:rsidR="00F31A8A" w:rsidRPr="00F31A8A">
              <w:rPr>
                <w:color w:val="000000"/>
                <w:sz w:val="16"/>
                <w:szCs w:val="16"/>
                <w:vertAlign w:val="superscript"/>
                <w:lang w:val="en-US"/>
              </w:rPr>
              <w:t>1a</w:t>
            </w:r>
            <w:r w:rsidRPr="00C01BA6">
              <w:rPr>
                <w:color w:val="000000"/>
                <w:sz w:val="16"/>
                <w:szCs w:val="16"/>
                <w:lang w:val="en-US"/>
              </w:rPr>
              <w:t>) and in particular Article 10 thereof, and Commission</w:t>
            </w:r>
            <w:r w:rsidR="00F31A8A">
              <w:rPr>
                <w:color w:val="000000"/>
                <w:sz w:val="16"/>
                <w:szCs w:val="16"/>
                <w:lang w:val="en-US"/>
              </w:rPr>
              <w:t xml:space="preserve"> Regulation (EU) No 142/2011 (</w:t>
            </w:r>
            <w:r w:rsidR="00F31A8A" w:rsidRPr="00F31A8A">
              <w:rPr>
                <w:color w:val="000000"/>
                <w:sz w:val="16"/>
                <w:szCs w:val="16"/>
                <w:vertAlign w:val="superscript"/>
                <w:lang w:val="en-US"/>
              </w:rPr>
              <w:t>1b</w:t>
            </w:r>
            <w:r w:rsidRPr="00C01BA6">
              <w:rPr>
                <w:color w:val="000000"/>
                <w:sz w:val="16"/>
                <w:szCs w:val="16"/>
                <w:lang w:val="en-US"/>
              </w:rPr>
              <w:t>), and in particular Annex XIV, Chapter II thereof, and certify that the apiculture by-products described above</w:t>
            </w:r>
            <w:r w:rsidR="005A446B">
              <w:rPr>
                <w:color w:val="000000"/>
                <w:sz w:val="16"/>
                <w:szCs w:val="16"/>
                <w:lang w:val="en-US"/>
              </w:rPr>
              <w:t>/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Я, </w:t>
            </w:r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>що нижче підписався,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офіційний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ветеринар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>ний лікар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>цим засвідчую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що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прочитав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та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зрозумів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Регламент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ЄС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) No 1069/2009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Європейського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Парламенту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та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Ради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(1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а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),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зокрема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його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статтю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10,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та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Регламент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Комісії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ЄС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) № 142/2011 (1b),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з</w:t>
            </w:r>
            <w:bookmarkStart w:id="0" w:name="_GoBack"/>
            <w:bookmarkEnd w:id="0"/>
            <w:r w:rsidR="005A446B" w:rsidRPr="005A446B">
              <w:rPr>
                <w:b/>
                <w:color w:val="000000"/>
                <w:sz w:val="16"/>
                <w:szCs w:val="16"/>
              </w:rPr>
              <w:t>окрема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Глава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II</w:t>
            </w:r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Додаток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XIV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до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нього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="005A446B" w:rsidRPr="005A446B">
              <w:rPr>
                <w:b/>
                <w:color w:val="000000"/>
                <w:sz w:val="16"/>
                <w:szCs w:val="16"/>
              </w:rPr>
              <w:t>та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засвідчую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що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побічні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продукти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бджільництва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описані</w:t>
            </w:r>
            <w:proofErr w:type="spellEnd"/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color w:val="000000"/>
                <w:sz w:val="16"/>
                <w:szCs w:val="16"/>
              </w:rPr>
              <w:t>вище</w:t>
            </w:r>
            <w:proofErr w:type="spellEnd"/>
            <w:r w:rsidRPr="005A446B">
              <w:rPr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14:paraId="0AF3E5A0" w14:textId="1157A166" w:rsidR="00C948DB" w:rsidRPr="005A446B" w:rsidRDefault="00C948DB" w:rsidP="005A446B">
            <w:pPr>
              <w:shd w:val="clear" w:color="auto" w:fill="FFFFFF"/>
              <w:spacing w:before="60" w:after="60"/>
              <w:ind w:left="992" w:hanging="939"/>
              <w:jc w:val="both"/>
              <w:rPr>
                <w:b/>
                <w:lang w:val="en-US"/>
              </w:rPr>
            </w:pPr>
            <w:r w:rsidRPr="00D86F77">
              <w:rPr>
                <w:color w:val="000000"/>
                <w:sz w:val="16"/>
                <w:szCs w:val="16"/>
                <w:lang w:val="en-US"/>
              </w:rPr>
              <w:t>ll.1</w:t>
            </w:r>
            <w:r w:rsidRPr="00D86F77">
              <w:rPr>
                <w:color w:val="000000"/>
                <w:sz w:val="16"/>
                <w:szCs w:val="16"/>
                <w:lang w:val="en-US"/>
              </w:rPr>
              <w:tab/>
            </w:r>
            <w:r w:rsidR="00F31A8A" w:rsidRPr="00F31A8A">
              <w:rPr>
                <w:color w:val="000000"/>
                <w:sz w:val="16"/>
                <w:szCs w:val="16"/>
                <w:lang w:val="en-US"/>
              </w:rPr>
              <w:t>come from an area where the diseases mentioned below are officially notifiable and which is not subject to any restrictions associated with:</w:t>
            </w:r>
            <w:r w:rsidR="002052EA" w:rsidRPr="005165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16556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r w:rsidR="005A446B" w:rsidRPr="005A446B">
              <w:rPr>
                <w:lang w:val="en-US"/>
              </w:rPr>
              <w:t xml:space="preserve"> </w:t>
            </w:r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походять з </w:t>
            </w:r>
            <w:r w:rsidR="005A446B" w:rsidRPr="005A446B">
              <w:rPr>
                <w:b/>
                <w:bCs/>
                <w:color w:val="000000"/>
                <w:sz w:val="16"/>
                <w:szCs w:val="16"/>
                <w:lang w:val="uk-UA"/>
              </w:rPr>
              <w:t>зони</w:t>
            </w:r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де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зазначені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нижче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захворювання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A446B" w:rsidRPr="005A446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підлягають офіційному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повідомленню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і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які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поширюються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жодні</w:t>
            </w:r>
            <w:proofErr w:type="spellEnd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color w:val="000000"/>
                <w:sz w:val="16"/>
                <w:szCs w:val="16"/>
                <w:lang w:val="en-US"/>
              </w:rPr>
              <w:t>обмеження</w:t>
            </w:r>
            <w:proofErr w:type="spellEnd"/>
            <w:r w:rsidRPr="005A446B">
              <w:rPr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5A446B" w:rsidRPr="005A446B">
              <w:rPr>
                <w:b/>
                <w:bCs/>
                <w:sz w:val="16"/>
                <w:szCs w:val="16"/>
                <w:lang w:val="uk-UA" w:eastAsia="uk-UA"/>
              </w:rPr>
              <w:t>повязані</w:t>
            </w:r>
            <w:proofErr w:type="spellEnd"/>
            <w:r w:rsidR="005A446B" w:rsidRPr="005A446B">
              <w:rPr>
                <w:b/>
                <w:bCs/>
                <w:sz w:val="16"/>
                <w:szCs w:val="16"/>
                <w:lang w:val="uk-UA" w:eastAsia="uk-UA"/>
              </w:rPr>
              <w:t xml:space="preserve"> з:</w:t>
            </w:r>
          </w:p>
          <w:p w14:paraId="0392DA2D" w14:textId="7395BB35" w:rsidR="006128D3" w:rsidRPr="00F90785" w:rsidRDefault="00F31A8A" w:rsidP="00F31A8A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right="142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F31A8A">
              <w:rPr>
                <w:color w:val="000000"/>
                <w:sz w:val="16"/>
                <w:szCs w:val="16"/>
                <w:lang w:val="en-US"/>
              </w:rPr>
              <w:t>American foulbrood (</w:t>
            </w:r>
            <w:proofErr w:type="spellStart"/>
            <w:r w:rsidRPr="00F31A8A">
              <w:rPr>
                <w:color w:val="000000"/>
                <w:sz w:val="16"/>
                <w:szCs w:val="16"/>
                <w:lang w:val="en-US"/>
              </w:rPr>
              <w:t>Paenibacil</w:t>
            </w:r>
            <w:r w:rsidR="005A446B">
              <w:rPr>
                <w:color w:val="000000"/>
                <w:sz w:val="16"/>
                <w:szCs w:val="16"/>
                <w:lang w:val="en-US"/>
              </w:rPr>
              <w:t>l</w:t>
            </w:r>
            <w:r w:rsidRPr="00F31A8A">
              <w:rPr>
                <w:color w:val="000000"/>
                <w:sz w:val="16"/>
                <w:szCs w:val="16"/>
                <w:lang w:val="en-US"/>
              </w:rPr>
              <w:t>us</w:t>
            </w:r>
            <w:proofErr w:type="spellEnd"/>
            <w:r w:rsidRPr="00F31A8A">
              <w:rPr>
                <w:color w:val="000000"/>
                <w:sz w:val="16"/>
                <w:szCs w:val="16"/>
                <w:lang w:val="en-US"/>
              </w:rPr>
              <w:t xml:space="preserve"> larvae larvae)</w:t>
            </w:r>
            <w:r w:rsidR="005A446B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5A446B" w:rsidRPr="005A446B">
              <w:rPr>
                <w:b/>
                <w:color w:val="000000"/>
                <w:sz w:val="16"/>
                <w:szCs w:val="16"/>
                <w:lang w:val="uk-UA"/>
              </w:rPr>
              <w:t xml:space="preserve">Американським гнильцем 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5A446B" w:rsidRPr="005A446B">
              <w:rPr>
                <w:b/>
                <w:i/>
                <w:color w:val="000000"/>
                <w:sz w:val="16"/>
                <w:szCs w:val="16"/>
                <w:lang w:val="en-US"/>
              </w:rPr>
              <w:t>Paenibacillus</w:t>
            </w:r>
            <w:proofErr w:type="spellEnd"/>
            <w:r w:rsidR="005A446B" w:rsidRPr="005A446B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larvae larvae</w:t>
            </w:r>
            <w:r w:rsidR="005A446B" w:rsidRPr="005A446B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  <w:r w:rsidRPr="005A446B">
              <w:rPr>
                <w:b/>
                <w:color w:val="000000"/>
                <w:sz w:val="16"/>
                <w:szCs w:val="16"/>
                <w:lang w:val="en-US"/>
              </w:rPr>
              <w:t>;</w:t>
            </w:r>
          </w:p>
          <w:p w14:paraId="3519121E" w14:textId="77777777" w:rsidR="006128D3" w:rsidRPr="005A446B" w:rsidRDefault="006128D3" w:rsidP="006128D3">
            <w:pPr>
              <w:widowControl/>
              <w:shd w:val="clear" w:color="auto" w:fill="FFFFFF"/>
              <w:autoSpaceDE/>
              <w:autoSpaceDN/>
              <w:adjustRightInd/>
              <w:ind w:right="14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31FC931E" w14:textId="2FE2DCBC" w:rsidR="00B04723" w:rsidRPr="00F31A8A" w:rsidRDefault="006128D3" w:rsidP="00B04723">
            <w:pPr>
              <w:widowControl/>
              <w:shd w:val="clear" w:color="auto" w:fill="FFFFFF"/>
              <w:autoSpaceDE/>
              <w:autoSpaceDN/>
              <w:adjustRightInd/>
              <w:ind w:left="1377" w:right="142" w:hanging="1377"/>
              <w:jc w:val="both"/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</w:pPr>
            <w:r w:rsidRPr="00B04723">
              <w:rPr>
                <w:color w:val="000000"/>
                <w:sz w:val="12"/>
                <w:szCs w:val="16"/>
                <w:lang w:val="en-US"/>
              </w:rPr>
              <w:t xml:space="preserve">                    </w:t>
            </w:r>
            <w:r w:rsidR="00B04723">
              <w:rPr>
                <w:color w:val="000000"/>
                <w:sz w:val="12"/>
                <w:szCs w:val="16"/>
                <w:lang w:val="uk-UA"/>
              </w:rPr>
              <w:t xml:space="preserve">       </w:t>
            </w:r>
            <w:r w:rsidRPr="00B04723">
              <w:rPr>
                <w:color w:val="000000"/>
                <w:sz w:val="12"/>
                <w:szCs w:val="16"/>
                <w:lang w:val="en-US"/>
              </w:rPr>
              <w:t xml:space="preserve"> </w:t>
            </w:r>
            <w:r w:rsidR="00B04723">
              <w:rPr>
                <w:color w:val="000000"/>
                <w:sz w:val="12"/>
                <w:szCs w:val="16"/>
                <w:lang w:val="uk-UA"/>
              </w:rPr>
              <w:t xml:space="preserve"> </w:t>
            </w:r>
            <w:r w:rsidR="00B04723" w:rsidRPr="006C6DD7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(</w:t>
            </w:r>
            <w:r w:rsidR="00B04723" w:rsidRPr="00B04723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b</w:t>
            </w:r>
            <w:r w:rsidR="00B04723" w:rsidRPr="006C6DD7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) </w:t>
            </w:r>
            <w:r w:rsidR="00B04723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  </w:t>
            </w:r>
            <w:proofErr w:type="spellStart"/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Aca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riosis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Acarapis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woodi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Rennie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))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/</w:t>
            </w:r>
            <w:r w:rsidR="005A446B" w:rsidRPr="005A446B">
              <w:rPr>
                <w:lang w:val="en-US"/>
              </w:rPr>
              <w:t xml:space="preserve"> </w:t>
            </w:r>
            <w:proofErr w:type="spellStart"/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>Акаріозом</w:t>
            </w:r>
            <w:proofErr w:type="spellEnd"/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 xml:space="preserve"> 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(</w:t>
            </w:r>
            <w:proofErr w:type="spellStart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Acarapis</w:t>
            </w:r>
            <w:proofErr w:type="spellEnd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woodi</w:t>
            </w:r>
            <w:proofErr w:type="spellEnd"/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Rennie</w:t>
            </w:r>
            <w:proofErr w:type="spellEnd"/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))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 xml:space="preserve"> </w:t>
            </w:r>
            <w:r w:rsidR="00F31A8A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;</w:t>
            </w:r>
          </w:p>
          <w:p w14:paraId="650F6D5A" w14:textId="77777777" w:rsidR="00B04723" w:rsidRPr="006C6DD7" w:rsidRDefault="00B04723" w:rsidP="006128D3">
            <w:pPr>
              <w:widowControl/>
              <w:shd w:val="clear" w:color="auto" w:fill="FFFFFF"/>
              <w:autoSpaceDE/>
              <w:autoSpaceDN/>
              <w:adjustRightInd/>
              <w:ind w:right="142"/>
              <w:jc w:val="both"/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</w:pPr>
          </w:p>
          <w:p w14:paraId="5E70D81A" w14:textId="6ED78864" w:rsidR="00B04723" w:rsidRPr="005A446B" w:rsidRDefault="00B04723" w:rsidP="00B04723">
            <w:pPr>
              <w:widowControl/>
              <w:shd w:val="clear" w:color="auto" w:fill="FFFFFF"/>
              <w:autoSpaceDE/>
              <w:autoSpaceDN/>
              <w:adjustRightInd/>
              <w:ind w:left="1377" w:right="142" w:hanging="1377"/>
              <w:jc w:val="both"/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                   </w:t>
            </w:r>
            <w:r w:rsidRPr="006C6DD7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 </w:t>
            </w:r>
            <w:r w:rsidRPr="00B04723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(c)</w:t>
            </w: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 </w:t>
            </w:r>
            <w:r w:rsidRPr="00B04723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Sm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all hive 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beete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Aethina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tumida</w:t>
            </w:r>
            <w:proofErr w:type="spellEnd"/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); and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/ 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 xml:space="preserve">Малим вуликовим жуком </w:t>
            </w:r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(</w:t>
            </w:r>
            <w:proofErr w:type="spellStart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Aethina</w:t>
            </w:r>
            <w:proofErr w:type="spellEnd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tumida</w:t>
            </w:r>
            <w:proofErr w:type="spellEnd"/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)</w:t>
            </w:r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uk-UA"/>
              </w:rPr>
              <w:t xml:space="preserve"> 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>та</w:t>
            </w:r>
            <w:r w:rsidR="005A446B"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;</w:t>
            </w:r>
          </w:p>
          <w:p w14:paraId="0AAFBC29" w14:textId="77777777" w:rsidR="00B04723" w:rsidRPr="00F31A8A" w:rsidRDefault="00B04723" w:rsidP="006128D3">
            <w:pPr>
              <w:widowControl/>
              <w:shd w:val="clear" w:color="auto" w:fill="FFFFFF"/>
              <w:autoSpaceDE/>
              <w:autoSpaceDN/>
              <w:adjustRightInd/>
              <w:ind w:right="142"/>
              <w:jc w:val="both"/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</w:pPr>
          </w:p>
          <w:p w14:paraId="0CBCC8B8" w14:textId="3BB25083" w:rsidR="00F31A8A" w:rsidRPr="005A446B" w:rsidRDefault="005A446B" w:rsidP="00B04723">
            <w:pPr>
              <w:widowControl/>
              <w:shd w:val="clear" w:color="auto" w:fill="FFFFFF"/>
              <w:autoSpaceDE/>
              <w:autoSpaceDN/>
              <w:adjustRightInd/>
              <w:ind w:left="1377" w:right="142" w:hanging="1235"/>
              <w:jc w:val="both"/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                 </w:t>
            </w:r>
            <w:r w:rsidR="00B04723" w:rsidRPr="006C6DD7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(</w:t>
            </w:r>
            <w:r w:rsidR="00B04723" w:rsidRPr="00B04723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d</w:t>
            </w:r>
            <w:r w:rsidR="00B04723" w:rsidRPr="006C6DD7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) </w:t>
            </w:r>
            <w:proofErr w:type="spellStart"/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Tropilaelaps</w:t>
            </w:r>
            <w:proofErr w:type="spellEnd"/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mites (</w:t>
            </w:r>
            <w:proofErr w:type="spellStart"/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Tropiliaelaps</w:t>
            </w:r>
            <w:proofErr w:type="spellEnd"/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spp.)</w:t>
            </w: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 xml:space="preserve">/ </w:t>
            </w:r>
            <w:r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 xml:space="preserve">кліщем </w:t>
            </w:r>
            <w:proofErr w:type="spellStart"/>
            <w:r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>Tropiliaelaps</w:t>
            </w:r>
            <w:proofErr w:type="spellEnd"/>
            <w:r w:rsidRPr="005A446B">
              <w:rPr>
                <w:rFonts w:ascii="Tahoma" w:hAnsi="Tahoma" w:cs="Tahoma"/>
                <w:b/>
                <w:i/>
                <w:color w:val="000000"/>
                <w:sz w:val="16"/>
                <w:shd w:val="clear" w:color="auto" w:fill="FFFFFF"/>
                <w:lang w:val="en-US"/>
              </w:rPr>
              <w:t xml:space="preserve"> spp</w:t>
            </w:r>
            <w:r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31A8A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;</w:t>
            </w:r>
          </w:p>
          <w:p w14:paraId="0C55A213" w14:textId="7C2B8D68" w:rsidR="00F31A8A" w:rsidRPr="005A446B" w:rsidRDefault="00F31A8A" w:rsidP="00F31A8A">
            <w:pPr>
              <w:widowControl/>
              <w:shd w:val="clear" w:color="auto" w:fill="FFFFFF"/>
              <w:autoSpaceDE/>
              <w:autoSpaceDN/>
              <w:adjustRightInd/>
              <w:ind w:left="1377" w:right="142" w:hanging="1418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ll.2                  have been</w:t>
            </w:r>
            <w:r w:rsidR="005A446B">
              <w:rPr>
                <w:color w:val="000000"/>
                <w:sz w:val="16"/>
                <w:szCs w:val="16"/>
                <w:lang w:val="uk-UA"/>
              </w:rPr>
              <w:t>/ були:</w:t>
            </w:r>
          </w:p>
          <w:p w14:paraId="74AED049" w14:textId="74DECF2B" w:rsidR="00F31A8A" w:rsidRPr="005A446B" w:rsidRDefault="00F31A8A" w:rsidP="005A446B">
            <w:pPr>
              <w:widowControl/>
              <w:shd w:val="clear" w:color="auto" w:fill="FFFFFF"/>
              <w:autoSpaceDE/>
              <w:autoSpaceDN/>
              <w:adjustRightInd/>
              <w:ind w:left="2086" w:right="142" w:hanging="2127"/>
              <w:jc w:val="both"/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                   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(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vertAlign w:val="superscript"/>
                <w:lang w:val="en-US"/>
              </w:rPr>
              <w:t>2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 either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/або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[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subjected to a temperature of-12 "C or lower for at least 24 hours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/</w:t>
            </w:r>
            <w:r w:rsidR="005A446B" w:rsidRPr="005A446B">
              <w:rPr>
                <w:lang w:val="en-US"/>
              </w:rPr>
              <w:t xml:space="preserve"> 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>піддані температурі -12 "С або нижче    протягом щонайменше 24 години</w:t>
            </w:r>
            <w:r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]</w:t>
            </w:r>
          </w:p>
          <w:p w14:paraId="76B87B50" w14:textId="1E5FA872" w:rsidR="00F31A8A" w:rsidRPr="00F31A8A" w:rsidRDefault="00F31A8A" w:rsidP="00F31A8A">
            <w:pPr>
              <w:widowControl/>
              <w:shd w:val="clear" w:color="auto" w:fill="FFFFFF"/>
              <w:autoSpaceDE/>
              <w:autoSpaceDN/>
              <w:adjustRightInd/>
              <w:ind w:left="1377" w:right="142" w:hanging="1418"/>
              <w:jc w:val="both"/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                   </w:t>
            </w:r>
          </w:p>
          <w:p w14:paraId="07EBA69C" w14:textId="63608034" w:rsidR="006128D3" w:rsidRPr="005A446B" w:rsidRDefault="00B04723" w:rsidP="005A446B">
            <w:pPr>
              <w:widowControl/>
              <w:shd w:val="clear" w:color="auto" w:fill="FFFFFF"/>
              <w:autoSpaceDE/>
              <w:autoSpaceDN/>
              <w:adjustRightInd/>
              <w:ind w:left="1944" w:right="142" w:hanging="1802"/>
              <w:jc w:val="both"/>
              <w:rPr>
                <w:b/>
                <w:color w:val="000000"/>
                <w:sz w:val="12"/>
                <w:szCs w:val="16"/>
                <w:lang w:val="en-US"/>
              </w:rPr>
            </w:pPr>
            <w:r w:rsidRPr="00442063">
              <w:rPr>
                <w:b/>
                <w:color w:val="000000"/>
                <w:sz w:val="12"/>
                <w:szCs w:val="16"/>
                <w:lang w:val="uk-UA"/>
              </w:rPr>
              <w:t xml:space="preserve"> </w:t>
            </w:r>
            <w:r w:rsidR="00F31A8A">
              <w:rPr>
                <w:b/>
                <w:color w:val="000000"/>
                <w:sz w:val="12"/>
                <w:szCs w:val="16"/>
                <w:lang w:val="en-US"/>
              </w:rPr>
              <w:t xml:space="preserve">                       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(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vertAlign w:val="superscript"/>
                <w:lang w:val="en-US"/>
              </w:rPr>
              <w:t>2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or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/чи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       [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in the case of wax refined or processed in accordance with processing method 1-2-3-4-5-7 (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vertAlign w:val="superscript"/>
                <w:lang w:val="en-US"/>
              </w:rPr>
              <w:t>2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as se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t out in Chapter III 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of Annex IV to </w:t>
            </w:r>
            <w:r w:rsid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Regulation</w:t>
            </w:r>
            <w:r w:rsidR="00F31A8A"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(EU) No 142/2011</w:t>
            </w:r>
            <w:r w:rsidR="005A446B">
              <w:rPr>
                <w:rFonts w:ascii="Tahoma" w:hAnsi="Tahoma" w:cs="Tahoma"/>
                <w:color w:val="000000"/>
                <w:sz w:val="16"/>
                <w:shd w:val="clear" w:color="auto" w:fill="FFFFFF"/>
                <w:lang w:val="uk-UA"/>
              </w:rPr>
              <w:t>/</w:t>
            </w:r>
            <w:r w:rsidR="005A446B" w:rsidRPr="005A446B">
              <w:rPr>
                <w:lang w:val="en-US"/>
              </w:rPr>
              <w:t xml:space="preserve"> 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>у випадку очищеного воску, або переробленого відповідно до методу обробки 1-2-3-4-5-7 (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vertAlign w:val="superscript"/>
                <w:lang w:val="uk-UA"/>
              </w:rPr>
              <w:t>2</w:t>
            </w:r>
            <w:r w:rsidR="005A446B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uk-UA"/>
              </w:rPr>
              <w:t>), як зазначено у главі III Додатка IV до Регламенту (ЄС) № 142/2011</w:t>
            </w:r>
            <w:r w:rsidR="00F31A8A" w:rsidRPr="005A446B">
              <w:rPr>
                <w:rFonts w:ascii="Tahoma" w:hAnsi="Tahoma" w:cs="Tahoma"/>
                <w:b/>
                <w:color w:val="000000"/>
                <w:sz w:val="16"/>
                <w:shd w:val="clear" w:color="auto" w:fill="FFFFFF"/>
                <w:lang w:val="en-US"/>
              </w:rPr>
              <w:t>]</w:t>
            </w:r>
          </w:p>
          <w:p w14:paraId="6A7F1DA6" w14:textId="77777777" w:rsidR="00B04723" w:rsidRDefault="00B04723" w:rsidP="00B04723">
            <w:pPr>
              <w:shd w:val="clear" w:color="auto" w:fill="FFFFFF"/>
              <w:spacing w:before="60" w:after="60"/>
              <w:ind w:left="5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Notes</w:t>
            </w:r>
            <w:r w:rsidRPr="00027736">
              <w:rPr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 xml:space="preserve"> Примітки</w:t>
            </w:r>
          </w:p>
          <w:p w14:paraId="2C89BF12" w14:textId="06FDEF0B" w:rsidR="00AB2E26" w:rsidRPr="00AB2E26" w:rsidRDefault="00AB2E26" w:rsidP="004D79D5">
            <w:pPr>
              <w:shd w:val="clear" w:color="auto" w:fill="FFFFFF"/>
              <w:tabs>
                <w:tab w:val="left" w:pos="1695"/>
              </w:tabs>
              <w:spacing w:before="60" w:after="60"/>
              <w:ind w:left="4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86F77">
              <w:rPr>
                <w:color w:val="000000"/>
                <w:sz w:val="16"/>
                <w:szCs w:val="16"/>
                <w:lang w:val="en-US"/>
              </w:rPr>
              <w:t>Part</w:t>
            </w:r>
            <w:r w:rsidRPr="00AB2E26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86F77">
              <w:rPr>
                <w:color w:val="000000"/>
                <w:sz w:val="16"/>
                <w:szCs w:val="16"/>
                <w:lang w:val="en-US"/>
              </w:rPr>
              <w:t>I</w:t>
            </w:r>
            <w:r w:rsidRPr="00AB2E26">
              <w:rPr>
                <w:color w:val="000000"/>
                <w:sz w:val="16"/>
                <w:szCs w:val="16"/>
                <w:lang w:val="uk-UA"/>
              </w:rPr>
              <w:t>/</w:t>
            </w:r>
            <w:r w:rsidRPr="00D86F77">
              <w:rPr>
                <w:b/>
                <w:sz w:val="16"/>
                <w:szCs w:val="16"/>
                <w:lang w:val="uk-UA"/>
              </w:rPr>
              <w:t xml:space="preserve"> Частина І</w:t>
            </w:r>
            <w:r w:rsidRPr="00AB2E26">
              <w:rPr>
                <w:color w:val="000000"/>
                <w:sz w:val="16"/>
                <w:szCs w:val="16"/>
                <w:lang w:val="uk-UA"/>
              </w:rPr>
              <w:t>:</w:t>
            </w:r>
            <w:r w:rsidRPr="00AB2E26">
              <w:rPr>
                <w:color w:val="000000"/>
                <w:sz w:val="16"/>
                <w:szCs w:val="16"/>
                <w:lang w:val="uk-UA"/>
              </w:rPr>
              <w:tab/>
            </w:r>
          </w:p>
          <w:p w14:paraId="60ABC26D" w14:textId="1FDCFA8B" w:rsidR="00AB2E26" w:rsidRPr="009A232F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</w:t>
            </w:r>
            <w:r w:rsidRPr="005A446B">
              <w:rPr>
                <w:rFonts w:ascii="Tahoma" w:hAnsi="Tahoma" w:cs="Tahoma"/>
                <w:color w:val="000000"/>
                <w:sz w:val="16"/>
                <w:lang w:val="uk-UA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6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Person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responsibie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consignment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European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Union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box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to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filied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only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if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a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certiicate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transit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c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ommodity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;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may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fill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5A446B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if</w:t>
            </w:r>
            <w:r w:rsidRPr="005A446B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certificate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import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commodity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="005A446B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5A446B" w:rsidRPr="005A446B">
              <w:rPr>
                <w:lang w:val="uk-UA"/>
              </w:rPr>
              <w:t xml:space="preserve"> </w:t>
            </w:r>
            <w:r w:rsidR="009A232F" w:rsidRPr="009A232F">
              <w:rPr>
                <w:b/>
                <w:sz w:val="16"/>
                <w:szCs w:val="16"/>
                <w:lang w:val="uk-UA"/>
              </w:rPr>
              <w:t xml:space="preserve">Пункт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1.6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Особа, відповідальна за вантажу в </w:t>
            </w:r>
            <w:r w:rsidR="005A446B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Європейському Союзі: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цей пункт</w:t>
            </w:r>
            <w:r w:rsidR="005A446B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заповнюється лише у разі транзиту; він може бути заповнений</w:t>
            </w:r>
            <w:r w:rsidR="005A446B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, якщо сертифікат призначений для імпорт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у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.</w:t>
            </w:r>
          </w:p>
          <w:p w14:paraId="589252AB" w14:textId="30CF6831" w:rsidR="00AB2E26" w:rsidRPr="009A232F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1.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11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1.12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Approval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registration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of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estabishment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plant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which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has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been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issued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competent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a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uthority</w:t>
            </w:r>
            <w:proofErr w:type="spellEnd"/>
            <w:r w:rsidR="009A232F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/ </w:t>
            </w:r>
            <w:r w:rsidR="009A232F" w:rsidRPr="009A232F">
              <w:rPr>
                <w:b/>
                <w:sz w:val="16"/>
                <w:szCs w:val="16"/>
                <w:lang w:val="uk-UA"/>
              </w:rPr>
              <w:t xml:space="preserve">Пункт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1.6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та 1.12: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Номер ухвалення: реєстраційний номер потужності чи підприємства, виданий компетентним органом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.</w:t>
            </w:r>
          </w:p>
          <w:p w14:paraId="78193D80" w14:textId="5CB39AE2" w:rsidR="00AB2E26" w:rsidRPr="009A232F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12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. 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Place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of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destination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box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to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fille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only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if it a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certificate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transit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commodity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products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transit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can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only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stored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free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zones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,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free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warehouses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custom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warehouses</w:t>
            </w:r>
            <w:proofErr w:type="spellEnd"/>
            <w:r w:rsidR="009A232F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9A232F" w:rsidRPr="009A232F">
              <w:rPr>
                <w:lang w:val="en-US"/>
              </w:rPr>
              <w:t xml:space="preserve"> </w:t>
            </w:r>
            <w:r w:rsidR="009A232F" w:rsidRPr="009A232F">
              <w:rPr>
                <w:b/>
                <w:sz w:val="16"/>
                <w:szCs w:val="16"/>
                <w:lang w:val="uk-UA"/>
              </w:rPr>
              <w:t xml:space="preserve">Пункт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1.12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: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Місце призначення: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заповнюється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лише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у випадку транзиту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. Продукти, що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перевозяться транзитом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, можуть зберігатися лише у вільних зонах, 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на 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складах та на митних складах</w:t>
            </w:r>
            <w:r w:rsid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.</w:t>
            </w:r>
          </w:p>
          <w:p w14:paraId="11979819" w14:textId="17170B38" w:rsidR="00AB2E26" w:rsidRPr="009A232F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15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Registration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(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railway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wagons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container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lorries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), f</w:t>
            </w:r>
            <w:r w:rsidR="009A232F">
              <w:rPr>
                <w:rFonts w:ascii="Tahoma" w:hAnsi="Tahoma" w:cs="Tahoma"/>
                <w:color w:val="000000"/>
                <w:sz w:val="16"/>
                <w:lang w:val="en-US" w:eastAsia="uk-UA"/>
              </w:rPr>
              <w:t>l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ight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(a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rcraft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)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name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(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ship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);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information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to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provided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event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of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unloading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reloading</w:t>
            </w:r>
            <w:proofErr w:type="spellEnd"/>
            <w:r w:rsidR="009A232F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9A232F" w:rsidRPr="009A232F">
              <w:rPr>
                <w:lang w:val="en-US"/>
              </w:rPr>
              <w:t xml:space="preserve"> </w:t>
            </w:r>
            <w:r w:rsidR="009A232F" w:rsidRPr="009A232F">
              <w:rPr>
                <w:b/>
                <w:sz w:val="16"/>
                <w:szCs w:val="16"/>
                <w:lang w:val="uk-UA"/>
              </w:rPr>
              <w:t>Пункт</w:t>
            </w:r>
            <w:r w:rsidR="009A232F" w:rsidRPr="009A232F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1.15. Реєстраційний номер (залізничні вагони або контейнери та вантажні автомобілі), номер рейсу (літак) або назва (судно); інформація повинна надаватися у разі розвантаження та перевантаження. </w:t>
            </w:r>
          </w:p>
          <w:p w14:paraId="3C51A88E" w14:textId="591254D1" w:rsidR="00AB2E26" w:rsidRPr="00EA3BE1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Box reference1.19</w:t>
            </w:r>
            <w:r w:rsidRPr="009A232F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use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appropriate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HS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code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05.11.99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specity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commodity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l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isted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under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note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1.28</w:t>
            </w:r>
            <w:r w:rsidR="009A232F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9A232F" w:rsidRPr="009A232F">
              <w:rPr>
                <w:b/>
                <w:sz w:val="16"/>
                <w:szCs w:val="16"/>
                <w:lang w:val="uk-UA"/>
              </w:rPr>
              <w:t xml:space="preserve"> </w:t>
            </w:r>
            <w:r w:rsidR="009A232F" w:rsidRPr="00EA3BE1">
              <w:rPr>
                <w:b/>
                <w:sz w:val="16"/>
                <w:szCs w:val="16"/>
                <w:lang w:val="uk-UA"/>
              </w:rPr>
              <w:t>Пункт</w:t>
            </w:r>
            <w:r w:rsidR="009A232F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1.19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:</w:t>
            </w:r>
            <w:r w:rsidR="009A232F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</w:t>
            </w:r>
            <w:r w:rsidR="009A232F" w:rsidRPr="00EA3BE1">
              <w:rPr>
                <w:b/>
                <w:lang w:val="uk-UA"/>
              </w:rPr>
              <w:t xml:space="preserve"> </w:t>
            </w:r>
            <w:r w:rsidR="009A232F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використовуйте відповідний код HS: 05.11.99 та вкажіть товар, як зазначено у примітці в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пункті</w:t>
            </w:r>
            <w:r w:rsidR="009A232F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1.28</w:t>
            </w:r>
            <w:r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. </w:t>
            </w:r>
          </w:p>
          <w:p w14:paraId="385CDEA1" w14:textId="145EEB4A" w:rsidR="00AB2E26" w:rsidRPr="00AC240E" w:rsidRDefault="00AB2E26" w:rsidP="00EA3BE1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23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: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buk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containers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,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container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seal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number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(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f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appicable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)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should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given</w:t>
            </w:r>
            <w:proofErr w:type="spellEnd"/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EA3BE1" w:rsidRPr="00EA3BE1">
              <w:rPr>
                <w:b/>
                <w:sz w:val="16"/>
                <w:szCs w:val="16"/>
                <w:lang w:val="uk-UA"/>
              </w:rPr>
              <w:t xml:space="preserve"> </w:t>
            </w:r>
            <w:r w:rsidR="00EA3BE1" w:rsidRPr="00EA3BE1">
              <w:rPr>
                <w:b/>
                <w:sz w:val="16"/>
                <w:szCs w:val="16"/>
                <w:lang w:val="uk-UA"/>
              </w:rPr>
              <w:t>Пункт</w:t>
            </w:r>
            <w:r w:rsid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23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: </w:t>
            </w:r>
            <w:r w:rsidR="00EA3BE1" w:rsidRPr="00EA3BE1">
              <w:rPr>
                <w:b/>
                <w:lang w:val="uk-UA"/>
              </w:rPr>
              <w:t xml:space="preserve"> </w:t>
            </w:r>
            <w:r w:rsidR="00EA3BE1"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для контейнерів для із насипними матеріалами слід вказати номер контейнера та номер пломби (якщо застосовується)</w:t>
            </w:r>
          </w:p>
          <w:p w14:paraId="10D74EAD" w14:textId="0C053733" w:rsidR="00AB2E26" w:rsidRPr="00EA3BE1" w:rsidRDefault="00AB2E26" w:rsidP="00EA3BE1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1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25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technical</w:t>
            </w:r>
            <w:proofErr w:type="spellEnd"/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use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use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other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than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for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animal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consumption</w:t>
            </w:r>
            <w:proofErr w:type="spellEnd"/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EA3BE1" w:rsidRPr="00EA3BE1">
              <w:rPr>
                <w:lang w:val="uk-UA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Пункт 1.25: технічне використання: будь-яке використання, крім для споживання тваринами</w:t>
            </w:r>
            <w:r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. </w:t>
            </w:r>
          </w:p>
          <w:p w14:paraId="555B8A0E" w14:textId="6551B18D" w:rsidR="00AB2E26" w:rsidRPr="00EA3BE1" w:rsidRDefault="00AB2E26" w:rsidP="00EA3BE1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1.26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and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1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27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: fill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according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to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whether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a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transit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an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import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certificate</w:t>
            </w:r>
            <w:proofErr w:type="spellEnd"/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EA3BE1" w:rsidRPr="00EA3BE1">
              <w:rPr>
                <w:lang w:val="en-US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Пункт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1.26 та 1.27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: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заповніть відповідно до того, транзитний чи імпортний сертифікат.</w:t>
            </w:r>
          </w:p>
          <w:p w14:paraId="353FFC0F" w14:textId="3EE4EAB5" w:rsidR="005A446B" w:rsidRPr="00EA3BE1" w:rsidRDefault="00AB2E26" w:rsidP="009A232F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Box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reference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1.</w:t>
            </w:r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28: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Nature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of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commodity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: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means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honey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,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beeswa</w:t>
            </w:r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x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,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royal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jelly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,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propolis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or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pollen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used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in</w:t>
            </w:r>
            <w:proofErr w:type="spellEnd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proofErr w:type="spellStart"/>
            <w:r w:rsidR="00AC240E" w:rsidRPr="00AC240E">
              <w:rPr>
                <w:rFonts w:ascii="Tahoma" w:hAnsi="Tahoma" w:cs="Tahoma"/>
                <w:color w:val="000000"/>
                <w:sz w:val="16"/>
                <w:lang w:val="uk-UA" w:eastAsia="uk-UA"/>
              </w:rPr>
              <w:t>bee-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keeping</w:t>
            </w:r>
            <w:proofErr w:type="spellEnd"/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EA3BE1" w:rsidRPr="00EA3BE1">
              <w:rPr>
                <w:lang w:val="uk-UA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Пункт</w:t>
            </w:r>
            <w:r w:rsid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1.28: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 xml:space="preserve"> 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Вид</w:t>
            </w:r>
            <w:r w:rsidR="00EA3BE1"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товару: мед, бджолиний віск, маточне молочко, прополіс або пилок, 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які </w:t>
            </w:r>
            <w:r w:rsidR="00EA3BE1"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використовуються у бджільництві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.</w:t>
            </w:r>
          </w:p>
          <w:p w14:paraId="72B5AC7B" w14:textId="77777777" w:rsidR="005A446B" w:rsidRDefault="005A446B" w:rsidP="007B3F16">
            <w:pPr>
              <w:widowControl/>
              <w:shd w:val="clear" w:color="auto" w:fill="FFFFFF"/>
              <w:autoSpaceDE/>
              <w:autoSpaceDN/>
              <w:adjustRightInd/>
              <w:ind w:left="1660" w:hanging="565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</w:p>
          <w:p w14:paraId="6981222C" w14:textId="146EE6E9" w:rsidR="007B3F16" w:rsidRDefault="004D79D5" w:rsidP="003D2B00">
            <w:pPr>
              <w:widowControl/>
              <w:shd w:val="clear" w:color="auto" w:fill="FFFFFF"/>
              <w:autoSpaceDE/>
              <w:autoSpaceDN/>
              <w:adjustRightInd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     </w:t>
            </w:r>
            <w:r w:rsid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Part II/ </w:t>
            </w:r>
            <w:r w:rsidR="00AC240E" w:rsidRPr="00AC240E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Частина ІІ</w:t>
            </w:r>
            <w:r w:rsidR="00AC240E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:</w:t>
            </w:r>
          </w:p>
          <w:p w14:paraId="1607DDA9" w14:textId="03C79123" w:rsidR="00AC240E" w:rsidRPr="00EA3BE1" w:rsidRDefault="00AC240E" w:rsidP="003D2B00">
            <w:pPr>
              <w:widowControl/>
              <w:shd w:val="clear" w:color="auto" w:fill="FFFFFF"/>
              <w:autoSpaceDE/>
              <w:autoSpaceDN/>
              <w:adjustRightInd/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</w:pPr>
            <w:r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         (</w:t>
            </w:r>
            <w:r w:rsidRPr="00AC240E">
              <w:rPr>
                <w:rFonts w:ascii="Tahoma" w:hAnsi="Tahoma" w:cs="Tahoma"/>
                <w:color w:val="000000"/>
                <w:sz w:val="16"/>
                <w:vertAlign w:val="superscript"/>
                <w:lang w:val="en-US" w:eastAsia="uk-UA"/>
              </w:rPr>
              <w:t>1a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)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OJ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L 300,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14.112009. p 1. </w:t>
            </w:r>
            <w:r w:rsidR="00EA3BE1">
              <w:rPr>
                <w:rFonts w:ascii="Tahoma" w:hAnsi="Tahoma" w:cs="Tahoma"/>
                <w:color w:val="000000"/>
                <w:sz w:val="16"/>
                <w:lang w:val="en-US" w:eastAsia="uk-UA"/>
              </w:rPr>
              <w:t>/</w:t>
            </w:r>
            <w:r w:rsidR="00EA3BE1"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>OJ L 300,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 xml:space="preserve"> 14.112009. </w:t>
            </w:r>
            <w:proofErr w:type="gramStart"/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>c</w:t>
            </w:r>
            <w:proofErr w:type="gramEnd"/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 xml:space="preserve"> 1.</w:t>
            </w:r>
          </w:p>
          <w:p w14:paraId="7EA07CAC" w14:textId="5B55EA84" w:rsidR="00AC240E" w:rsidRPr="00EA3BE1" w:rsidRDefault="00AC240E" w:rsidP="003D2B00">
            <w:pPr>
              <w:widowControl/>
              <w:shd w:val="clear" w:color="auto" w:fill="FFFFFF"/>
              <w:autoSpaceDE/>
              <w:autoSpaceDN/>
              <w:adjustRightInd/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</w:pP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         (</w:t>
            </w:r>
            <w:r w:rsidRPr="00AC240E">
              <w:rPr>
                <w:rFonts w:ascii="Tahoma" w:hAnsi="Tahoma" w:cs="Tahoma"/>
                <w:color w:val="000000"/>
                <w:sz w:val="16"/>
                <w:vertAlign w:val="superscript"/>
                <w:lang w:val="en-US" w:eastAsia="uk-UA"/>
              </w:rPr>
              <w:t>1b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)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OJ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L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54, 26.2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>.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2011. p. 1. </w:t>
            </w:r>
            <w:r w:rsidR="00EA3BE1">
              <w:rPr>
                <w:rFonts w:ascii="Tahoma" w:hAnsi="Tahoma" w:cs="Tahoma"/>
                <w:color w:val="000000"/>
                <w:sz w:val="16"/>
                <w:lang w:val="en-US" w:eastAsia="uk-UA"/>
              </w:rPr>
              <w:t>/</w:t>
            </w:r>
            <w:r w:rsidR="00EA3BE1"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>OJ L 54, 26.2.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>2011. c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>. 1.</w:t>
            </w:r>
          </w:p>
          <w:p w14:paraId="4154AF65" w14:textId="7E2E3FD4" w:rsidR="00AC240E" w:rsidRPr="00EA3BE1" w:rsidRDefault="00AC240E" w:rsidP="003D2B00">
            <w:pPr>
              <w:widowControl/>
              <w:shd w:val="clear" w:color="auto" w:fill="FFFFFF"/>
              <w:autoSpaceDE/>
              <w:autoSpaceDN/>
              <w:adjustRightInd/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</w:pP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         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(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vertAlign w:val="superscript"/>
                <w:lang w:val="en-US"/>
              </w:rPr>
              <w:t>2</w:t>
            </w:r>
            <w:r w:rsidRPr="00F31A8A"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hd w:val="clear" w:color="auto" w:fill="FFFFFF"/>
                <w:lang w:val="en-US"/>
              </w:rPr>
              <w:t xml:space="preserve"> 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Delete as appropriate</w:t>
            </w:r>
            <w:r w:rsidR="00EA3BE1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/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Видалити непотрібне</w:t>
            </w:r>
            <w:r w:rsidRPr="00EA3BE1">
              <w:rPr>
                <w:rFonts w:ascii="Tahoma" w:hAnsi="Tahoma" w:cs="Tahoma"/>
                <w:b/>
                <w:color w:val="000000"/>
                <w:sz w:val="16"/>
                <w:lang w:val="en-US" w:eastAsia="uk-UA"/>
              </w:rPr>
              <w:t xml:space="preserve">. </w:t>
            </w:r>
          </w:p>
          <w:p w14:paraId="34558E47" w14:textId="3AE47ED2" w:rsidR="00AC240E" w:rsidRPr="00EA3BE1" w:rsidRDefault="00AC240E" w:rsidP="00EA3BE1">
            <w:pPr>
              <w:widowControl/>
              <w:shd w:val="clear" w:color="auto" w:fill="FFFFFF"/>
              <w:autoSpaceDE/>
              <w:autoSpaceDN/>
              <w:adjustRightInd/>
              <w:ind w:left="668" w:hanging="668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           -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The signature and the stamp must be in a different </w:t>
            </w:r>
            <w:proofErr w:type="spellStart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colour</w:t>
            </w:r>
            <w:proofErr w:type="spellEnd"/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 xml:space="preserve"> to that of the printing 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/ </w:t>
            </w:r>
            <w:r w:rsidR="00EA3BE1" w:rsidRPr="00EA3BE1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Підпис і печатка повинні відрізнятися від кольору друку</w:t>
            </w:r>
          </w:p>
          <w:p w14:paraId="4D0E3171" w14:textId="353CC0F4" w:rsidR="00AC240E" w:rsidRPr="004D79D5" w:rsidRDefault="00AC240E" w:rsidP="00EA3BE1">
            <w:pPr>
              <w:widowControl/>
              <w:shd w:val="clear" w:color="auto" w:fill="FFFFFF"/>
              <w:autoSpaceDE/>
              <w:autoSpaceDN/>
              <w:adjustRightInd/>
              <w:ind w:left="668" w:hanging="668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           - 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Note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for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person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responsible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for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consignment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in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European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Union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This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certificate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is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only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for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veterinary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purposes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and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has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to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accompany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consignment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until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lang w:val="en-US" w:eastAsia="uk-UA"/>
              </w:rPr>
              <w:t>it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reaches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the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border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inspection</w:t>
            </w:r>
            <w:r w:rsidRP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 xml:space="preserve"> </w:t>
            </w:r>
            <w:r w:rsidRPr="00AC240E">
              <w:rPr>
                <w:rFonts w:ascii="Tahoma" w:hAnsi="Tahoma" w:cs="Tahoma"/>
                <w:color w:val="000000"/>
                <w:sz w:val="16"/>
                <w:lang w:val="en-US" w:eastAsia="uk-UA"/>
              </w:rPr>
              <w:t>post</w:t>
            </w:r>
            <w:r w:rsidR="00EA3BE1">
              <w:rPr>
                <w:rFonts w:ascii="Tahoma" w:hAnsi="Tahoma" w:cs="Tahoma"/>
                <w:color w:val="000000"/>
                <w:sz w:val="16"/>
                <w:lang w:val="uk-UA" w:eastAsia="uk-UA"/>
              </w:rPr>
              <w:t>/</w:t>
            </w:r>
            <w:r w:rsidR="00EA3BE1" w:rsidRPr="00EA3BE1">
              <w:rPr>
                <w:lang w:val="uk-UA"/>
              </w:rPr>
              <w:t xml:space="preserve"> </w:t>
            </w:r>
            <w:r w:rsidR="00EA3BE1" w:rsidRPr="004D79D5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Примітка для особи, відповідальної за вантаж в Європейському Союзі : Цей сертифікат призначений лише для ветеринарних цілей і повинен супроводжувати партію  до моменту в’їзду на прикордонний інспекційний пост</w:t>
            </w:r>
            <w:r w:rsidRPr="004D79D5"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  <w:t>.</w:t>
            </w:r>
          </w:p>
          <w:p w14:paraId="0292B953" w14:textId="622CB421" w:rsidR="008E386D" w:rsidRDefault="004D79D5" w:rsidP="003D2B00">
            <w:pPr>
              <w:widowControl/>
              <w:shd w:val="clear" w:color="auto" w:fill="FFFFFF"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4D79D5"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1C2328E" wp14:editId="1349A6E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60325</wp:posOffset>
                      </wp:positionV>
                      <wp:extent cx="5991225" cy="122872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4AF9A" w14:textId="3D7D6BD1" w:rsidR="004D79D5" w:rsidRPr="00027736" w:rsidRDefault="004D79D5" w:rsidP="004D79D5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Offcial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veterinarian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hd w:val="clear" w:color="auto" w:fill="FFFFFF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hd w:val="clear" w:color="auto" w:fill="FFFFFF"/>
                                      <w:lang w:val="en-US"/>
                                    </w:rPr>
                                    <w:t>Official inspector</w:t>
                                  </w:r>
                                </w:p>
                                <w:p w14:paraId="09618176" w14:textId="14B173B0" w:rsidR="004D79D5" w:rsidRPr="004D79D5" w:rsidRDefault="004D79D5" w:rsidP="004D79D5">
                                  <w:pPr>
                                    <w:shd w:val="clear" w:color="auto" w:fill="FFFFFF"/>
                                    <w:ind w:left="4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Офіційний ветеринарний лікар/ Офіційний інспектор</w:t>
                                  </w:r>
                                </w:p>
                                <w:p w14:paraId="7CB04F86" w14:textId="77777777" w:rsidR="004D79D5" w:rsidRDefault="004D79D5" w:rsidP="004D79D5"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adjustRightInd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hd w:val="clear" w:color="auto" w:fill="FFFFFF"/>
                                      <w:lang w:val="en-US"/>
                                    </w:rPr>
                                  </w:pPr>
                                </w:p>
                                <w:p w14:paraId="12E7C8B6" w14:textId="76AFD983" w:rsidR="004D79D5" w:rsidRPr="001D24AD" w:rsidRDefault="004D79D5" w:rsidP="004D79D5">
                                  <w:pPr>
                                    <w:shd w:val="clear" w:color="auto" w:fill="FFFFFF"/>
                                    <w:ind w:right="102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B7657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Name</w:t>
                                  </w:r>
                                  <w:r w:rsidRPr="00B76579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(</w:t>
                                  </w:r>
                                  <w:r w:rsidRPr="00B7657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in</w:t>
                                  </w:r>
                                  <w:r w:rsidRPr="00B76579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B7657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capital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letters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)</w:t>
                                  </w:r>
                                  <w:r w:rsidRPr="00B76579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4486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Qualification</w:t>
                                  </w:r>
                                  <w:r w:rsidRPr="00B6491E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4486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and</w:t>
                                  </w:r>
                                  <w:r w:rsidRPr="00B6491E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4486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title</w:t>
                                  </w:r>
                                  <w:r w:rsidRPr="00B6491E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14:paraId="610B9980" w14:textId="533867BB" w:rsidR="004D79D5" w:rsidRPr="001D24AD" w:rsidRDefault="004D79D5" w:rsidP="004D79D5">
                                  <w:pPr>
                                    <w:shd w:val="clear" w:color="auto" w:fill="FFFFFF"/>
                                    <w:ind w:right="102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76579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Прізвище (великими літерами)</w:t>
                                  </w:r>
                                  <w:r w:rsidRPr="001D24A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:                    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                                        </w:t>
                                  </w:r>
                                  <w:proofErr w:type="spellStart"/>
                                  <w:r w:rsidRPr="008D0F4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Кваліфікація</w:t>
                                  </w:r>
                                  <w:proofErr w:type="spellEnd"/>
                                  <w:r w:rsidRPr="001D24A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0F4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 w:rsidRPr="001D24A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0F4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посада</w:t>
                                  </w:r>
                                  <w:r w:rsidRPr="001D24A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B93D8EA" w14:textId="77777777" w:rsidR="004D79D5" w:rsidRDefault="004D79D5" w:rsidP="004D79D5">
                                  <w:pPr>
                                    <w:ind w:right="147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6090097" w14:textId="77777777" w:rsidR="004D79D5" w:rsidRDefault="004D79D5" w:rsidP="004D79D5">
                                  <w:pPr>
                                    <w:ind w:right="147"/>
                                    <w:rPr>
                                      <w:lang w:val="uk-UA"/>
                                    </w:rPr>
                                  </w:pPr>
                                  <w:r w:rsidRPr="0034486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Date</w:t>
                                  </w:r>
                                  <w:r w:rsidRPr="001D24AD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/</w:t>
                                  </w:r>
                                  <w:r w:rsidRPr="00B76579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Дата</w:t>
                                  </w:r>
                                  <w:r w:rsidRPr="001D24AD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:   </w:t>
                                  </w:r>
                                </w:p>
                                <w:p w14:paraId="5DD0297B" w14:textId="77777777" w:rsidR="004D79D5" w:rsidRDefault="004D79D5" w:rsidP="004D79D5">
                                  <w:pPr>
                                    <w:ind w:right="147"/>
                                    <w:rPr>
                                      <w:lang w:val="uk-UA"/>
                                    </w:rPr>
                                  </w:pPr>
                                </w:p>
                                <w:p w14:paraId="2BAE8C48" w14:textId="3F8AAE93" w:rsidR="004D79D5" w:rsidRPr="004D79D5" w:rsidRDefault="004D79D5" w:rsidP="004D79D5">
                                  <w:pPr>
                                    <w:ind w:right="147"/>
                                    <w:rPr>
                                      <w:lang w:val="uk-UA"/>
                                    </w:rPr>
                                  </w:pPr>
                                  <w:r w:rsidRPr="0034486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Stamp</w:t>
                                  </w:r>
                                  <w:r w:rsidRPr="001D24AD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/</w:t>
                                  </w:r>
                                  <w:r w:rsidRPr="00B76579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Печатка</w:t>
                                  </w:r>
                                  <w:r w:rsidRPr="001D24AD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2608B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Signature</w:t>
                                  </w:r>
                                  <w:r w:rsidRPr="00EC3263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8D0F4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Підпис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328E" id="_x0000_s1029" type="#_x0000_t202" style="position:absolute;margin-left:10.9pt;margin-top:4.75pt;width:471.75pt;height:9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" filled="f" stroked="f">
                      <v:textbox>
                        <w:txbxContent>
                          <w:p w14:paraId="5BD4AF9A" w14:textId="3D7D6BD1" w:rsidR="004D79D5" w:rsidRPr="00027736" w:rsidRDefault="004D79D5" w:rsidP="004D79D5">
                            <w:pPr>
                              <w:shd w:val="clear" w:color="auto" w:fill="FFFFFF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Offcial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veterinarian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>Official inspector</w:t>
                            </w:r>
                          </w:p>
                          <w:p w14:paraId="09618176" w14:textId="14B173B0" w:rsidR="004D79D5" w:rsidRPr="004D79D5" w:rsidRDefault="004D79D5" w:rsidP="004D79D5">
                            <w:pPr>
                              <w:shd w:val="clear" w:color="auto" w:fill="FFFFFF"/>
                              <w:ind w:left="4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Офіційний ветеринарний лікар/ Офіційний інспектор</w:t>
                            </w:r>
                          </w:p>
                          <w:p w14:paraId="7CB04F86" w14:textId="77777777" w:rsidR="004D79D5" w:rsidRDefault="004D79D5" w:rsidP="004D79D5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rPr>
                                <w:rFonts w:ascii="Tahoma" w:hAnsi="Tahoma" w:cs="Tahoma"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12E7C8B6" w14:textId="76AFD983" w:rsidR="004D79D5" w:rsidRPr="001D24AD" w:rsidRDefault="004D79D5" w:rsidP="004D79D5">
                            <w:pPr>
                              <w:shd w:val="clear" w:color="auto" w:fill="FFFFFF"/>
                              <w:ind w:right="102"/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76579">
                              <w:rPr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B7657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(</w:t>
                            </w:r>
                            <w:r w:rsidRPr="00B76579">
                              <w:rPr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 w:rsidRPr="00B7657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B76579">
                              <w:rPr>
                                <w:sz w:val="16"/>
                                <w:szCs w:val="16"/>
                                <w:lang w:val="en-US"/>
                              </w:rPr>
                              <w:t>capital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letters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 w:rsidRPr="00B76579">
                              <w:rPr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4486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Qualification</w:t>
                            </w:r>
                            <w:r w:rsidRPr="00B6491E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4486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r w:rsidRPr="00B6491E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4486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title</w:t>
                            </w:r>
                            <w:r w:rsidRPr="00B6491E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</w:p>
                          <w:p w14:paraId="610B9980" w14:textId="533867BB" w:rsidR="004D79D5" w:rsidRPr="001D24AD" w:rsidRDefault="004D79D5" w:rsidP="004D79D5">
                            <w:pPr>
                              <w:shd w:val="clear" w:color="auto" w:fill="FFFFFF"/>
                              <w:ind w:right="102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6579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Прізвище (великими літерами)</w:t>
                            </w:r>
                            <w:r w:rsidRPr="001D24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</w:t>
                            </w:r>
                            <w:proofErr w:type="spellStart"/>
                            <w:r w:rsidRPr="008D0F4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Кваліфікація</w:t>
                            </w:r>
                            <w:proofErr w:type="spellEnd"/>
                            <w:r w:rsidRPr="001D24A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4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та</w:t>
                            </w:r>
                            <w:r w:rsidRPr="001D24A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4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посада</w:t>
                            </w:r>
                            <w:r w:rsidRPr="001D24AD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B93D8EA" w14:textId="77777777" w:rsidR="004D79D5" w:rsidRDefault="004D79D5" w:rsidP="004D79D5">
                            <w:pPr>
                              <w:ind w:right="147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090097" w14:textId="77777777" w:rsidR="004D79D5" w:rsidRDefault="004D79D5" w:rsidP="004D79D5">
                            <w:pPr>
                              <w:ind w:right="147"/>
                              <w:rPr>
                                <w:lang w:val="uk-UA"/>
                              </w:rPr>
                            </w:pPr>
                            <w:r w:rsidRPr="0034486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 w:rsidRPr="001D24AD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 w:rsidRPr="00B76579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Дата</w:t>
                            </w:r>
                            <w:r w:rsidRPr="001D24AD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:   </w:t>
                            </w:r>
                          </w:p>
                          <w:p w14:paraId="5DD0297B" w14:textId="77777777" w:rsidR="004D79D5" w:rsidRDefault="004D79D5" w:rsidP="004D79D5">
                            <w:pPr>
                              <w:ind w:right="147"/>
                              <w:rPr>
                                <w:lang w:val="uk-UA"/>
                              </w:rPr>
                            </w:pPr>
                          </w:p>
                          <w:p w14:paraId="2BAE8C48" w14:textId="3F8AAE93" w:rsidR="004D79D5" w:rsidRPr="004D79D5" w:rsidRDefault="004D79D5" w:rsidP="004D79D5">
                            <w:pPr>
                              <w:ind w:right="147"/>
                              <w:rPr>
                                <w:lang w:val="uk-UA"/>
                              </w:rPr>
                            </w:pPr>
                            <w:r w:rsidRPr="0034486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Stamp</w:t>
                            </w:r>
                            <w:r w:rsidRPr="001D24AD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 w:rsidRPr="00B76579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Печатка</w:t>
                            </w:r>
                            <w:r w:rsidRPr="001D24AD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608B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Signature</w:t>
                            </w:r>
                            <w:r w:rsidRPr="00EC3263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8D0F4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Підпис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A342CA" wp14:editId="6807303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12700</wp:posOffset>
                      </wp:positionV>
                      <wp:extent cx="6362700" cy="1905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2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04818" id="Прямая соединительная линия 3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pt" to="49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9018BC2" w14:textId="785FF62A" w:rsidR="004D79D5" w:rsidRPr="00EC3263" w:rsidRDefault="00AC240E" w:rsidP="004D79D5">
            <w:pPr>
              <w:ind w:right="147"/>
              <w:rPr>
                <w:color w:val="000000"/>
                <w:sz w:val="16"/>
                <w:szCs w:val="16"/>
                <w:lang w:val="en-US"/>
              </w:rPr>
            </w:pPr>
            <w:r w:rsidRPr="00AC240E">
              <w:rPr>
                <w:color w:val="000000"/>
                <w:sz w:val="16"/>
                <w:szCs w:val="16"/>
              </w:rPr>
              <w:t xml:space="preserve">      </w:t>
            </w:r>
          </w:p>
          <w:p w14:paraId="2B5B6493" w14:textId="67B7FEA8" w:rsidR="00AC240E" w:rsidRPr="001D24AD" w:rsidRDefault="00AC240E" w:rsidP="00AC240E">
            <w:pPr>
              <w:shd w:val="clear" w:color="auto" w:fill="FFFFFF"/>
              <w:spacing w:line="302" w:lineRule="exact"/>
              <w:rPr>
                <w:lang w:val="en-US"/>
              </w:rPr>
            </w:pPr>
            <w:r w:rsidRPr="00EC3263">
              <w:rPr>
                <w:color w:val="000000"/>
                <w:sz w:val="16"/>
                <w:szCs w:val="16"/>
                <w:lang w:val="en-US"/>
              </w:rPr>
              <w:t>:</w:t>
            </w:r>
          </w:p>
          <w:p w14:paraId="56A8E7D5" w14:textId="77777777" w:rsidR="008B4F12" w:rsidRDefault="008B4F12" w:rsidP="000B6B9C">
            <w:pPr>
              <w:shd w:val="clear" w:color="auto" w:fill="FFFFFF"/>
              <w:tabs>
                <w:tab w:val="left" w:pos="766"/>
              </w:tabs>
              <w:spacing w:before="60" w:after="60" w:line="197" w:lineRule="exact"/>
              <w:ind w:left="992" w:right="67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14:paraId="47C840AD" w14:textId="77777777" w:rsidR="00D86F77" w:rsidRDefault="00D86F77" w:rsidP="00EA111D">
            <w:pPr>
              <w:shd w:val="clear" w:color="auto" w:fill="FFFFFF"/>
              <w:tabs>
                <w:tab w:val="left" w:pos="766"/>
              </w:tabs>
              <w:spacing w:before="60" w:after="60" w:line="197" w:lineRule="exact"/>
              <w:ind w:right="67"/>
              <w:jc w:val="both"/>
              <w:rPr>
                <w:b/>
                <w:sz w:val="16"/>
                <w:szCs w:val="16"/>
                <w:lang w:val="en-US"/>
              </w:rPr>
            </w:pPr>
          </w:p>
          <w:p w14:paraId="49BCD1B6" w14:textId="7A49326F" w:rsidR="00AC240E" w:rsidRPr="008B4F12" w:rsidRDefault="00AC240E" w:rsidP="00EA111D">
            <w:pPr>
              <w:shd w:val="clear" w:color="auto" w:fill="FFFFFF"/>
              <w:tabs>
                <w:tab w:val="left" w:pos="766"/>
              </w:tabs>
              <w:spacing w:before="60" w:after="60" w:line="197" w:lineRule="exact"/>
              <w:ind w:right="67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C948DB" w:rsidRPr="00322333" w14:paraId="6D482CD3" w14:textId="77777777" w:rsidTr="006C6DD7">
        <w:trPr>
          <w:trHeight w:hRule="exact" w:val="80"/>
        </w:trPr>
        <w:tc>
          <w:tcPr>
            <w:tcW w:w="528" w:type="dxa"/>
            <w:vMerge/>
            <w:shd w:val="clear" w:color="auto" w:fill="FFFFFF"/>
            <w:textDirection w:val="btLr"/>
          </w:tcPr>
          <w:p w14:paraId="2B0DE098" w14:textId="5DD59277" w:rsidR="00C948DB" w:rsidRPr="00344866" w:rsidRDefault="00C948DB" w:rsidP="00FD7B73">
            <w:pPr>
              <w:rPr>
                <w:lang w:val="en-US"/>
              </w:rPr>
            </w:pPr>
          </w:p>
        </w:tc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E6E01CE" w14:textId="2F7D6A7C" w:rsidR="00306752" w:rsidRPr="00306752" w:rsidRDefault="00306752" w:rsidP="00306752">
            <w:pPr>
              <w:shd w:val="clear" w:color="auto" w:fill="FFFFFF"/>
              <w:tabs>
                <w:tab w:val="left" w:pos="992"/>
              </w:tabs>
              <w:spacing w:before="60" w:after="60" w:line="202" w:lineRule="exact"/>
              <w:ind w:left="992" w:right="67" w:hanging="939"/>
              <w:jc w:val="both"/>
              <w:rPr>
                <w:lang w:val="en-US"/>
              </w:rPr>
            </w:pPr>
          </w:p>
        </w:tc>
      </w:tr>
      <w:tr w:rsidR="00C948DB" w:rsidRPr="00322333" w14:paraId="3E3B7E81" w14:textId="77777777" w:rsidTr="004D79D5">
        <w:trPr>
          <w:trHeight w:hRule="exact" w:val="80"/>
        </w:trPr>
        <w:tc>
          <w:tcPr>
            <w:tcW w:w="528" w:type="dxa"/>
            <w:vMerge/>
            <w:shd w:val="clear" w:color="auto" w:fill="FFFFFF"/>
            <w:textDirection w:val="btLr"/>
          </w:tcPr>
          <w:p w14:paraId="04EC9790" w14:textId="5D1AED8E" w:rsidR="00C948DB" w:rsidRPr="00344866" w:rsidRDefault="00C948DB">
            <w:pPr>
              <w:rPr>
                <w:lang w:val="en-US"/>
              </w:rPr>
            </w:pPr>
          </w:p>
        </w:tc>
        <w:tc>
          <w:tcPr>
            <w:tcW w:w="9962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037F1B00" w14:textId="4D752FB8" w:rsidR="00C948DB" w:rsidRPr="00D86F77" w:rsidRDefault="00C948DB" w:rsidP="00AC240E">
            <w:pPr>
              <w:shd w:val="clear" w:color="auto" w:fill="FFFFFF"/>
              <w:tabs>
                <w:tab w:val="left" w:pos="1012"/>
              </w:tabs>
              <w:spacing w:before="60" w:after="60" w:line="202" w:lineRule="exact"/>
              <w:ind w:right="77"/>
              <w:jc w:val="both"/>
              <w:rPr>
                <w:lang w:val="en-US"/>
              </w:rPr>
            </w:pPr>
          </w:p>
        </w:tc>
      </w:tr>
      <w:tr w:rsidR="00E30A94" w:rsidRPr="004D79D5" w14:paraId="1F077D3D" w14:textId="77777777" w:rsidTr="004D79D5">
        <w:trPr>
          <w:trHeight w:val="567"/>
        </w:trPr>
        <w:tc>
          <w:tcPr>
            <w:tcW w:w="528" w:type="dxa"/>
            <w:tcBorders>
              <w:left w:val="nil"/>
            </w:tcBorders>
            <w:shd w:val="clear" w:color="auto" w:fill="FFFFFF"/>
          </w:tcPr>
          <w:p w14:paraId="0B70FADA" w14:textId="40B366B3" w:rsidR="00E30A94" w:rsidRPr="00344866" w:rsidRDefault="00E30A9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962" w:type="dxa"/>
            <w:gridSpan w:val="3"/>
            <w:tcBorders>
              <w:top w:val="nil"/>
              <w:left w:val="nil"/>
            </w:tcBorders>
            <w:shd w:val="clear" w:color="auto" w:fill="FFFFFF"/>
          </w:tcPr>
          <w:p w14:paraId="08542476" w14:textId="533C9011" w:rsidR="004D79D5" w:rsidRPr="004D79D5" w:rsidRDefault="004D79D5" w:rsidP="004D79D5">
            <w:pPr>
              <w:shd w:val="clear" w:color="auto" w:fill="FFFFFF"/>
              <w:spacing w:before="60" w:after="60"/>
              <w:ind w:left="53"/>
              <w:rPr>
                <w:lang w:val="uk-UA"/>
              </w:rPr>
            </w:pPr>
          </w:p>
        </w:tc>
      </w:tr>
    </w:tbl>
    <w:p w14:paraId="3FDF5793" w14:textId="6D4B45F4" w:rsidR="002B0884" w:rsidRPr="004D79D5" w:rsidRDefault="002B0884" w:rsidP="00A93904">
      <w:pPr>
        <w:rPr>
          <w:sz w:val="16"/>
          <w:szCs w:val="16"/>
        </w:rPr>
      </w:pPr>
    </w:p>
    <w:sectPr w:rsidR="002B0884" w:rsidRPr="004D79D5" w:rsidSect="00EE7A1C">
      <w:footerReference w:type="default" r:id="rId12"/>
      <w:pgSz w:w="11909" w:h="16838"/>
      <w:pgMar w:top="0" w:right="1349" w:bottom="0" w:left="854" w:header="720" w:footer="7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A468" w14:textId="77777777" w:rsidR="00B27AB4" w:rsidRDefault="00B27AB4" w:rsidP="00C948DB">
      <w:r>
        <w:separator/>
      </w:r>
    </w:p>
  </w:endnote>
  <w:endnote w:type="continuationSeparator" w:id="0">
    <w:p w14:paraId="07F4C9E3" w14:textId="77777777" w:rsidR="00B27AB4" w:rsidRDefault="00B27AB4" w:rsidP="00C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DCEE" w14:textId="6F7E5133" w:rsidR="005A446B" w:rsidRPr="00AF66B7" w:rsidRDefault="005A446B">
    <w:pPr>
      <w:pStyle w:val="a5"/>
      <w:jc w:val="right"/>
      <w:rPr>
        <w:lang w:val="en-US"/>
      </w:rPr>
    </w:pPr>
    <w:sdt>
      <w:sdtPr>
        <w:id w:val="68348504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79D5">
          <w:rPr>
            <w:noProof/>
          </w:rPr>
          <w:t>2</w:t>
        </w:r>
        <w:r>
          <w:fldChar w:fldCharType="end"/>
        </w:r>
      </w:sdtContent>
    </w:sdt>
    <w:r>
      <w:rPr>
        <w:lang w:val="en-US"/>
      </w:rPr>
      <w:t>/4</w:t>
    </w:r>
  </w:p>
  <w:p w14:paraId="2E1F7634" w14:textId="77777777" w:rsidR="005A446B" w:rsidRDefault="005A4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B2FE" w14:textId="77777777" w:rsidR="00B27AB4" w:rsidRDefault="00B27AB4" w:rsidP="00C948DB">
      <w:r>
        <w:separator/>
      </w:r>
    </w:p>
  </w:footnote>
  <w:footnote w:type="continuationSeparator" w:id="0">
    <w:p w14:paraId="6745ADD5" w14:textId="77777777" w:rsidR="00B27AB4" w:rsidRDefault="00B27AB4" w:rsidP="00C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5DB"/>
    <w:multiLevelType w:val="hybridMultilevel"/>
    <w:tmpl w:val="770A2BCE"/>
    <w:lvl w:ilvl="0" w:tplc="5860C0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8A4297F"/>
    <w:multiLevelType w:val="hybridMultilevel"/>
    <w:tmpl w:val="A198B958"/>
    <w:lvl w:ilvl="0" w:tplc="491C1178">
      <w:start w:val="1"/>
      <w:numFmt w:val="lowerRoman"/>
      <w:lvlText w:val="(%1)"/>
      <w:lvlJc w:val="left"/>
      <w:pPr>
        <w:ind w:left="479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50" w:hanging="360"/>
      </w:pPr>
    </w:lvl>
    <w:lvl w:ilvl="2" w:tplc="0422001B" w:tentative="1">
      <w:start w:val="1"/>
      <w:numFmt w:val="lowerRoman"/>
      <w:lvlText w:val="%3."/>
      <w:lvlJc w:val="right"/>
      <w:pPr>
        <w:ind w:left="5870" w:hanging="180"/>
      </w:pPr>
    </w:lvl>
    <w:lvl w:ilvl="3" w:tplc="0422000F" w:tentative="1">
      <w:start w:val="1"/>
      <w:numFmt w:val="decimal"/>
      <w:lvlText w:val="%4."/>
      <w:lvlJc w:val="left"/>
      <w:pPr>
        <w:ind w:left="6590" w:hanging="360"/>
      </w:pPr>
    </w:lvl>
    <w:lvl w:ilvl="4" w:tplc="04220019" w:tentative="1">
      <w:start w:val="1"/>
      <w:numFmt w:val="lowerLetter"/>
      <w:lvlText w:val="%5."/>
      <w:lvlJc w:val="left"/>
      <w:pPr>
        <w:ind w:left="7310" w:hanging="360"/>
      </w:pPr>
    </w:lvl>
    <w:lvl w:ilvl="5" w:tplc="0422001B" w:tentative="1">
      <w:start w:val="1"/>
      <w:numFmt w:val="lowerRoman"/>
      <w:lvlText w:val="%6."/>
      <w:lvlJc w:val="right"/>
      <w:pPr>
        <w:ind w:left="8030" w:hanging="180"/>
      </w:pPr>
    </w:lvl>
    <w:lvl w:ilvl="6" w:tplc="0422000F" w:tentative="1">
      <w:start w:val="1"/>
      <w:numFmt w:val="decimal"/>
      <w:lvlText w:val="%7."/>
      <w:lvlJc w:val="left"/>
      <w:pPr>
        <w:ind w:left="8750" w:hanging="360"/>
      </w:pPr>
    </w:lvl>
    <w:lvl w:ilvl="7" w:tplc="04220019" w:tentative="1">
      <w:start w:val="1"/>
      <w:numFmt w:val="lowerLetter"/>
      <w:lvlText w:val="%8."/>
      <w:lvlJc w:val="left"/>
      <w:pPr>
        <w:ind w:left="9470" w:hanging="360"/>
      </w:pPr>
    </w:lvl>
    <w:lvl w:ilvl="8" w:tplc="0422001B" w:tentative="1">
      <w:start w:val="1"/>
      <w:numFmt w:val="lowerRoman"/>
      <w:lvlText w:val="%9."/>
      <w:lvlJc w:val="right"/>
      <w:pPr>
        <w:ind w:left="10190" w:hanging="180"/>
      </w:pPr>
    </w:lvl>
  </w:abstractNum>
  <w:abstractNum w:abstractNumId="2">
    <w:nsid w:val="12B13E46"/>
    <w:multiLevelType w:val="hybridMultilevel"/>
    <w:tmpl w:val="C2665A98"/>
    <w:lvl w:ilvl="0" w:tplc="5B4CF9C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0E7"/>
    <w:multiLevelType w:val="hybridMultilevel"/>
    <w:tmpl w:val="42DEB34A"/>
    <w:lvl w:ilvl="0" w:tplc="982C781C">
      <w:start w:val="1"/>
      <w:numFmt w:val="decimal"/>
      <w:lvlText w:val="(%1)"/>
      <w:lvlJc w:val="left"/>
      <w:pPr>
        <w:ind w:left="2304" w:hanging="360"/>
      </w:pPr>
      <w:rPr>
        <w:rFonts w:hint="default"/>
        <w:sz w:val="14"/>
      </w:rPr>
    </w:lvl>
    <w:lvl w:ilvl="1" w:tplc="04220019" w:tentative="1">
      <w:start w:val="1"/>
      <w:numFmt w:val="lowerLetter"/>
      <w:lvlText w:val="%2."/>
      <w:lvlJc w:val="left"/>
      <w:pPr>
        <w:ind w:left="3024" w:hanging="360"/>
      </w:pPr>
    </w:lvl>
    <w:lvl w:ilvl="2" w:tplc="0422001B" w:tentative="1">
      <w:start w:val="1"/>
      <w:numFmt w:val="lowerRoman"/>
      <w:lvlText w:val="%3."/>
      <w:lvlJc w:val="right"/>
      <w:pPr>
        <w:ind w:left="3744" w:hanging="180"/>
      </w:pPr>
    </w:lvl>
    <w:lvl w:ilvl="3" w:tplc="0422000F" w:tentative="1">
      <w:start w:val="1"/>
      <w:numFmt w:val="decimal"/>
      <w:lvlText w:val="%4."/>
      <w:lvlJc w:val="left"/>
      <w:pPr>
        <w:ind w:left="4464" w:hanging="360"/>
      </w:pPr>
    </w:lvl>
    <w:lvl w:ilvl="4" w:tplc="04220019" w:tentative="1">
      <w:start w:val="1"/>
      <w:numFmt w:val="lowerLetter"/>
      <w:lvlText w:val="%5."/>
      <w:lvlJc w:val="left"/>
      <w:pPr>
        <w:ind w:left="5184" w:hanging="360"/>
      </w:pPr>
    </w:lvl>
    <w:lvl w:ilvl="5" w:tplc="0422001B" w:tentative="1">
      <w:start w:val="1"/>
      <w:numFmt w:val="lowerRoman"/>
      <w:lvlText w:val="%6."/>
      <w:lvlJc w:val="right"/>
      <w:pPr>
        <w:ind w:left="5904" w:hanging="180"/>
      </w:pPr>
    </w:lvl>
    <w:lvl w:ilvl="6" w:tplc="0422000F" w:tentative="1">
      <w:start w:val="1"/>
      <w:numFmt w:val="decimal"/>
      <w:lvlText w:val="%7."/>
      <w:lvlJc w:val="left"/>
      <w:pPr>
        <w:ind w:left="6624" w:hanging="360"/>
      </w:pPr>
    </w:lvl>
    <w:lvl w:ilvl="7" w:tplc="04220019" w:tentative="1">
      <w:start w:val="1"/>
      <w:numFmt w:val="lowerLetter"/>
      <w:lvlText w:val="%8."/>
      <w:lvlJc w:val="left"/>
      <w:pPr>
        <w:ind w:left="7344" w:hanging="360"/>
      </w:pPr>
    </w:lvl>
    <w:lvl w:ilvl="8" w:tplc="0422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">
    <w:nsid w:val="1C1B00D6"/>
    <w:multiLevelType w:val="hybridMultilevel"/>
    <w:tmpl w:val="722A4ACC"/>
    <w:lvl w:ilvl="0" w:tplc="40E84F08">
      <w:start w:val="1"/>
      <w:numFmt w:val="decimal"/>
      <w:lvlText w:val="(%1)"/>
      <w:lvlJc w:val="left"/>
      <w:pPr>
        <w:ind w:left="4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50" w:hanging="360"/>
      </w:pPr>
    </w:lvl>
    <w:lvl w:ilvl="2" w:tplc="0422001B" w:tentative="1">
      <w:start w:val="1"/>
      <w:numFmt w:val="lowerRoman"/>
      <w:lvlText w:val="%3."/>
      <w:lvlJc w:val="right"/>
      <w:pPr>
        <w:ind w:left="5870" w:hanging="180"/>
      </w:pPr>
    </w:lvl>
    <w:lvl w:ilvl="3" w:tplc="0422000F" w:tentative="1">
      <w:start w:val="1"/>
      <w:numFmt w:val="decimal"/>
      <w:lvlText w:val="%4."/>
      <w:lvlJc w:val="left"/>
      <w:pPr>
        <w:ind w:left="6590" w:hanging="360"/>
      </w:pPr>
    </w:lvl>
    <w:lvl w:ilvl="4" w:tplc="04220019" w:tentative="1">
      <w:start w:val="1"/>
      <w:numFmt w:val="lowerLetter"/>
      <w:lvlText w:val="%5."/>
      <w:lvlJc w:val="left"/>
      <w:pPr>
        <w:ind w:left="7310" w:hanging="360"/>
      </w:pPr>
    </w:lvl>
    <w:lvl w:ilvl="5" w:tplc="0422001B" w:tentative="1">
      <w:start w:val="1"/>
      <w:numFmt w:val="lowerRoman"/>
      <w:lvlText w:val="%6."/>
      <w:lvlJc w:val="right"/>
      <w:pPr>
        <w:ind w:left="8030" w:hanging="180"/>
      </w:pPr>
    </w:lvl>
    <w:lvl w:ilvl="6" w:tplc="0422000F" w:tentative="1">
      <w:start w:val="1"/>
      <w:numFmt w:val="decimal"/>
      <w:lvlText w:val="%7."/>
      <w:lvlJc w:val="left"/>
      <w:pPr>
        <w:ind w:left="8750" w:hanging="360"/>
      </w:pPr>
    </w:lvl>
    <w:lvl w:ilvl="7" w:tplc="04220019" w:tentative="1">
      <w:start w:val="1"/>
      <w:numFmt w:val="lowerLetter"/>
      <w:lvlText w:val="%8."/>
      <w:lvlJc w:val="left"/>
      <w:pPr>
        <w:ind w:left="9470" w:hanging="360"/>
      </w:pPr>
    </w:lvl>
    <w:lvl w:ilvl="8" w:tplc="0422001B" w:tentative="1">
      <w:start w:val="1"/>
      <w:numFmt w:val="lowerRoman"/>
      <w:lvlText w:val="%9."/>
      <w:lvlJc w:val="right"/>
      <w:pPr>
        <w:ind w:left="10190" w:hanging="180"/>
      </w:pPr>
    </w:lvl>
  </w:abstractNum>
  <w:abstractNum w:abstractNumId="5">
    <w:nsid w:val="21CC4C57"/>
    <w:multiLevelType w:val="hybridMultilevel"/>
    <w:tmpl w:val="6A581018"/>
    <w:lvl w:ilvl="0" w:tplc="0EF40DA8">
      <w:start w:val="1"/>
      <w:numFmt w:val="lowerLetter"/>
      <w:lvlText w:val="(%1)"/>
      <w:lvlJc w:val="left"/>
      <w:pPr>
        <w:ind w:left="45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8" w:hanging="360"/>
      </w:pPr>
    </w:lvl>
    <w:lvl w:ilvl="2" w:tplc="0422001B" w:tentative="1">
      <w:start w:val="1"/>
      <w:numFmt w:val="lowerRoman"/>
      <w:lvlText w:val="%3."/>
      <w:lvlJc w:val="right"/>
      <w:pPr>
        <w:ind w:left="6008" w:hanging="180"/>
      </w:pPr>
    </w:lvl>
    <w:lvl w:ilvl="3" w:tplc="0422000F" w:tentative="1">
      <w:start w:val="1"/>
      <w:numFmt w:val="decimal"/>
      <w:lvlText w:val="%4."/>
      <w:lvlJc w:val="left"/>
      <w:pPr>
        <w:ind w:left="6728" w:hanging="360"/>
      </w:pPr>
    </w:lvl>
    <w:lvl w:ilvl="4" w:tplc="04220019" w:tentative="1">
      <w:start w:val="1"/>
      <w:numFmt w:val="lowerLetter"/>
      <w:lvlText w:val="%5."/>
      <w:lvlJc w:val="left"/>
      <w:pPr>
        <w:ind w:left="7448" w:hanging="360"/>
      </w:pPr>
    </w:lvl>
    <w:lvl w:ilvl="5" w:tplc="0422001B" w:tentative="1">
      <w:start w:val="1"/>
      <w:numFmt w:val="lowerRoman"/>
      <w:lvlText w:val="%6."/>
      <w:lvlJc w:val="right"/>
      <w:pPr>
        <w:ind w:left="8168" w:hanging="180"/>
      </w:pPr>
    </w:lvl>
    <w:lvl w:ilvl="6" w:tplc="0422000F" w:tentative="1">
      <w:start w:val="1"/>
      <w:numFmt w:val="decimal"/>
      <w:lvlText w:val="%7."/>
      <w:lvlJc w:val="left"/>
      <w:pPr>
        <w:ind w:left="8888" w:hanging="360"/>
      </w:pPr>
    </w:lvl>
    <w:lvl w:ilvl="7" w:tplc="04220019" w:tentative="1">
      <w:start w:val="1"/>
      <w:numFmt w:val="lowerLetter"/>
      <w:lvlText w:val="%8."/>
      <w:lvlJc w:val="left"/>
      <w:pPr>
        <w:ind w:left="9608" w:hanging="360"/>
      </w:pPr>
    </w:lvl>
    <w:lvl w:ilvl="8" w:tplc="0422001B" w:tentative="1">
      <w:start w:val="1"/>
      <w:numFmt w:val="lowerRoman"/>
      <w:lvlText w:val="%9."/>
      <w:lvlJc w:val="right"/>
      <w:pPr>
        <w:ind w:left="10328" w:hanging="180"/>
      </w:pPr>
    </w:lvl>
  </w:abstractNum>
  <w:abstractNum w:abstractNumId="6">
    <w:nsid w:val="26D44AD6"/>
    <w:multiLevelType w:val="hybridMultilevel"/>
    <w:tmpl w:val="31F26242"/>
    <w:lvl w:ilvl="0" w:tplc="02E8C156">
      <w:start w:val="1"/>
      <w:numFmt w:val="decimal"/>
      <w:lvlText w:val="(%1)"/>
      <w:lvlJc w:val="left"/>
      <w:pPr>
        <w:ind w:left="2020" w:hanging="360"/>
      </w:pPr>
      <w:rPr>
        <w:rFonts w:hint="default"/>
        <w:sz w:val="12"/>
      </w:rPr>
    </w:lvl>
    <w:lvl w:ilvl="1" w:tplc="04220019" w:tentative="1">
      <w:start w:val="1"/>
      <w:numFmt w:val="lowerLetter"/>
      <w:lvlText w:val="%2."/>
      <w:lvlJc w:val="left"/>
      <w:pPr>
        <w:ind w:left="2740" w:hanging="360"/>
      </w:pPr>
    </w:lvl>
    <w:lvl w:ilvl="2" w:tplc="0422001B" w:tentative="1">
      <w:start w:val="1"/>
      <w:numFmt w:val="lowerRoman"/>
      <w:lvlText w:val="%3."/>
      <w:lvlJc w:val="right"/>
      <w:pPr>
        <w:ind w:left="3460" w:hanging="180"/>
      </w:pPr>
    </w:lvl>
    <w:lvl w:ilvl="3" w:tplc="0422000F" w:tentative="1">
      <w:start w:val="1"/>
      <w:numFmt w:val="decimal"/>
      <w:lvlText w:val="%4."/>
      <w:lvlJc w:val="left"/>
      <w:pPr>
        <w:ind w:left="4180" w:hanging="360"/>
      </w:pPr>
    </w:lvl>
    <w:lvl w:ilvl="4" w:tplc="04220019" w:tentative="1">
      <w:start w:val="1"/>
      <w:numFmt w:val="lowerLetter"/>
      <w:lvlText w:val="%5."/>
      <w:lvlJc w:val="left"/>
      <w:pPr>
        <w:ind w:left="4900" w:hanging="360"/>
      </w:pPr>
    </w:lvl>
    <w:lvl w:ilvl="5" w:tplc="0422001B" w:tentative="1">
      <w:start w:val="1"/>
      <w:numFmt w:val="lowerRoman"/>
      <w:lvlText w:val="%6."/>
      <w:lvlJc w:val="right"/>
      <w:pPr>
        <w:ind w:left="5620" w:hanging="180"/>
      </w:pPr>
    </w:lvl>
    <w:lvl w:ilvl="6" w:tplc="0422000F" w:tentative="1">
      <w:start w:val="1"/>
      <w:numFmt w:val="decimal"/>
      <w:lvlText w:val="%7."/>
      <w:lvlJc w:val="left"/>
      <w:pPr>
        <w:ind w:left="6340" w:hanging="360"/>
      </w:pPr>
    </w:lvl>
    <w:lvl w:ilvl="7" w:tplc="04220019" w:tentative="1">
      <w:start w:val="1"/>
      <w:numFmt w:val="lowerLetter"/>
      <w:lvlText w:val="%8."/>
      <w:lvlJc w:val="left"/>
      <w:pPr>
        <w:ind w:left="7060" w:hanging="360"/>
      </w:pPr>
    </w:lvl>
    <w:lvl w:ilvl="8" w:tplc="0422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>
    <w:nsid w:val="28EF0484"/>
    <w:multiLevelType w:val="hybridMultilevel"/>
    <w:tmpl w:val="EE04D896"/>
    <w:lvl w:ilvl="0" w:tplc="69F0AB60">
      <w:start w:val="1"/>
      <w:numFmt w:val="decimal"/>
      <w:lvlText w:val="(%1)"/>
      <w:lvlJc w:val="left"/>
      <w:pPr>
        <w:ind w:left="1920" w:hanging="360"/>
      </w:pPr>
      <w:rPr>
        <w:rFonts w:hint="default"/>
        <w:sz w:val="14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6855C4F"/>
    <w:multiLevelType w:val="hybridMultilevel"/>
    <w:tmpl w:val="31EC852C"/>
    <w:lvl w:ilvl="0" w:tplc="70504762">
      <w:start w:val="1"/>
      <w:numFmt w:val="decimal"/>
      <w:lvlText w:val="(%1)"/>
      <w:lvlJc w:val="left"/>
      <w:pPr>
        <w:ind w:left="1868" w:hanging="360"/>
      </w:pPr>
      <w:rPr>
        <w:rFonts w:ascii="Tahoma" w:hAnsi="Tahoma" w:cs="Tahoma" w:hint="default"/>
        <w:sz w:val="12"/>
      </w:rPr>
    </w:lvl>
    <w:lvl w:ilvl="1" w:tplc="04220019" w:tentative="1">
      <w:start w:val="1"/>
      <w:numFmt w:val="lowerLetter"/>
      <w:lvlText w:val="%2."/>
      <w:lvlJc w:val="left"/>
      <w:pPr>
        <w:ind w:left="2588" w:hanging="360"/>
      </w:pPr>
    </w:lvl>
    <w:lvl w:ilvl="2" w:tplc="0422001B" w:tentative="1">
      <w:start w:val="1"/>
      <w:numFmt w:val="lowerRoman"/>
      <w:lvlText w:val="%3."/>
      <w:lvlJc w:val="right"/>
      <w:pPr>
        <w:ind w:left="3308" w:hanging="180"/>
      </w:pPr>
    </w:lvl>
    <w:lvl w:ilvl="3" w:tplc="0422000F" w:tentative="1">
      <w:start w:val="1"/>
      <w:numFmt w:val="decimal"/>
      <w:lvlText w:val="%4."/>
      <w:lvlJc w:val="left"/>
      <w:pPr>
        <w:ind w:left="4028" w:hanging="360"/>
      </w:pPr>
    </w:lvl>
    <w:lvl w:ilvl="4" w:tplc="04220019" w:tentative="1">
      <w:start w:val="1"/>
      <w:numFmt w:val="lowerLetter"/>
      <w:lvlText w:val="%5."/>
      <w:lvlJc w:val="left"/>
      <w:pPr>
        <w:ind w:left="4748" w:hanging="360"/>
      </w:pPr>
    </w:lvl>
    <w:lvl w:ilvl="5" w:tplc="0422001B" w:tentative="1">
      <w:start w:val="1"/>
      <w:numFmt w:val="lowerRoman"/>
      <w:lvlText w:val="%6."/>
      <w:lvlJc w:val="right"/>
      <w:pPr>
        <w:ind w:left="5468" w:hanging="180"/>
      </w:pPr>
    </w:lvl>
    <w:lvl w:ilvl="6" w:tplc="0422000F" w:tentative="1">
      <w:start w:val="1"/>
      <w:numFmt w:val="decimal"/>
      <w:lvlText w:val="%7."/>
      <w:lvlJc w:val="left"/>
      <w:pPr>
        <w:ind w:left="6188" w:hanging="360"/>
      </w:pPr>
    </w:lvl>
    <w:lvl w:ilvl="7" w:tplc="04220019" w:tentative="1">
      <w:start w:val="1"/>
      <w:numFmt w:val="lowerLetter"/>
      <w:lvlText w:val="%8."/>
      <w:lvlJc w:val="left"/>
      <w:pPr>
        <w:ind w:left="6908" w:hanging="360"/>
      </w:pPr>
    </w:lvl>
    <w:lvl w:ilvl="8" w:tplc="0422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9">
    <w:nsid w:val="5D6839BF"/>
    <w:multiLevelType w:val="hybridMultilevel"/>
    <w:tmpl w:val="D3AC14BC"/>
    <w:lvl w:ilvl="0" w:tplc="B26692D8">
      <w:start w:val="1"/>
      <w:numFmt w:val="lowerLetter"/>
      <w:lvlText w:val="(%1)"/>
      <w:lvlJc w:val="left"/>
      <w:pPr>
        <w:ind w:left="13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D845033"/>
    <w:multiLevelType w:val="hybridMultilevel"/>
    <w:tmpl w:val="47E0E93E"/>
    <w:lvl w:ilvl="0" w:tplc="57B05AEA">
      <w:start w:val="1"/>
      <w:numFmt w:val="lowerRoman"/>
      <w:lvlText w:val="(%1)"/>
      <w:lvlJc w:val="left"/>
      <w:pPr>
        <w:ind w:left="51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510" w:hanging="360"/>
      </w:pPr>
    </w:lvl>
    <w:lvl w:ilvl="2" w:tplc="0422001B" w:tentative="1">
      <w:start w:val="1"/>
      <w:numFmt w:val="lowerRoman"/>
      <w:lvlText w:val="%3."/>
      <w:lvlJc w:val="right"/>
      <w:pPr>
        <w:ind w:left="6230" w:hanging="180"/>
      </w:pPr>
    </w:lvl>
    <w:lvl w:ilvl="3" w:tplc="0422000F" w:tentative="1">
      <w:start w:val="1"/>
      <w:numFmt w:val="decimal"/>
      <w:lvlText w:val="%4."/>
      <w:lvlJc w:val="left"/>
      <w:pPr>
        <w:ind w:left="6950" w:hanging="360"/>
      </w:pPr>
    </w:lvl>
    <w:lvl w:ilvl="4" w:tplc="04220019" w:tentative="1">
      <w:start w:val="1"/>
      <w:numFmt w:val="lowerLetter"/>
      <w:lvlText w:val="%5."/>
      <w:lvlJc w:val="left"/>
      <w:pPr>
        <w:ind w:left="7670" w:hanging="360"/>
      </w:pPr>
    </w:lvl>
    <w:lvl w:ilvl="5" w:tplc="0422001B" w:tentative="1">
      <w:start w:val="1"/>
      <w:numFmt w:val="lowerRoman"/>
      <w:lvlText w:val="%6."/>
      <w:lvlJc w:val="right"/>
      <w:pPr>
        <w:ind w:left="8390" w:hanging="180"/>
      </w:pPr>
    </w:lvl>
    <w:lvl w:ilvl="6" w:tplc="0422000F" w:tentative="1">
      <w:start w:val="1"/>
      <w:numFmt w:val="decimal"/>
      <w:lvlText w:val="%7."/>
      <w:lvlJc w:val="left"/>
      <w:pPr>
        <w:ind w:left="9110" w:hanging="360"/>
      </w:pPr>
    </w:lvl>
    <w:lvl w:ilvl="7" w:tplc="04220019" w:tentative="1">
      <w:start w:val="1"/>
      <w:numFmt w:val="lowerLetter"/>
      <w:lvlText w:val="%8."/>
      <w:lvlJc w:val="left"/>
      <w:pPr>
        <w:ind w:left="9830" w:hanging="360"/>
      </w:pPr>
    </w:lvl>
    <w:lvl w:ilvl="8" w:tplc="0422001B" w:tentative="1">
      <w:start w:val="1"/>
      <w:numFmt w:val="lowerRoman"/>
      <w:lvlText w:val="%9."/>
      <w:lvlJc w:val="right"/>
      <w:pPr>
        <w:ind w:left="10550" w:hanging="180"/>
      </w:pPr>
    </w:lvl>
  </w:abstractNum>
  <w:abstractNum w:abstractNumId="11">
    <w:nsid w:val="65AF31A8"/>
    <w:multiLevelType w:val="hybridMultilevel"/>
    <w:tmpl w:val="4E2C3D8A"/>
    <w:lvl w:ilvl="0" w:tplc="E79039B6">
      <w:start w:val="1"/>
      <w:numFmt w:val="lowerRoman"/>
      <w:lvlText w:val="(%1)"/>
      <w:lvlJc w:val="left"/>
      <w:pPr>
        <w:ind w:left="492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8" w:hanging="360"/>
      </w:pPr>
    </w:lvl>
    <w:lvl w:ilvl="2" w:tplc="0422001B" w:tentative="1">
      <w:start w:val="1"/>
      <w:numFmt w:val="lowerRoman"/>
      <w:lvlText w:val="%3."/>
      <w:lvlJc w:val="right"/>
      <w:pPr>
        <w:ind w:left="6008" w:hanging="180"/>
      </w:pPr>
    </w:lvl>
    <w:lvl w:ilvl="3" w:tplc="0422000F" w:tentative="1">
      <w:start w:val="1"/>
      <w:numFmt w:val="decimal"/>
      <w:lvlText w:val="%4."/>
      <w:lvlJc w:val="left"/>
      <w:pPr>
        <w:ind w:left="6728" w:hanging="360"/>
      </w:pPr>
    </w:lvl>
    <w:lvl w:ilvl="4" w:tplc="04220019" w:tentative="1">
      <w:start w:val="1"/>
      <w:numFmt w:val="lowerLetter"/>
      <w:lvlText w:val="%5."/>
      <w:lvlJc w:val="left"/>
      <w:pPr>
        <w:ind w:left="7448" w:hanging="360"/>
      </w:pPr>
    </w:lvl>
    <w:lvl w:ilvl="5" w:tplc="0422001B" w:tentative="1">
      <w:start w:val="1"/>
      <w:numFmt w:val="lowerRoman"/>
      <w:lvlText w:val="%6."/>
      <w:lvlJc w:val="right"/>
      <w:pPr>
        <w:ind w:left="8168" w:hanging="180"/>
      </w:pPr>
    </w:lvl>
    <w:lvl w:ilvl="6" w:tplc="0422000F" w:tentative="1">
      <w:start w:val="1"/>
      <w:numFmt w:val="decimal"/>
      <w:lvlText w:val="%7."/>
      <w:lvlJc w:val="left"/>
      <w:pPr>
        <w:ind w:left="8888" w:hanging="360"/>
      </w:pPr>
    </w:lvl>
    <w:lvl w:ilvl="7" w:tplc="04220019" w:tentative="1">
      <w:start w:val="1"/>
      <w:numFmt w:val="lowerLetter"/>
      <w:lvlText w:val="%8."/>
      <w:lvlJc w:val="left"/>
      <w:pPr>
        <w:ind w:left="9608" w:hanging="360"/>
      </w:pPr>
    </w:lvl>
    <w:lvl w:ilvl="8" w:tplc="0422001B" w:tentative="1">
      <w:start w:val="1"/>
      <w:numFmt w:val="lowerRoman"/>
      <w:lvlText w:val="%9."/>
      <w:lvlJc w:val="right"/>
      <w:pPr>
        <w:ind w:left="10328" w:hanging="180"/>
      </w:pPr>
    </w:lvl>
  </w:abstractNum>
  <w:abstractNum w:abstractNumId="12">
    <w:nsid w:val="6A093867"/>
    <w:multiLevelType w:val="hybridMultilevel"/>
    <w:tmpl w:val="4D40092C"/>
    <w:lvl w:ilvl="0" w:tplc="3EB4EB66">
      <w:start w:val="1"/>
      <w:numFmt w:val="bullet"/>
      <w:lvlText w:val="—"/>
      <w:lvlJc w:val="left"/>
      <w:pPr>
        <w:ind w:left="403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>
    <w:nsid w:val="708E3A8E"/>
    <w:multiLevelType w:val="hybridMultilevel"/>
    <w:tmpl w:val="C8B6A6C2"/>
    <w:lvl w:ilvl="0" w:tplc="BFF48892">
      <w:start w:val="2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  <w:b w:val="0"/>
        <w:color w:val="000000"/>
        <w:sz w:val="16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75B333C8"/>
    <w:multiLevelType w:val="hybridMultilevel"/>
    <w:tmpl w:val="DEF02744"/>
    <w:lvl w:ilvl="0" w:tplc="8C16B71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7A82F95"/>
    <w:multiLevelType w:val="hybridMultilevel"/>
    <w:tmpl w:val="6308A0FA"/>
    <w:lvl w:ilvl="0" w:tplc="4710A920">
      <w:start w:val="1"/>
      <w:numFmt w:val="decimal"/>
      <w:lvlText w:val="(%1)"/>
      <w:lvlJc w:val="left"/>
      <w:pPr>
        <w:ind w:left="1455" w:hanging="360"/>
      </w:pPr>
      <w:rPr>
        <w:rFonts w:hint="default"/>
        <w:sz w:val="12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7D824AB3"/>
    <w:multiLevelType w:val="hybridMultilevel"/>
    <w:tmpl w:val="30BCFD70"/>
    <w:lvl w:ilvl="0" w:tplc="42AEA0E6">
      <w:start w:val="1"/>
      <w:numFmt w:val="bullet"/>
      <w:lvlText w:val="-"/>
      <w:lvlJc w:val="left"/>
      <w:pPr>
        <w:ind w:left="403" w:hanging="360"/>
      </w:pPr>
      <w:rPr>
        <w:rFonts w:ascii="Arial" w:eastAsia="Times New Roman" w:hAnsi="Arial" w:cs="Arial" w:hint="default"/>
        <w:b/>
        <w:color w:val="000000"/>
        <w:sz w:val="16"/>
      </w:rPr>
    </w:lvl>
    <w:lvl w:ilvl="1" w:tplc="042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7"/>
    <w:rsid w:val="00013AB5"/>
    <w:rsid w:val="00022B6D"/>
    <w:rsid w:val="000243C4"/>
    <w:rsid w:val="00024AFD"/>
    <w:rsid w:val="00027736"/>
    <w:rsid w:val="00041818"/>
    <w:rsid w:val="00043163"/>
    <w:rsid w:val="00045B69"/>
    <w:rsid w:val="00046348"/>
    <w:rsid w:val="00060295"/>
    <w:rsid w:val="0006172B"/>
    <w:rsid w:val="00062F52"/>
    <w:rsid w:val="00067A6D"/>
    <w:rsid w:val="00080324"/>
    <w:rsid w:val="00091D83"/>
    <w:rsid w:val="000942B9"/>
    <w:rsid w:val="00097F82"/>
    <w:rsid w:val="000A09F5"/>
    <w:rsid w:val="000B5D7A"/>
    <w:rsid w:val="000B6B9C"/>
    <w:rsid w:val="000D5957"/>
    <w:rsid w:val="000D7D5B"/>
    <w:rsid w:val="000F21E3"/>
    <w:rsid w:val="001008BA"/>
    <w:rsid w:val="00106E5C"/>
    <w:rsid w:val="00117651"/>
    <w:rsid w:val="0012178A"/>
    <w:rsid w:val="0018330D"/>
    <w:rsid w:val="0018610E"/>
    <w:rsid w:val="00191883"/>
    <w:rsid w:val="001A681E"/>
    <w:rsid w:val="001D24AD"/>
    <w:rsid w:val="001D5476"/>
    <w:rsid w:val="001D5672"/>
    <w:rsid w:val="001D64E9"/>
    <w:rsid w:val="001F303B"/>
    <w:rsid w:val="0020415D"/>
    <w:rsid w:val="002052EA"/>
    <w:rsid w:val="002112A6"/>
    <w:rsid w:val="002301DE"/>
    <w:rsid w:val="00240F9E"/>
    <w:rsid w:val="00253F24"/>
    <w:rsid w:val="002554B8"/>
    <w:rsid w:val="002608B6"/>
    <w:rsid w:val="00262E03"/>
    <w:rsid w:val="00264BB1"/>
    <w:rsid w:val="0026665E"/>
    <w:rsid w:val="00272C8C"/>
    <w:rsid w:val="00276C73"/>
    <w:rsid w:val="00276C76"/>
    <w:rsid w:val="00277A2D"/>
    <w:rsid w:val="00297451"/>
    <w:rsid w:val="002B0884"/>
    <w:rsid w:val="002B33E7"/>
    <w:rsid w:val="002D2E56"/>
    <w:rsid w:val="002D3977"/>
    <w:rsid w:val="002D5252"/>
    <w:rsid w:val="002D5665"/>
    <w:rsid w:val="002E543F"/>
    <w:rsid w:val="00301DAF"/>
    <w:rsid w:val="00304E3D"/>
    <w:rsid w:val="00306752"/>
    <w:rsid w:val="00306ED6"/>
    <w:rsid w:val="0030784B"/>
    <w:rsid w:val="003079BC"/>
    <w:rsid w:val="0031379B"/>
    <w:rsid w:val="00315705"/>
    <w:rsid w:val="00320ACC"/>
    <w:rsid w:val="00320CB3"/>
    <w:rsid w:val="00322333"/>
    <w:rsid w:val="00326D3B"/>
    <w:rsid w:val="00340DBB"/>
    <w:rsid w:val="00344866"/>
    <w:rsid w:val="00386027"/>
    <w:rsid w:val="00397B7D"/>
    <w:rsid w:val="003A0200"/>
    <w:rsid w:val="003B4C5C"/>
    <w:rsid w:val="003C3176"/>
    <w:rsid w:val="003C450C"/>
    <w:rsid w:val="003C48E6"/>
    <w:rsid w:val="003C57C1"/>
    <w:rsid w:val="003C762D"/>
    <w:rsid w:val="003D2B00"/>
    <w:rsid w:val="003D30E2"/>
    <w:rsid w:val="003D7E9F"/>
    <w:rsid w:val="00400CDE"/>
    <w:rsid w:val="00415C95"/>
    <w:rsid w:val="00434EBF"/>
    <w:rsid w:val="00435C4E"/>
    <w:rsid w:val="00442063"/>
    <w:rsid w:val="004468F7"/>
    <w:rsid w:val="0044706C"/>
    <w:rsid w:val="0045009F"/>
    <w:rsid w:val="00463E3B"/>
    <w:rsid w:val="00472FB0"/>
    <w:rsid w:val="0048482B"/>
    <w:rsid w:val="004865B8"/>
    <w:rsid w:val="00493C27"/>
    <w:rsid w:val="00497BA4"/>
    <w:rsid w:val="004A2BAC"/>
    <w:rsid w:val="004A37D0"/>
    <w:rsid w:val="004A3F5A"/>
    <w:rsid w:val="004A48AF"/>
    <w:rsid w:val="004C4A66"/>
    <w:rsid w:val="004D1421"/>
    <w:rsid w:val="004D79D5"/>
    <w:rsid w:val="004E7B29"/>
    <w:rsid w:val="004F513B"/>
    <w:rsid w:val="004F790F"/>
    <w:rsid w:val="00516556"/>
    <w:rsid w:val="00517A3E"/>
    <w:rsid w:val="00533D42"/>
    <w:rsid w:val="00550842"/>
    <w:rsid w:val="00560BC9"/>
    <w:rsid w:val="00564255"/>
    <w:rsid w:val="00570A93"/>
    <w:rsid w:val="005820A3"/>
    <w:rsid w:val="00585DD2"/>
    <w:rsid w:val="00586B12"/>
    <w:rsid w:val="005A446B"/>
    <w:rsid w:val="005A7138"/>
    <w:rsid w:val="005B2DBC"/>
    <w:rsid w:val="005C774B"/>
    <w:rsid w:val="005D0261"/>
    <w:rsid w:val="005E6F2C"/>
    <w:rsid w:val="00604187"/>
    <w:rsid w:val="00607A08"/>
    <w:rsid w:val="006128D3"/>
    <w:rsid w:val="00614A2B"/>
    <w:rsid w:val="006157F7"/>
    <w:rsid w:val="00616656"/>
    <w:rsid w:val="00621816"/>
    <w:rsid w:val="0063253D"/>
    <w:rsid w:val="006439F8"/>
    <w:rsid w:val="00651DDC"/>
    <w:rsid w:val="00665860"/>
    <w:rsid w:val="00665910"/>
    <w:rsid w:val="00673190"/>
    <w:rsid w:val="00674495"/>
    <w:rsid w:val="00683951"/>
    <w:rsid w:val="006852BE"/>
    <w:rsid w:val="00693FE1"/>
    <w:rsid w:val="00695C1E"/>
    <w:rsid w:val="006B0410"/>
    <w:rsid w:val="006B1CB9"/>
    <w:rsid w:val="006B77F6"/>
    <w:rsid w:val="006C5057"/>
    <w:rsid w:val="006C5B6D"/>
    <w:rsid w:val="006C6DD7"/>
    <w:rsid w:val="006D339E"/>
    <w:rsid w:val="006D472B"/>
    <w:rsid w:val="006D7B73"/>
    <w:rsid w:val="006E700F"/>
    <w:rsid w:val="006F0082"/>
    <w:rsid w:val="006F25DB"/>
    <w:rsid w:val="006F4047"/>
    <w:rsid w:val="006F7394"/>
    <w:rsid w:val="007015D6"/>
    <w:rsid w:val="00705A76"/>
    <w:rsid w:val="00711011"/>
    <w:rsid w:val="007168A7"/>
    <w:rsid w:val="00717E38"/>
    <w:rsid w:val="00732F4C"/>
    <w:rsid w:val="00745CAC"/>
    <w:rsid w:val="00746FB1"/>
    <w:rsid w:val="00751330"/>
    <w:rsid w:val="00751DEA"/>
    <w:rsid w:val="007548E5"/>
    <w:rsid w:val="007577AC"/>
    <w:rsid w:val="007612CE"/>
    <w:rsid w:val="00764B90"/>
    <w:rsid w:val="00767A83"/>
    <w:rsid w:val="00777E66"/>
    <w:rsid w:val="00783142"/>
    <w:rsid w:val="00787D47"/>
    <w:rsid w:val="00790E48"/>
    <w:rsid w:val="007A0CAA"/>
    <w:rsid w:val="007A4755"/>
    <w:rsid w:val="007B1243"/>
    <w:rsid w:val="007B1466"/>
    <w:rsid w:val="007B3F16"/>
    <w:rsid w:val="007C10C7"/>
    <w:rsid w:val="007C47BB"/>
    <w:rsid w:val="007C6790"/>
    <w:rsid w:val="007D27CF"/>
    <w:rsid w:val="007D6193"/>
    <w:rsid w:val="007D72A8"/>
    <w:rsid w:val="007F0DA1"/>
    <w:rsid w:val="00820BE5"/>
    <w:rsid w:val="00833969"/>
    <w:rsid w:val="0084552C"/>
    <w:rsid w:val="00846033"/>
    <w:rsid w:val="00846275"/>
    <w:rsid w:val="00860F66"/>
    <w:rsid w:val="00871267"/>
    <w:rsid w:val="00880067"/>
    <w:rsid w:val="00881B6A"/>
    <w:rsid w:val="0089193F"/>
    <w:rsid w:val="00895F43"/>
    <w:rsid w:val="008A3723"/>
    <w:rsid w:val="008A583F"/>
    <w:rsid w:val="008A58E3"/>
    <w:rsid w:val="008B4F12"/>
    <w:rsid w:val="008B779B"/>
    <w:rsid w:val="008C3163"/>
    <w:rsid w:val="008D0F4D"/>
    <w:rsid w:val="008D10A0"/>
    <w:rsid w:val="008E386D"/>
    <w:rsid w:val="008F710D"/>
    <w:rsid w:val="00904B7F"/>
    <w:rsid w:val="009170DF"/>
    <w:rsid w:val="00921986"/>
    <w:rsid w:val="00936C78"/>
    <w:rsid w:val="00945568"/>
    <w:rsid w:val="00947F7E"/>
    <w:rsid w:val="00952F1E"/>
    <w:rsid w:val="00953D6D"/>
    <w:rsid w:val="00954E71"/>
    <w:rsid w:val="00956D47"/>
    <w:rsid w:val="00980E4F"/>
    <w:rsid w:val="009A232F"/>
    <w:rsid w:val="009A2347"/>
    <w:rsid w:val="009A26D7"/>
    <w:rsid w:val="009A4CCC"/>
    <w:rsid w:val="009C0D7C"/>
    <w:rsid w:val="009C5424"/>
    <w:rsid w:val="009D0FC9"/>
    <w:rsid w:val="009E2BB1"/>
    <w:rsid w:val="009E3146"/>
    <w:rsid w:val="009F288D"/>
    <w:rsid w:val="00A06A56"/>
    <w:rsid w:val="00A1284E"/>
    <w:rsid w:val="00A12BA8"/>
    <w:rsid w:val="00A2140F"/>
    <w:rsid w:val="00A21EFD"/>
    <w:rsid w:val="00A2368C"/>
    <w:rsid w:val="00A3429E"/>
    <w:rsid w:val="00A36415"/>
    <w:rsid w:val="00A41095"/>
    <w:rsid w:val="00A6068D"/>
    <w:rsid w:val="00A60E58"/>
    <w:rsid w:val="00A64A63"/>
    <w:rsid w:val="00A84701"/>
    <w:rsid w:val="00A8682A"/>
    <w:rsid w:val="00A874BF"/>
    <w:rsid w:val="00A91022"/>
    <w:rsid w:val="00A93904"/>
    <w:rsid w:val="00AA6BB3"/>
    <w:rsid w:val="00AB2E26"/>
    <w:rsid w:val="00AB335C"/>
    <w:rsid w:val="00AC240E"/>
    <w:rsid w:val="00AC5B53"/>
    <w:rsid w:val="00AD2AE2"/>
    <w:rsid w:val="00AE5CF8"/>
    <w:rsid w:val="00AF0365"/>
    <w:rsid w:val="00AF0F2F"/>
    <w:rsid w:val="00AF2F7F"/>
    <w:rsid w:val="00AF66B7"/>
    <w:rsid w:val="00B04723"/>
    <w:rsid w:val="00B06841"/>
    <w:rsid w:val="00B20F9D"/>
    <w:rsid w:val="00B2308F"/>
    <w:rsid w:val="00B25050"/>
    <w:rsid w:val="00B27AB4"/>
    <w:rsid w:val="00B31E28"/>
    <w:rsid w:val="00B32376"/>
    <w:rsid w:val="00B41773"/>
    <w:rsid w:val="00B43750"/>
    <w:rsid w:val="00B44B37"/>
    <w:rsid w:val="00B56ECC"/>
    <w:rsid w:val="00B62214"/>
    <w:rsid w:val="00B6491E"/>
    <w:rsid w:val="00B7238F"/>
    <w:rsid w:val="00B74586"/>
    <w:rsid w:val="00B80587"/>
    <w:rsid w:val="00BA39CC"/>
    <w:rsid w:val="00BA5AF1"/>
    <w:rsid w:val="00BB6555"/>
    <w:rsid w:val="00BC4833"/>
    <w:rsid w:val="00BC75E1"/>
    <w:rsid w:val="00BD030D"/>
    <w:rsid w:val="00BD70B1"/>
    <w:rsid w:val="00BE37BF"/>
    <w:rsid w:val="00BE6342"/>
    <w:rsid w:val="00BE7A88"/>
    <w:rsid w:val="00BF0D0B"/>
    <w:rsid w:val="00BF58F4"/>
    <w:rsid w:val="00C01BA6"/>
    <w:rsid w:val="00C073FB"/>
    <w:rsid w:val="00C12C07"/>
    <w:rsid w:val="00C42AD6"/>
    <w:rsid w:val="00C56088"/>
    <w:rsid w:val="00C5789A"/>
    <w:rsid w:val="00C619A5"/>
    <w:rsid w:val="00C65EF6"/>
    <w:rsid w:val="00C763A5"/>
    <w:rsid w:val="00C81AD3"/>
    <w:rsid w:val="00C84818"/>
    <w:rsid w:val="00C87F53"/>
    <w:rsid w:val="00C948DB"/>
    <w:rsid w:val="00C95451"/>
    <w:rsid w:val="00C97290"/>
    <w:rsid w:val="00C97A1A"/>
    <w:rsid w:val="00C97F4C"/>
    <w:rsid w:val="00CA17AF"/>
    <w:rsid w:val="00CA18BA"/>
    <w:rsid w:val="00CB3691"/>
    <w:rsid w:val="00CC0FDF"/>
    <w:rsid w:val="00CC30F8"/>
    <w:rsid w:val="00CD1BCD"/>
    <w:rsid w:val="00CD47F1"/>
    <w:rsid w:val="00CE13D3"/>
    <w:rsid w:val="00CF7886"/>
    <w:rsid w:val="00D01143"/>
    <w:rsid w:val="00D20FE4"/>
    <w:rsid w:val="00D22E53"/>
    <w:rsid w:val="00D42AB5"/>
    <w:rsid w:val="00D45D97"/>
    <w:rsid w:val="00D56625"/>
    <w:rsid w:val="00D57192"/>
    <w:rsid w:val="00D679B2"/>
    <w:rsid w:val="00D7437B"/>
    <w:rsid w:val="00D81041"/>
    <w:rsid w:val="00D85DC3"/>
    <w:rsid w:val="00D86F77"/>
    <w:rsid w:val="00DA0BD8"/>
    <w:rsid w:val="00DA27AA"/>
    <w:rsid w:val="00DA45A1"/>
    <w:rsid w:val="00DA57C0"/>
    <w:rsid w:val="00DB1A4F"/>
    <w:rsid w:val="00DC2F16"/>
    <w:rsid w:val="00DC5BE6"/>
    <w:rsid w:val="00DC64ED"/>
    <w:rsid w:val="00DE3C3F"/>
    <w:rsid w:val="00DF6269"/>
    <w:rsid w:val="00E1725E"/>
    <w:rsid w:val="00E26DB9"/>
    <w:rsid w:val="00E2745C"/>
    <w:rsid w:val="00E30A94"/>
    <w:rsid w:val="00E32C71"/>
    <w:rsid w:val="00E33D01"/>
    <w:rsid w:val="00E35358"/>
    <w:rsid w:val="00E43735"/>
    <w:rsid w:val="00E50947"/>
    <w:rsid w:val="00E51E8B"/>
    <w:rsid w:val="00E55494"/>
    <w:rsid w:val="00E62440"/>
    <w:rsid w:val="00E652B0"/>
    <w:rsid w:val="00E728A1"/>
    <w:rsid w:val="00E739EB"/>
    <w:rsid w:val="00E85F39"/>
    <w:rsid w:val="00E923F1"/>
    <w:rsid w:val="00E9792B"/>
    <w:rsid w:val="00EA111D"/>
    <w:rsid w:val="00EA1F0D"/>
    <w:rsid w:val="00EA3BE1"/>
    <w:rsid w:val="00EA5C74"/>
    <w:rsid w:val="00EC3263"/>
    <w:rsid w:val="00ED4DDE"/>
    <w:rsid w:val="00EE180B"/>
    <w:rsid w:val="00EE3F90"/>
    <w:rsid w:val="00EE46C1"/>
    <w:rsid w:val="00EE7A1C"/>
    <w:rsid w:val="00F23156"/>
    <w:rsid w:val="00F31A8A"/>
    <w:rsid w:val="00F365FE"/>
    <w:rsid w:val="00F41B12"/>
    <w:rsid w:val="00F5334E"/>
    <w:rsid w:val="00F67B58"/>
    <w:rsid w:val="00F80F0F"/>
    <w:rsid w:val="00F90785"/>
    <w:rsid w:val="00FA4B06"/>
    <w:rsid w:val="00FB3DEB"/>
    <w:rsid w:val="00FC1B6E"/>
    <w:rsid w:val="00FD3BB1"/>
    <w:rsid w:val="00FD63FE"/>
    <w:rsid w:val="00FD6823"/>
    <w:rsid w:val="00FD7B73"/>
    <w:rsid w:val="00FE3134"/>
    <w:rsid w:val="00FE77E4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3C8CB"/>
  <w14:defaultImageDpi w14:val="0"/>
  <w15:docId w15:val="{15A23982-20A6-4C1C-9B97-77DB556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48DB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C94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948DB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711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10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2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26D7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8B779B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F1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B4F12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4F1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8B4F12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05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231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C88447719184BBCF285087AD51E24" ma:contentTypeVersion="1" ma:contentTypeDescription="Створення нового документа." ma:contentTypeScope="" ma:versionID="7cd43364c41d01afbe79386fe733b81a">
  <xsd:schema xmlns:xsd="http://www.w3.org/2001/XMLSchema" xmlns:xs="http://www.w3.org/2001/XMLSchema" xmlns:p="http://schemas.microsoft.com/office/2006/metadata/properties" xmlns:ns2="39599ad8-3246-4b2d-94f2-c9bea18ef06e" targetNamespace="http://schemas.microsoft.com/office/2006/metadata/properties" ma:root="true" ma:fieldsID="477e84973320d988f412e92117edd777" ns2:_="">
    <xsd:import namespace="39599ad8-3246-4b2d-94f2-c9bea18ef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9ad8-3246-4b2d-94f2-c9bea18ef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8430-06D8-4B0D-9A89-886B5FFC7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478A-4AD1-4C98-AA68-9B04B4D9F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9ad8-3246-4b2d-94f2-c9bea18ef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B0462-6516-4ADB-AFB0-D37611399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35F24-4FCC-441E-971F-086851A005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FE063A-11A7-486F-9237-79FB31AB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6119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Pribega</dc:creator>
  <cp:lastModifiedBy>Пользователь Windows</cp:lastModifiedBy>
  <cp:revision>3</cp:revision>
  <cp:lastPrinted>2021-03-31T07:32:00Z</cp:lastPrinted>
  <dcterms:created xsi:type="dcterms:W3CDTF">2021-05-26T14:58:00Z</dcterms:created>
  <dcterms:modified xsi:type="dcterms:W3CDTF">2021-05-27T09:59:00Z</dcterms:modified>
</cp:coreProperties>
</file>