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707C" w:rsidRPr="008E31FB" w:rsidRDefault="0096707C" w:rsidP="0096707C">
      <w:pPr>
        <w:jc w:val="both"/>
        <w:rPr>
          <w:sz w:val="27"/>
          <w:szCs w:val="27"/>
          <w:lang w:val="uk-UA"/>
        </w:rPr>
      </w:pPr>
      <w:r>
        <w:rPr>
          <w:sz w:val="27"/>
          <w:szCs w:val="27"/>
          <w:lang w:val="uk-UA"/>
        </w:rPr>
        <w:t>Компетентний орган</w:t>
      </w:r>
      <w:r w:rsidRPr="008E31FB">
        <w:rPr>
          <w:sz w:val="27"/>
          <w:szCs w:val="27"/>
          <w:lang w:val="uk-UA"/>
        </w:rPr>
        <w:t xml:space="preserve"> Чеської Республіки</w:t>
      </w:r>
      <w:r>
        <w:rPr>
          <w:sz w:val="27"/>
          <w:szCs w:val="27"/>
          <w:lang w:val="uk-UA"/>
        </w:rPr>
        <w:t xml:space="preserve"> встановлює </w:t>
      </w:r>
      <w:r w:rsidRPr="008E31FB">
        <w:rPr>
          <w:sz w:val="27"/>
          <w:szCs w:val="27"/>
          <w:lang w:val="uk-UA"/>
        </w:rPr>
        <w:t>для кожної партії тварин</w:t>
      </w:r>
      <w:r>
        <w:rPr>
          <w:sz w:val="27"/>
          <w:szCs w:val="27"/>
          <w:lang w:val="uk-UA"/>
        </w:rPr>
        <w:t xml:space="preserve"> (амфібії, рептилії, безхребетні)</w:t>
      </w:r>
      <w:r w:rsidRPr="008E31FB">
        <w:rPr>
          <w:sz w:val="27"/>
          <w:szCs w:val="27"/>
          <w:lang w:val="uk-UA"/>
        </w:rPr>
        <w:t xml:space="preserve"> ветеринарні умови для імпорту. Імпортер, який </w:t>
      </w:r>
      <w:r>
        <w:rPr>
          <w:sz w:val="27"/>
          <w:szCs w:val="27"/>
          <w:lang w:val="uk-UA"/>
        </w:rPr>
        <w:t>зареєстрований</w:t>
      </w:r>
      <w:r w:rsidRPr="008E31FB">
        <w:rPr>
          <w:sz w:val="27"/>
          <w:szCs w:val="27"/>
          <w:lang w:val="uk-UA"/>
        </w:rPr>
        <w:t xml:space="preserve"> на території Чеської Республіки, повинен подати заявку до Компетентного органа Чеської Республіки щодо ветеринарних умов імпорту </w:t>
      </w:r>
      <w:r w:rsidRPr="0096707C">
        <w:rPr>
          <w:b/>
          <w:sz w:val="27"/>
          <w:szCs w:val="27"/>
          <w:lang w:val="uk-UA"/>
        </w:rPr>
        <w:t>принаймні за 15 днів</w:t>
      </w:r>
      <w:r w:rsidRPr="008E31FB">
        <w:rPr>
          <w:sz w:val="27"/>
          <w:szCs w:val="27"/>
          <w:lang w:val="uk-UA"/>
        </w:rPr>
        <w:t xml:space="preserve"> до планованого ввезення</w:t>
      </w:r>
      <w:r>
        <w:rPr>
          <w:sz w:val="27"/>
          <w:szCs w:val="27"/>
          <w:lang w:val="uk-UA"/>
        </w:rPr>
        <w:t xml:space="preserve"> вантажу із тваринами із України</w:t>
      </w:r>
      <w:r w:rsidRPr="008E31FB">
        <w:rPr>
          <w:sz w:val="27"/>
          <w:szCs w:val="27"/>
          <w:lang w:val="uk-UA"/>
        </w:rPr>
        <w:t>.  Після цього, Компетентним органом Чеської Республіки визначаються умови, за яких ці тварини можуть імпортуватися з третіх країн. Кожен запит чеського імпортера оцінюється окремо для кожної партії</w:t>
      </w:r>
      <w:r>
        <w:rPr>
          <w:sz w:val="27"/>
          <w:szCs w:val="27"/>
          <w:lang w:val="uk-UA"/>
        </w:rPr>
        <w:t>, після чого і</w:t>
      </w:r>
      <w:r w:rsidRPr="008E31FB">
        <w:rPr>
          <w:sz w:val="27"/>
          <w:szCs w:val="27"/>
          <w:lang w:val="uk-UA"/>
        </w:rPr>
        <w:t xml:space="preserve">мпортер отримує ветеринарні умови імпорту від Державного ветеринарного управління Чеської Республіки, </w:t>
      </w:r>
      <w:r>
        <w:rPr>
          <w:sz w:val="27"/>
          <w:szCs w:val="27"/>
          <w:lang w:val="uk-UA"/>
        </w:rPr>
        <w:t>які</w:t>
      </w:r>
      <w:r w:rsidRPr="008E31FB">
        <w:rPr>
          <w:sz w:val="27"/>
          <w:szCs w:val="27"/>
          <w:lang w:val="uk-UA"/>
        </w:rPr>
        <w:t xml:space="preserve"> включають </w:t>
      </w:r>
      <w:r w:rsidRPr="00D55834">
        <w:rPr>
          <w:b/>
          <w:sz w:val="27"/>
          <w:szCs w:val="27"/>
          <w:lang w:val="uk-UA"/>
        </w:rPr>
        <w:t>окремий</w:t>
      </w:r>
      <w:r w:rsidRPr="008E31FB">
        <w:rPr>
          <w:sz w:val="27"/>
          <w:szCs w:val="27"/>
          <w:lang w:val="uk-UA"/>
        </w:rPr>
        <w:t xml:space="preserve"> ветеринарний сертифікат здоров’я для конкретної партії. </w:t>
      </w:r>
    </w:p>
    <w:p w:rsidR="0096707C" w:rsidRDefault="0096707C" w:rsidP="0096707C">
      <w:pPr>
        <w:jc w:val="both"/>
        <w:rPr>
          <w:sz w:val="27"/>
          <w:szCs w:val="27"/>
          <w:lang w:val="uk-UA"/>
        </w:rPr>
      </w:pPr>
    </w:p>
    <w:p w:rsidR="0096707C" w:rsidRPr="008E31FB" w:rsidRDefault="0096707C" w:rsidP="0096707C">
      <w:pPr>
        <w:jc w:val="both"/>
        <w:rPr>
          <w:sz w:val="27"/>
          <w:szCs w:val="27"/>
          <w:lang w:val="uk-UA"/>
        </w:rPr>
      </w:pPr>
      <w:r w:rsidRPr="008E31FB">
        <w:rPr>
          <w:sz w:val="27"/>
          <w:szCs w:val="27"/>
          <w:lang w:val="uk-UA"/>
        </w:rPr>
        <w:t>У зв’язку із вищезазначеним, ввезення вантажу із рептиліями, земноводними та безхребетними до Чеської Республіки можливе лише за умови наявності ветеринарних умов, засвідчених Компетентним органом Чеської Республіки, та у супроводі ветеринарного сертифіката, виданого Компетентним органом</w:t>
      </w:r>
      <w:r>
        <w:rPr>
          <w:sz w:val="27"/>
          <w:szCs w:val="27"/>
          <w:lang w:val="uk-UA"/>
        </w:rPr>
        <w:t xml:space="preserve"> України</w:t>
      </w:r>
      <w:r w:rsidRPr="008E31FB">
        <w:rPr>
          <w:sz w:val="27"/>
          <w:szCs w:val="27"/>
          <w:lang w:val="uk-UA"/>
        </w:rPr>
        <w:t xml:space="preserve">. </w:t>
      </w:r>
    </w:p>
    <w:p w:rsidR="0096707C" w:rsidRDefault="0096707C" w:rsidP="0096707C">
      <w:pPr>
        <w:jc w:val="both"/>
        <w:rPr>
          <w:sz w:val="27"/>
          <w:szCs w:val="27"/>
          <w:lang w:val="uk-UA"/>
        </w:rPr>
      </w:pPr>
    </w:p>
    <w:p w:rsidR="0032156E" w:rsidRPr="0096707C" w:rsidRDefault="0096707C">
      <w:pPr>
        <w:rPr>
          <w:lang w:val="en-US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1387120210330112903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1387120210330112903_page-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1387120210330112903_page-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6120765" cy="86575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1387120210330112903_page-00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156E" w:rsidRPr="0096707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B73"/>
    <w:rsid w:val="00047E78"/>
    <w:rsid w:val="001D3FDE"/>
    <w:rsid w:val="0096707C"/>
    <w:rsid w:val="00FB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2CE5E7-4965-4628-8AF1-CD307E224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07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682</Words>
  <Characters>390</Characters>
  <Application>Microsoft Office Word</Application>
  <DocSecurity>0</DocSecurity>
  <Lines>3</Lines>
  <Paragraphs>2</Paragraphs>
  <ScaleCrop>false</ScaleCrop>
  <Company/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2021-03-30T11:12:00Z</dcterms:created>
  <dcterms:modified xsi:type="dcterms:W3CDTF">2021-03-30T11:17:00Z</dcterms:modified>
</cp:coreProperties>
</file>