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75" w:rsidRDefault="00683F75" w:rsidP="00066B1E">
      <w:pPr>
        <w:pStyle w:val="a9"/>
      </w:pPr>
      <w:r>
        <w:t xml:space="preserve">                       </w:t>
      </w:r>
    </w:p>
    <w:p w:rsidR="002442E8" w:rsidRDefault="00683F75" w:rsidP="00683F75">
      <w:pPr>
        <w:spacing w:after="0"/>
        <w:ind w:left="2832" w:firstLine="708"/>
      </w:pPr>
      <w:r>
        <w:t xml:space="preserve">                       </w:t>
      </w:r>
      <w:r>
        <w:rPr>
          <w:noProof/>
          <w:lang w:val="en-US" w:eastAsia="en-US"/>
        </w:rPr>
        <w:drawing>
          <wp:inline distT="0" distB="0" distL="0" distR="0" wp14:anchorId="0513D885" wp14:editId="17C7A021">
            <wp:extent cx="621665" cy="645795"/>
            <wp:effectExtent l="0" t="0" r="698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F75" w:rsidRDefault="00683F75" w:rsidP="00683F75">
      <w:pPr>
        <w:spacing w:after="0"/>
        <w:jc w:val="both"/>
      </w:pPr>
    </w:p>
    <w:tbl>
      <w:tblPr>
        <w:tblStyle w:val="TableGrid"/>
        <w:tblW w:w="11009" w:type="dxa"/>
        <w:tblInd w:w="-108" w:type="dxa"/>
        <w:tblCellMar>
          <w:top w:w="20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5243"/>
        <w:gridCol w:w="5766"/>
      </w:tblGrid>
      <w:tr w:rsidR="00670A3A" w:rsidRPr="00670A3A">
        <w:trPr>
          <w:trHeight w:val="42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8B1267">
            <w:pPr>
              <w:ind w:left="110"/>
              <w:rPr>
                <w:i/>
                <w:color w:val="auto"/>
                <w:sz w:val="20"/>
                <w:szCs w:val="20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1. Описание поставки</w:t>
            </w:r>
            <w:r w:rsidRPr="00670A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Опис партії товару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8B1267">
            <w:pPr>
              <w:ind w:left="38"/>
              <w:rPr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1.5.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Сертификат №</w:t>
            </w:r>
            <w:r w:rsidRPr="00670A3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/ Сертифікат №</w:t>
            </w:r>
            <w:r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___________________</w:t>
            </w:r>
            <w:r w:rsidRPr="00670A3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</w:t>
            </w:r>
          </w:p>
          <w:p w:rsidR="002442E8" w:rsidRPr="00670A3A" w:rsidRDefault="008B1267">
            <w:pPr>
              <w:ind w:left="38"/>
              <w:rPr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670A3A" w:rsidRPr="00670A3A">
        <w:trPr>
          <w:trHeight w:val="98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8B1267">
            <w:pPr>
              <w:rPr>
                <w:i/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1.1</w:t>
            </w:r>
            <w:r w:rsidR="00CA14F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Название и адрес грузоотправителя: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Назва та адреса відправника: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8" w:rsidRPr="00670A3A" w:rsidRDefault="008B1267" w:rsidP="007B43E3">
            <w:pPr>
              <w:spacing w:line="237" w:lineRule="auto"/>
              <w:jc w:val="center"/>
              <w:rPr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Ветеринарный сертификат на </w:t>
            </w:r>
            <w:r w:rsidR="00071EC8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экспортируемых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на таможенную территорию Евразийского экономического союза </w:t>
            </w:r>
            <w:r w:rsidR="00071EC8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  <w:t>медоносных пчел, шмелей и коконов люцерновых пчел-листорезов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Ветеринарний сертифікат на експортовані на митну територію Євразійського економічного союзу </w:t>
            </w:r>
            <w:r w:rsidR="003767AC" w:rsidRPr="00670A3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медоносні бджоли, джмелі та кокони люцернових бджіл-листорізів</w:t>
            </w:r>
          </w:p>
        </w:tc>
      </w:tr>
      <w:tr w:rsidR="00670A3A" w:rsidRPr="00670A3A">
        <w:trPr>
          <w:trHeight w:val="187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8B1267">
            <w:pPr>
              <w:rPr>
                <w:i/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1.2</w:t>
            </w:r>
            <w:r w:rsidR="00CA14F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Название и адрес грузополучателя: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/ Назва та адреса отримувача: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2442E8">
            <w:pPr>
              <w:rPr>
                <w:color w:val="auto"/>
              </w:rPr>
            </w:pPr>
          </w:p>
        </w:tc>
      </w:tr>
      <w:tr w:rsidR="00670A3A" w:rsidRPr="00670A3A" w:rsidTr="00B502A6">
        <w:trPr>
          <w:trHeight w:val="617"/>
        </w:trPr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8B1267">
            <w:pPr>
              <w:spacing w:after="16"/>
              <w:rPr>
                <w:i/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1.3</w:t>
            </w:r>
            <w:r w:rsidR="00B14724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Транспорт: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/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Транспортні засоби:</w:t>
            </w:r>
          </w:p>
          <w:p w:rsidR="002442E8" w:rsidRPr="00670A3A" w:rsidRDefault="008B1267" w:rsidP="008B4E1E">
            <w:pPr>
              <w:ind w:right="131"/>
              <w:jc w:val="both"/>
              <w:rPr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(№ вагона, автомашины, контейнера, рейс</w:t>
            </w:r>
            <w:r w:rsidR="008B4E1E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а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самолета, название судна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№ залізничного вагона, вантажівки, контейнера, рейс</w:t>
            </w:r>
            <w:r w:rsidR="00BA5567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у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літака, назва судна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)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8B1267" w:rsidP="0066759D">
            <w:pPr>
              <w:rPr>
                <w:i/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1.6</w:t>
            </w:r>
            <w:r w:rsidR="00CA14F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Страна происхождения товара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: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Країна походження товару:</w:t>
            </w:r>
          </w:p>
        </w:tc>
      </w:tr>
      <w:tr w:rsidR="00670A3A" w:rsidRPr="00670A3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670A3A" w:rsidRDefault="002442E8">
            <w:pPr>
              <w:rPr>
                <w:color w:val="auto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8B1267">
            <w:pPr>
              <w:rPr>
                <w:i/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1.7</w:t>
            </w:r>
            <w:r w:rsidR="00CA14F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Страна выдавшая сертификат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: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Країна, яка видала сертифікат:</w:t>
            </w:r>
          </w:p>
          <w:p w:rsidR="002442E8" w:rsidRPr="00670A3A" w:rsidRDefault="008B1267">
            <w:pPr>
              <w:rPr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670A3A" w:rsidRPr="00670A3A" w:rsidTr="00742AE4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670A3A" w:rsidRDefault="002442E8">
            <w:pPr>
              <w:rPr>
                <w:color w:val="auto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8B1267">
            <w:pPr>
              <w:rPr>
                <w:i/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1.8</w:t>
            </w:r>
            <w:r w:rsidR="00CA14F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Компетентное ведомство страны-экспортера: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Компетентний орган країни-експортера:</w:t>
            </w:r>
          </w:p>
        </w:tc>
      </w:tr>
      <w:tr w:rsidR="00670A3A" w:rsidRPr="00670A3A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670A3A" w:rsidRDefault="002442E8">
            <w:pPr>
              <w:rPr>
                <w:color w:val="auto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8B1267">
            <w:pPr>
              <w:rPr>
                <w:i/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1.9</w:t>
            </w:r>
            <w:r w:rsidR="00CA14F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Учреждение страны-экспортера, выдавшее сертификат: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Установа країни-експортера, яка видала сертифікат:</w:t>
            </w:r>
          </w:p>
        </w:tc>
      </w:tr>
      <w:tr w:rsidR="00670A3A" w:rsidRPr="00670A3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2442E8">
            <w:pPr>
              <w:rPr>
                <w:color w:val="auto"/>
              </w:rPr>
            </w:pP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8B1267">
            <w:pPr>
              <w:rPr>
                <w:i/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1.10 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Пункт пропуска товаров через таможенную границу: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Пункт пропуску товарів через митний кордон:</w:t>
            </w:r>
          </w:p>
        </w:tc>
      </w:tr>
      <w:tr w:rsidR="00670A3A" w:rsidRPr="00670A3A">
        <w:trPr>
          <w:trHeight w:val="754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8B1267">
            <w:pPr>
              <w:rPr>
                <w:i/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1.4</w:t>
            </w:r>
            <w:r w:rsidR="00CA14F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Страна(ы) транзита: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Країна(и) транзиту: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2442E8">
            <w:pPr>
              <w:rPr>
                <w:color w:val="auto"/>
              </w:rPr>
            </w:pPr>
          </w:p>
        </w:tc>
      </w:tr>
      <w:tr w:rsidR="00670A3A" w:rsidRPr="00670A3A" w:rsidTr="004A7297">
        <w:trPr>
          <w:trHeight w:val="2048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670A3A" w:rsidRDefault="008B1267">
            <w:pPr>
              <w:numPr>
                <w:ilvl w:val="0"/>
                <w:numId w:val="1"/>
              </w:numPr>
              <w:spacing w:after="102"/>
              <w:ind w:hanging="201"/>
              <w:rPr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Идентификация товара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Ідентифікація товару</w:t>
            </w:r>
          </w:p>
          <w:p w:rsidR="002442E8" w:rsidRPr="00670A3A" w:rsidRDefault="00BE15F2" w:rsidP="00BE15F2">
            <w:pPr>
              <w:spacing w:after="114"/>
              <w:ind w:left="274" w:hanging="274"/>
              <w:rPr>
                <w:b/>
                <w:color w:val="auto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Наименование товара: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/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Назва товару:</w:t>
            </w:r>
          </w:p>
          <w:p w:rsidR="002442E8" w:rsidRPr="00670A3A" w:rsidRDefault="00BE15F2" w:rsidP="00BE15F2">
            <w:pPr>
              <w:spacing w:after="111"/>
              <w:ind w:left="274" w:hanging="274"/>
              <w:rPr>
                <w:b/>
                <w:color w:val="auto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Количество мест: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Кількість місць: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</w:p>
          <w:p w:rsidR="002442E8" w:rsidRPr="00670A3A" w:rsidRDefault="00BE15F2" w:rsidP="00BE15F2">
            <w:pPr>
              <w:spacing w:after="109"/>
              <w:ind w:left="274" w:hanging="274"/>
              <w:rPr>
                <w:i/>
                <w:color w:val="auto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2.3.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Вес нетто (кг)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: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/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Вага нетто</w:t>
            </w:r>
            <w:r w:rsidR="00BD6074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(кг)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:</w:t>
            </w:r>
          </w:p>
          <w:p w:rsidR="002442E8" w:rsidRPr="00670A3A" w:rsidRDefault="00BE15F2" w:rsidP="00BE15F2">
            <w:pPr>
              <w:spacing w:after="109"/>
              <w:ind w:left="274" w:hanging="274"/>
              <w:rPr>
                <w:b/>
                <w:color w:val="auto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2.4.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Номер пломбы: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/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Номер пломби:</w:t>
            </w:r>
          </w:p>
          <w:p w:rsidR="002442E8" w:rsidRPr="00670A3A" w:rsidRDefault="00BE15F2" w:rsidP="00BE15F2">
            <w:pPr>
              <w:ind w:left="274" w:hanging="274"/>
              <w:rPr>
                <w:color w:val="auto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2.5.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Условия хранения и перевозки</w:t>
            </w:r>
            <w:r w:rsidR="008B1267" w:rsidRPr="00670A3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: </w:t>
            </w:r>
            <w:r w:rsidR="0066759D" w:rsidRPr="00670A3A">
              <w:rPr>
                <w:rFonts w:ascii="Times New Roman" w:eastAsia="Times New Roman" w:hAnsi="Times New Roman" w:cs="Times New Roman"/>
                <w:color w:val="auto"/>
                <w:sz w:val="18"/>
              </w:rPr>
              <w:t>/</w:t>
            </w:r>
            <w:r w:rsidR="008B1267" w:rsidRPr="00670A3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Умови зберігання та</w:t>
            </w:r>
            <w:r w:rsidR="00683F75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транспортування:</w:t>
            </w:r>
          </w:p>
          <w:p w:rsidR="0066759D" w:rsidRPr="00670A3A" w:rsidRDefault="0066759D" w:rsidP="0066759D">
            <w:pPr>
              <w:ind w:left="274"/>
              <w:rPr>
                <w:color w:val="auto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2442E8">
            <w:pPr>
              <w:rPr>
                <w:color w:val="auto"/>
              </w:rPr>
            </w:pPr>
          </w:p>
        </w:tc>
      </w:tr>
      <w:tr w:rsidR="00670A3A" w:rsidRPr="00670A3A">
        <w:trPr>
          <w:trHeight w:val="1476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670A3A" w:rsidRDefault="008B1267">
            <w:pPr>
              <w:numPr>
                <w:ilvl w:val="0"/>
                <w:numId w:val="2"/>
              </w:numPr>
              <w:spacing w:after="107"/>
              <w:ind w:hanging="201"/>
              <w:rPr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Происхождение товара </w:t>
            </w:r>
            <w:r w:rsidR="0066759D" w:rsidRPr="00670A3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Походження товару</w:t>
            </w:r>
          </w:p>
          <w:p w:rsidR="002442E8" w:rsidRPr="00670A3A" w:rsidRDefault="0061154E" w:rsidP="0061154E">
            <w:pPr>
              <w:spacing w:after="87"/>
              <w:ind w:left="274" w:hanging="304"/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61154E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3.1.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Название, регистрационный номер и адрес предприятия: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/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Назва, реєстраційний номер та адреса підприємства:</w:t>
            </w:r>
          </w:p>
          <w:p w:rsidR="002442E8" w:rsidRPr="00670A3A" w:rsidRDefault="0061154E" w:rsidP="0061154E">
            <w:pPr>
              <w:ind w:left="274" w:hanging="274"/>
              <w:rPr>
                <w:b/>
                <w:color w:val="auto"/>
              </w:rPr>
            </w:pPr>
            <w:r w:rsidRPr="0061154E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3.2.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Административно-территориальная единица: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83F75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Адміністративно-територіальна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одиниця: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2442E8">
            <w:pPr>
              <w:rPr>
                <w:color w:val="auto"/>
              </w:rPr>
            </w:pPr>
          </w:p>
        </w:tc>
      </w:tr>
      <w:tr w:rsidR="00670A3A" w:rsidRPr="00670A3A" w:rsidTr="00FF1626">
        <w:trPr>
          <w:trHeight w:val="2105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52" w:rsidRPr="00670A3A" w:rsidRDefault="00F67E52" w:rsidP="00F67E52">
            <w:pPr>
              <w:numPr>
                <w:ilvl w:val="0"/>
                <w:numId w:val="3"/>
              </w:numPr>
              <w:spacing w:after="160" w:line="259" w:lineRule="auto"/>
              <w:ind w:right="103" w:hanging="202"/>
              <w:rPr>
                <w:i/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Информация о состоянии здоровья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/ </w:t>
            </w:r>
            <w:r w:rsidRPr="00670A3A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ru-RU"/>
              </w:rPr>
              <w:t>Інформація про стан здоров’я</w:t>
            </w:r>
          </w:p>
          <w:p w:rsidR="00F67E52" w:rsidRPr="00670A3A" w:rsidRDefault="00F67E52" w:rsidP="00090ABF">
            <w:pPr>
              <w:ind w:right="103"/>
              <w:jc w:val="both"/>
              <w:rPr>
                <w:color w:val="auto"/>
                <w:lang w:val="ru-RU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Я, нижеподписавшийся государственный/официальный ветеринарный врач, настоящим  удостоверяю следующее: 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/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Я, що нижче підписався, державний/офіційний ветеринарний лікар, цим засвідчую наступне:</w:t>
            </w:r>
          </w:p>
          <w:p w:rsidR="00F67E52" w:rsidRPr="00670A3A" w:rsidRDefault="00F67E52" w:rsidP="00F67E52">
            <w:pPr>
              <w:spacing w:after="16"/>
              <w:ind w:right="103"/>
              <w:rPr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</w:t>
            </w:r>
          </w:p>
          <w:p w:rsidR="00F67E52" w:rsidRPr="00670A3A" w:rsidRDefault="0061154E" w:rsidP="0061154E">
            <w:pPr>
              <w:spacing w:after="160" w:line="259" w:lineRule="auto"/>
              <w:ind w:right="103"/>
              <w:jc w:val="both"/>
              <w:rPr>
                <w:color w:val="auto"/>
              </w:rPr>
            </w:pPr>
            <w:bookmarkStart w:id="0" w:name="_Hlk38537574"/>
            <w:r w:rsidRPr="0061154E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4.1.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F67E52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Экспортируемые на таможенную территорию Евразийского экономического союза</w:t>
            </w:r>
            <w:r w:rsidR="00F67E52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 xml:space="preserve"> </w:t>
            </w:r>
            <w:bookmarkStart w:id="1" w:name="_Hlk38544111"/>
            <w:r w:rsidR="00F67E52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 xml:space="preserve">здоровые </w:t>
            </w:r>
            <w:bookmarkEnd w:id="0"/>
            <w:r w:rsidR="00F67E52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 xml:space="preserve">семьи медоносных пчел, их матки и пакеты происходят из благополучных хозяйств (пасек, лабораторий) и административных территорий стран-экспортеров, свободных от акарапидоза, американского гнильца, европейского гнильца, </w:t>
            </w:r>
            <w:r w:rsidR="00F67E52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  <w:t xml:space="preserve">варроатоза </w:t>
            </w:r>
            <w:r w:rsidR="00F67E52" w:rsidRPr="00670A3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(наличия устойчивых к акарицидам форм клеща) в течение последних 24 месяцев на административной территории в соответствии с регионализацией или на территории хозяйства</w:t>
            </w:r>
            <w:bookmarkEnd w:id="1"/>
            <w:r w:rsidR="00F67E52" w:rsidRPr="00670A3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  <w:t>.</w:t>
            </w:r>
            <w:r w:rsidR="00F67E52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="00F67E52" w:rsidRPr="00670A3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/ </w:t>
            </w:r>
            <w:bookmarkStart w:id="2" w:name="_Hlk38537682"/>
            <w:r w:rsidR="00F67E52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Призн</w:t>
            </w:r>
            <w:r w:rsidR="00C251D5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ачені для експорту на митну тери</w:t>
            </w:r>
            <w:r w:rsidR="00F67E52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торію Євразійського економічного союзу</w:t>
            </w:r>
            <w:bookmarkEnd w:id="2"/>
            <w:r w:rsidR="00E651A8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здорові сім'ї медоносних бджіл, їх матки і пакети походять з благополучних господарств (пасік, лабораторій) й адміністративних територій країн-експортерів, вільних від акарапідозу, американського гнильцю, європейського гнильцю, вар</w:t>
            </w:r>
            <w:r w:rsidR="00A45B44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р</w:t>
            </w:r>
            <w:r w:rsidR="00E651A8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оатозу (наявності стійких до акарицидів форм кліща) протягом останніх 24 місяців на адміністративній території відповідно до регіоналізації або на території господарства.</w:t>
            </w:r>
          </w:p>
          <w:p w:rsidR="003A48DC" w:rsidRDefault="003A48DC" w:rsidP="00F67E52">
            <w:pPr>
              <w:ind w:right="103" w:firstLine="736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</w:pPr>
          </w:p>
          <w:p w:rsidR="00F67E52" w:rsidRPr="00670A3A" w:rsidRDefault="00F67E52" w:rsidP="00AC64B2">
            <w:pPr>
              <w:ind w:right="10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lastRenderedPageBreak/>
              <w:t>Экспортируемые на таможенную территорию Евразийского экономического союза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 xml:space="preserve"> здоровые шмелиные семьи, их матки и пакеты, коконы люцерновых пчел-листорезов не имеют клинических признаков или подозрений ни на какие болезни, включая паразитарные. </w:t>
            </w:r>
            <w:r w:rsidRPr="00670A3A">
              <w:rPr>
                <w:rFonts w:ascii="Times New Roman" w:eastAsia="Times New Roman" w:hAnsi="Times New Roman" w:cs="Times New Roman"/>
                <w:color w:val="auto"/>
                <w:sz w:val="18"/>
                <w:lang w:val="ru-RU"/>
              </w:rPr>
              <w:t xml:space="preserve">/ </w:t>
            </w:r>
            <w:bookmarkStart w:id="3" w:name="_Hlk38545195"/>
            <w:r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Призначені для експорту на митну територію Євразійського економічного союзу </w:t>
            </w:r>
            <w:bookmarkEnd w:id="3"/>
            <w:r w:rsidR="005523DA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здорові джмелині сім'ї, їх матки і пакети, кокони люцернових бджіл-листорізів не мають клінічних ознак або підозри на будь-які хвороби, в тому числі паразитарні.</w:t>
            </w:r>
          </w:p>
          <w:p w:rsidR="00BF45D1" w:rsidRPr="00670A3A" w:rsidRDefault="00BF45D1" w:rsidP="00F67E52">
            <w:pPr>
              <w:ind w:right="103" w:firstLine="736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0"/>
              </w:rPr>
            </w:pPr>
          </w:p>
          <w:p w:rsidR="008F5894" w:rsidRPr="00670A3A" w:rsidRDefault="00F67E52" w:rsidP="00AC64B2">
            <w:pPr>
              <w:ind w:right="81"/>
              <w:jc w:val="both"/>
              <w:rPr>
                <w:color w:val="auto"/>
              </w:rPr>
            </w:pPr>
            <w:bookmarkStart w:id="4" w:name="_Hlk38545180"/>
            <w:bookmarkStart w:id="5" w:name="_GoBack"/>
            <w:bookmarkEnd w:id="5"/>
            <w:r w:rsidRPr="00670A3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Все ввозимые на таможенную территорию Евразийского экономического союза объекты прошли проверку, гарантирующую отсутствие жука Aethina tumida, его яиц и личинок, а также поражений других вредителей, поражающих медоносных пчел, в том числе Tropilaelaps spp., мух-форид Apocephalus borealis</w:t>
            </w:r>
            <w:bookmarkEnd w:id="4"/>
            <w:r w:rsidRPr="00670A3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. </w:t>
            </w:r>
            <w:r w:rsidRPr="00670A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/ </w:t>
            </w:r>
            <w:r w:rsidR="0072331B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Усі </w:t>
            </w:r>
            <w:r w:rsidR="0072331B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об'єкти</w:t>
            </w:r>
            <w:r w:rsidR="00A5038B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</w:t>
            </w:r>
            <w:r w:rsidR="0072331B" w:rsidRPr="00670A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72331B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п</w:t>
            </w:r>
            <w:r w:rsidR="00BF45D1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ризначені для ввезення на митну територію Євразійського економічного союзу</w:t>
            </w:r>
            <w:r w:rsidR="00BF45D1" w:rsidRPr="00670A3A">
              <w:rPr>
                <w:color w:val="auto"/>
              </w:rPr>
              <w:t xml:space="preserve"> </w:t>
            </w:r>
            <w:r w:rsidR="00BF45D1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пройшли перевірку, </w:t>
            </w:r>
            <w:r w:rsidR="00FF1626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яка</w:t>
            </w:r>
            <w:r w:rsidR="00BF45D1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гарантує відсутність жука Aethina tumida, його яєць і личинок, а також уражень інши</w:t>
            </w:r>
            <w:r w:rsidR="00FF1626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ми</w:t>
            </w:r>
            <w:r w:rsidR="00BF45D1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шкідник</w:t>
            </w:r>
            <w:r w:rsidR="00FF1626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ами</w:t>
            </w:r>
            <w:r w:rsidR="00BF45D1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, що вражають медоносних бджіл, в тому числі Tropilaelaps spp., </w:t>
            </w:r>
            <w:r w:rsidR="00DB615F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мух</w:t>
            </w:r>
            <w:r w:rsidR="00BF45D1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</w:t>
            </w:r>
            <w:bookmarkStart w:id="6" w:name="_Hlk38545364"/>
            <w:r w:rsidR="00BF45D1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Apocephalus borealis</w:t>
            </w:r>
            <w:r w:rsidR="00DB615F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.</w:t>
            </w:r>
            <w:r w:rsidRPr="00670A3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 </w:t>
            </w:r>
            <w:bookmarkEnd w:id="6"/>
          </w:p>
        </w:tc>
      </w:tr>
      <w:tr w:rsidR="00670A3A" w:rsidRPr="00670A3A" w:rsidTr="00F92763">
        <w:tblPrEx>
          <w:tblCellMar>
            <w:top w:w="41" w:type="dxa"/>
            <w:right w:w="28" w:type="dxa"/>
          </w:tblCellMar>
        </w:tblPrEx>
        <w:trPr>
          <w:trHeight w:val="1134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97" w:rsidRPr="00670A3A" w:rsidRDefault="004A7297" w:rsidP="005F0E7E">
            <w:pPr>
              <w:pStyle w:val="ConsPlusCell"/>
              <w:ind w:right="108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54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4.2.</w:t>
            </w:r>
            <w:r w:rsidRPr="00670A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Экспортируемые на таможенную территорию Евразийского экономического союза </w:t>
            </w:r>
            <w:bookmarkStart w:id="7" w:name="_Hlk38545570"/>
            <w:r w:rsidRPr="00670A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пчелиные и шмелиные семьи отобраны за 30 дней, а матки - за 1 - 3 дня до отправки. Формирование партий коконов люцерновой пчелы-листореза проводилось с учетом благополучия хозяйств каждого поставщика</w:t>
            </w:r>
            <w:bookmarkEnd w:id="7"/>
            <w:r w:rsidRPr="00670A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F66D92" w:rsidRPr="00670A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F66D92" w:rsidRPr="00670A3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92763" w:rsidRPr="00670A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92763" w:rsidRPr="00670A3A">
              <w:rPr>
                <w:rFonts w:ascii="Times New Roman" w:eastAsia="Times New Roman" w:hAnsi="Times New Roman" w:cs="Times New Roman"/>
                <w:i/>
                <w:sz w:val="18"/>
              </w:rPr>
              <w:t>Призначені для експорту на митну територію Євразійського економічного союзу</w:t>
            </w:r>
            <w:r w:rsidR="00F92763" w:rsidRPr="00670A3A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 бджолині та джмелині сім’ї</w:t>
            </w:r>
            <w:r w:rsidR="004442F8" w:rsidRPr="00670A3A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,</w:t>
            </w:r>
            <w:r w:rsidR="00F92763" w:rsidRPr="00670A3A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 відібрані за 30 днів, а матки - за 1</w:t>
            </w:r>
            <w:r w:rsidR="00876886" w:rsidRPr="00670A3A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 </w:t>
            </w:r>
            <w:r w:rsidR="00F92763" w:rsidRPr="00670A3A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- 3 д</w:t>
            </w:r>
            <w:r w:rsidR="004442F8" w:rsidRPr="00670A3A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ні</w:t>
            </w:r>
            <w:r w:rsidR="00F92763" w:rsidRPr="00670A3A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 до відправлення. Формування партій коконів люцернової бджоли-листоріза відбувалося з урахуванням благополуччя господарств кожного </w:t>
            </w:r>
            <w:r w:rsidR="005F0E7E" w:rsidRPr="00670A3A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постачальника</w:t>
            </w:r>
            <w:r w:rsidR="00F92763" w:rsidRPr="00670A3A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.</w:t>
            </w:r>
          </w:p>
        </w:tc>
      </w:tr>
      <w:tr w:rsidR="00670A3A" w:rsidRPr="00670A3A" w:rsidTr="00F92763">
        <w:tblPrEx>
          <w:tblCellMar>
            <w:top w:w="41" w:type="dxa"/>
            <w:right w:w="28" w:type="dxa"/>
          </w:tblCellMar>
        </w:tblPrEx>
        <w:trPr>
          <w:trHeight w:val="90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F4" w:rsidRPr="00670A3A" w:rsidRDefault="00E951F4" w:rsidP="00E84169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1154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4.3.</w:t>
            </w:r>
            <w:r w:rsidRPr="00670A3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bookmarkStart w:id="8" w:name="_Hlk38545703"/>
            <w:r w:rsidRPr="00670A3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Корма, используемые на период транспортировки, происходящие из благополучных по заразным болезням пчел и шмелей местностей (административных территорий), не имели контакта с больными пчелами, шмелями.</w:t>
            </w:r>
            <w:r w:rsidRPr="00670A3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bookmarkEnd w:id="8"/>
            <w:r w:rsidRPr="00670A3A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/</w:t>
            </w:r>
            <w:r w:rsidRPr="00670A3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F92763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Корми, які використовуються </w:t>
            </w:r>
            <w:r w:rsidR="00B8142F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протягом</w:t>
            </w:r>
            <w:r w:rsidR="00F92763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транспортування, </w:t>
            </w:r>
            <w:r w:rsidR="00B8142F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походять</w:t>
            </w:r>
            <w:r w:rsidR="00F92763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з благополучних</w:t>
            </w:r>
            <w:r w:rsidR="00B8142F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F92763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щодо заразних хвороб бджіл </w:t>
            </w:r>
            <w:r w:rsidR="00B8142F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та</w:t>
            </w:r>
            <w:r w:rsidR="00F92763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джмелів</w:t>
            </w:r>
            <w:r w:rsidR="00B8142F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місцевостей</w:t>
            </w:r>
            <w:r w:rsidR="00F92763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(адміністративних територій),</w:t>
            </w:r>
            <w:r w:rsidR="00B8142F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E84169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та</w:t>
            </w:r>
            <w:r w:rsidR="00B8142F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не контактували</w:t>
            </w:r>
            <w:r w:rsidR="00F92763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E84169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з хворими</w:t>
            </w:r>
            <w:r w:rsidR="00B8142F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бджол</w:t>
            </w:r>
            <w:r w:rsidR="00E84169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ами</w:t>
            </w:r>
            <w:r w:rsidR="00B8142F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 джмел</w:t>
            </w:r>
            <w:r w:rsidR="00E84169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ями</w:t>
            </w:r>
            <w:r w:rsidR="00F92763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</w:t>
            </w:r>
            <w:r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670A3A" w:rsidRPr="00670A3A" w:rsidTr="007A2D18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670A3A" w:rsidRDefault="00511D52" w:rsidP="0075403B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4.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ru-RU"/>
              </w:rPr>
              <w:t>4.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Тара и упаковочный материал одноразовые и соответствуют требованиям Евразийского экономического союза.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FB7340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FB7340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Тара та пакувальний матеріал одноразов</w:t>
            </w:r>
            <w:r w:rsidR="0075403B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і</w:t>
            </w:r>
            <w:r w:rsidR="00FB7340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</w:t>
            </w:r>
            <w:r w:rsidR="0075403B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та відповідають</w:t>
            </w:r>
            <w:r w:rsidR="00FB7340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вимогам Євразійського економічного союзу.</w:t>
            </w:r>
          </w:p>
        </w:tc>
      </w:tr>
      <w:tr w:rsidR="00670A3A" w:rsidRPr="00670A3A" w:rsidTr="007A2D18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670A3A" w:rsidRDefault="00511D52" w:rsidP="0075403B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4.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ru-RU"/>
              </w:rPr>
              <w:t>5.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Транспортное средство обработано и подготовлено в соответствии с правилами, принятыми в стране-экспортере.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FB7340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E74327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Транспортний засіб оброблен</w:t>
            </w:r>
            <w:r w:rsidR="0075403B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о та</w:t>
            </w:r>
            <w:r w:rsidR="00E74327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підготовлен</w:t>
            </w:r>
            <w:r w:rsidR="0075403B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о</w:t>
            </w:r>
            <w:r w:rsidR="00E74327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відповідно до п</w:t>
            </w:r>
            <w:r w:rsidR="006C3B28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равил, прийнятих у країні-експо</w:t>
            </w:r>
            <w:r w:rsidR="00E74327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ртері.</w:t>
            </w:r>
          </w:p>
        </w:tc>
      </w:tr>
    </w:tbl>
    <w:p w:rsidR="00E74327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E74327" w:rsidRDefault="008B1267" w:rsidP="00E74327">
      <w:pPr>
        <w:spacing w:after="0" w:line="240" w:lineRule="auto"/>
        <w:rPr>
          <w:i/>
        </w:rPr>
      </w:pPr>
      <w:r w:rsidRPr="00E74327">
        <w:rPr>
          <w:rFonts w:ascii="Times New Roman" w:eastAsia="Times New Roman" w:hAnsi="Times New Roman" w:cs="Times New Roman"/>
          <w:b/>
          <w:sz w:val="18"/>
        </w:rPr>
        <w:t>Место</w:t>
      </w:r>
      <w:r w:rsidR="00E74327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>
        <w:rPr>
          <w:rFonts w:ascii="Times New Roman" w:eastAsia="Times New Roman" w:hAnsi="Times New Roman" w:cs="Times New Roman"/>
          <w:i/>
          <w:sz w:val="18"/>
        </w:rPr>
        <w:t xml:space="preserve">Місце </w:t>
      </w:r>
      <w:r w:rsidRPr="00E74327">
        <w:rPr>
          <w:rFonts w:ascii="Times New Roman" w:eastAsia="Times New Roman" w:hAnsi="Times New Roman" w:cs="Times New Roman"/>
          <w:b/>
          <w:sz w:val="18"/>
        </w:rPr>
        <w:t xml:space="preserve">______________ </w:t>
      </w:r>
      <w:r w:rsidRPr="00E74327"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Дата </w:t>
      </w:r>
      <w:r w:rsidR="00E74327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>
        <w:rPr>
          <w:rFonts w:ascii="Times New Roman" w:eastAsia="Times New Roman" w:hAnsi="Times New Roman" w:cs="Times New Roman"/>
          <w:i/>
          <w:sz w:val="18"/>
        </w:rPr>
        <w:t>Дата</w:t>
      </w:r>
      <w:r w:rsidRPr="00E74327">
        <w:rPr>
          <w:rFonts w:ascii="Times New Roman" w:eastAsia="Times New Roman" w:hAnsi="Times New Roman" w:cs="Times New Roman"/>
          <w:b/>
          <w:sz w:val="18"/>
        </w:rPr>
        <w:t xml:space="preserve">____________________ </w:t>
      </w:r>
      <w:r w:rsidRPr="00E74327">
        <w:rPr>
          <w:rFonts w:ascii="Times New Roman" w:eastAsia="Times New Roman" w:hAnsi="Times New Roman" w:cs="Times New Roman"/>
          <w:b/>
          <w:sz w:val="18"/>
        </w:rPr>
        <w:tab/>
        <w:t xml:space="preserve">              Печать </w:t>
      </w:r>
      <w:r w:rsidR="00E74327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E74327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E74327" w:rsidRDefault="008B126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E74327">
        <w:rPr>
          <w:rFonts w:ascii="Times New Roman" w:eastAsia="Times New Roman" w:hAnsi="Times New Roman" w:cs="Times New Roman"/>
          <w:b/>
          <w:sz w:val="18"/>
        </w:rPr>
        <w:t xml:space="preserve">Подпись государственного/официального ветеринарного врача </w:t>
      </w:r>
      <w:r w:rsidR="00E74327">
        <w:rPr>
          <w:rFonts w:ascii="Times New Roman" w:eastAsia="Times New Roman" w:hAnsi="Times New Roman" w:cs="Times New Roman"/>
          <w:b/>
          <w:sz w:val="18"/>
        </w:rPr>
        <w:t xml:space="preserve">/ </w:t>
      </w:r>
    </w:p>
    <w:p w:rsidR="002442E8" w:rsidRPr="00E74327" w:rsidRDefault="00E74327" w:rsidP="00E74327">
      <w:pPr>
        <w:spacing w:after="0" w:line="240" w:lineRule="auto"/>
        <w:ind w:left="-5" w:hanging="10"/>
        <w:rPr>
          <w:b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Підпис державного/офіційного ветеринарного лікаря  </w:t>
      </w:r>
      <w:r w:rsidR="008B1267" w:rsidRPr="00E74327">
        <w:rPr>
          <w:rFonts w:ascii="Times New Roman" w:eastAsia="Times New Roman" w:hAnsi="Times New Roman" w:cs="Times New Roman"/>
          <w:b/>
          <w:sz w:val="18"/>
        </w:rPr>
        <w:t xml:space="preserve">_________________________ </w:t>
      </w:r>
    </w:p>
    <w:p w:rsidR="00E74327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E74327" w:rsidRDefault="008B1267" w:rsidP="00E74327">
      <w:pPr>
        <w:spacing w:after="0" w:line="240" w:lineRule="auto"/>
        <w:rPr>
          <w:b/>
        </w:rPr>
      </w:pPr>
      <w:r w:rsidRPr="00E74327">
        <w:rPr>
          <w:rFonts w:ascii="Times New Roman" w:eastAsia="Times New Roman" w:hAnsi="Times New Roman" w:cs="Times New Roman"/>
          <w:b/>
          <w:sz w:val="18"/>
        </w:rPr>
        <w:t>Ф.И.О. и должность</w:t>
      </w:r>
      <w:r w:rsidR="00E74327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E74327">
        <w:rPr>
          <w:rFonts w:ascii="Times New Roman" w:eastAsia="Times New Roman" w:hAnsi="Times New Roman" w:cs="Times New Roman"/>
          <w:i/>
          <w:sz w:val="18"/>
        </w:rPr>
        <w:t>ПІБ та посада</w:t>
      </w:r>
      <w:r w:rsidRPr="00E74327">
        <w:rPr>
          <w:rFonts w:ascii="Times New Roman" w:eastAsia="Times New Roman" w:hAnsi="Times New Roman" w:cs="Times New Roman"/>
          <w:b/>
          <w:sz w:val="18"/>
        </w:rPr>
        <w:t xml:space="preserve"> ______________________________________________________________ </w:t>
      </w:r>
    </w:p>
    <w:p w:rsidR="00E74327" w:rsidRDefault="00E74327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442E8" w:rsidRDefault="008B1267" w:rsidP="00E74327">
      <w:pPr>
        <w:spacing w:after="0" w:line="240" w:lineRule="auto"/>
        <w:ind w:left="-5" w:hanging="10"/>
      </w:pPr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Примечание. Подпись и печать должны отличаться цветом от бланка. </w:t>
      </w:r>
      <w:r w:rsid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/ </w:t>
      </w:r>
      <w:r w:rsidR="00E74327" w:rsidRPr="00E74327">
        <w:rPr>
          <w:rFonts w:ascii="Times New Roman" w:eastAsia="Times New Roman" w:hAnsi="Times New Roman" w:cs="Times New Roman"/>
          <w:i/>
          <w:sz w:val="16"/>
          <w:szCs w:val="16"/>
        </w:rPr>
        <w:t>Примітка</w:t>
      </w:r>
      <w:r w:rsidR="00E74327">
        <w:rPr>
          <w:rFonts w:ascii="Times New Roman" w:eastAsia="Times New Roman" w:hAnsi="Times New Roman" w:cs="Times New Roman"/>
          <w:i/>
          <w:sz w:val="16"/>
          <w:szCs w:val="16"/>
        </w:rPr>
        <w:t>. Підпис і печатка повинні відрізнятися кольором від бланку.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442E8" w:rsidSect="00E74327">
      <w:pgSz w:w="11906" w:h="16838"/>
      <w:pgMar w:top="426" w:right="424" w:bottom="353" w:left="67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05" w:rsidRDefault="00281705" w:rsidP="006840E2">
      <w:pPr>
        <w:spacing w:after="0" w:line="240" w:lineRule="auto"/>
      </w:pPr>
      <w:r>
        <w:separator/>
      </w:r>
    </w:p>
  </w:endnote>
  <w:endnote w:type="continuationSeparator" w:id="0">
    <w:p w:rsidR="00281705" w:rsidRDefault="00281705" w:rsidP="0068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05" w:rsidRDefault="00281705" w:rsidP="006840E2">
      <w:pPr>
        <w:spacing w:after="0" w:line="240" w:lineRule="auto"/>
      </w:pPr>
      <w:r>
        <w:separator/>
      </w:r>
    </w:p>
  </w:footnote>
  <w:footnote w:type="continuationSeparator" w:id="0">
    <w:p w:rsidR="00281705" w:rsidRDefault="00281705" w:rsidP="0068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B6D"/>
    <w:multiLevelType w:val="hybridMultilevel"/>
    <w:tmpl w:val="0C404058"/>
    <w:lvl w:ilvl="0" w:tplc="FB9E78D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62C1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22DA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18B79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801B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6F77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252D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AA9A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66B3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77059"/>
    <w:multiLevelType w:val="hybridMultilevel"/>
    <w:tmpl w:val="91A01A02"/>
    <w:lvl w:ilvl="0" w:tplc="1EF4CD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8DE28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6B360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B48F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A81C8C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BCAFE0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67880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BEC3A0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C7CDA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F8375B"/>
    <w:multiLevelType w:val="multilevel"/>
    <w:tmpl w:val="DB667620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A239AA"/>
    <w:multiLevelType w:val="multilevel"/>
    <w:tmpl w:val="95A66D80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3B662E"/>
    <w:multiLevelType w:val="multilevel"/>
    <w:tmpl w:val="24B20B2C"/>
    <w:lvl w:ilvl="0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E8"/>
    <w:rsid w:val="00066B1E"/>
    <w:rsid w:val="00071EC8"/>
    <w:rsid w:val="00090ABF"/>
    <w:rsid w:val="000E5A1D"/>
    <w:rsid w:val="001144A8"/>
    <w:rsid w:val="001B0442"/>
    <w:rsid w:val="002442E8"/>
    <w:rsid w:val="00281705"/>
    <w:rsid w:val="003767AC"/>
    <w:rsid w:val="00397AEE"/>
    <w:rsid w:val="003A48DC"/>
    <w:rsid w:val="0043409C"/>
    <w:rsid w:val="004442F8"/>
    <w:rsid w:val="004A7297"/>
    <w:rsid w:val="004D4152"/>
    <w:rsid w:val="00506F50"/>
    <w:rsid w:val="00511D52"/>
    <w:rsid w:val="00524DD7"/>
    <w:rsid w:val="005523DA"/>
    <w:rsid w:val="005F0E7E"/>
    <w:rsid w:val="00600FB2"/>
    <w:rsid w:val="0061154E"/>
    <w:rsid w:val="0066759D"/>
    <w:rsid w:val="00670A3A"/>
    <w:rsid w:val="00683F75"/>
    <w:rsid w:val="006840E2"/>
    <w:rsid w:val="006C3B28"/>
    <w:rsid w:val="006C7F2F"/>
    <w:rsid w:val="0072331B"/>
    <w:rsid w:val="007273F5"/>
    <w:rsid w:val="00742AE4"/>
    <w:rsid w:val="007473B4"/>
    <w:rsid w:val="0075403B"/>
    <w:rsid w:val="0075728A"/>
    <w:rsid w:val="007A2D18"/>
    <w:rsid w:val="007B43E3"/>
    <w:rsid w:val="007D16B8"/>
    <w:rsid w:val="00876886"/>
    <w:rsid w:val="008B1267"/>
    <w:rsid w:val="008B4E1E"/>
    <w:rsid w:val="008F5894"/>
    <w:rsid w:val="00944BFF"/>
    <w:rsid w:val="009A3E04"/>
    <w:rsid w:val="00A45B44"/>
    <w:rsid w:val="00A5038B"/>
    <w:rsid w:val="00A562AB"/>
    <w:rsid w:val="00AC64B2"/>
    <w:rsid w:val="00B14724"/>
    <w:rsid w:val="00B41F56"/>
    <w:rsid w:val="00B43D62"/>
    <w:rsid w:val="00B502A6"/>
    <w:rsid w:val="00B8142F"/>
    <w:rsid w:val="00BA39D5"/>
    <w:rsid w:val="00BA5567"/>
    <w:rsid w:val="00BD6074"/>
    <w:rsid w:val="00BE15F2"/>
    <w:rsid w:val="00BF45D1"/>
    <w:rsid w:val="00C11E33"/>
    <w:rsid w:val="00C251D5"/>
    <w:rsid w:val="00CA14F9"/>
    <w:rsid w:val="00CB1323"/>
    <w:rsid w:val="00CB543A"/>
    <w:rsid w:val="00CF5BDA"/>
    <w:rsid w:val="00DB615F"/>
    <w:rsid w:val="00E651A8"/>
    <w:rsid w:val="00E74327"/>
    <w:rsid w:val="00E84169"/>
    <w:rsid w:val="00E8575A"/>
    <w:rsid w:val="00E951F4"/>
    <w:rsid w:val="00EC6745"/>
    <w:rsid w:val="00F35889"/>
    <w:rsid w:val="00F66D92"/>
    <w:rsid w:val="00F67E52"/>
    <w:rsid w:val="00F92763"/>
    <w:rsid w:val="00FB7340"/>
    <w:rsid w:val="00FF0F7A"/>
    <w:rsid w:val="00FF1626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CCBC"/>
  <w15:docId w15:val="{7920CAA8-C4DB-4F8B-BDCA-5C3876F4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uiPriority w:val="99"/>
    <w:rsid w:val="00511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6840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0E2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6840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0E2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6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B1E"/>
    <w:rPr>
      <w:rFonts w:ascii="Tahoma" w:eastAsia="Calibri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066B1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ORIGINAL / ОРИГИНАЛ                DUPLICATA / КОПИЯ             Nombre total de duplicatas délivrés / Количество выданных копий</vt:lpstr>
    </vt:vector>
  </TitlesOfParts>
  <Company>Repack by Conductor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creator>FSGS</dc:creator>
  <cp:lastModifiedBy>Пользователь Windows</cp:lastModifiedBy>
  <cp:revision>21</cp:revision>
  <dcterms:created xsi:type="dcterms:W3CDTF">2020-04-23T14:13:00Z</dcterms:created>
  <dcterms:modified xsi:type="dcterms:W3CDTF">2020-04-24T08:49:00Z</dcterms:modified>
</cp:coreProperties>
</file>