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ook w:val="04A0" w:firstRow="1" w:lastRow="0" w:firstColumn="1" w:lastColumn="0" w:noHBand="0" w:noVBand="1"/>
      </w:tblPr>
      <w:tblGrid>
        <w:gridCol w:w="6096"/>
        <w:gridCol w:w="3685"/>
      </w:tblGrid>
      <w:tr w:rsidR="001F46AC" w:rsidRPr="00425B48" w14:paraId="759B31D3" w14:textId="77777777" w:rsidTr="00EF5B4D">
        <w:trPr>
          <w:trHeight w:val="2268"/>
        </w:trPr>
        <w:tc>
          <w:tcPr>
            <w:tcW w:w="6096" w:type="dxa"/>
          </w:tcPr>
          <w:p w14:paraId="2C5F2F26" w14:textId="77777777" w:rsidR="001F46AC" w:rsidRPr="00425B48" w:rsidRDefault="001F46AC" w:rsidP="004A61B6">
            <w:pPr>
              <w:pStyle w:val="12"/>
              <w:keepNext/>
              <w:keepLines/>
              <w:tabs>
                <w:tab w:val="left" w:pos="0"/>
                <w:tab w:val="left" w:pos="142"/>
                <w:tab w:val="left" w:pos="567"/>
              </w:tabs>
              <w:ind w:firstLine="426"/>
              <w:jc w:val="both"/>
              <w:rPr>
                <w:rStyle w:val="11"/>
                <w:b/>
                <w:bCs/>
                <w:color w:val="000000"/>
                <w:sz w:val="24"/>
                <w:szCs w:val="24"/>
              </w:rPr>
            </w:pPr>
            <w:bookmarkStart w:id="0" w:name="bookmark0"/>
          </w:p>
        </w:tc>
        <w:tc>
          <w:tcPr>
            <w:tcW w:w="3685" w:type="dxa"/>
          </w:tcPr>
          <w:p w14:paraId="606A4399" w14:textId="77777777" w:rsidR="00AF53B2" w:rsidRDefault="00AF53B2" w:rsidP="00AF53B2">
            <w:pPr>
              <w:pStyle w:val="12"/>
              <w:keepNext/>
              <w:keepLines/>
              <w:tabs>
                <w:tab w:val="left" w:pos="0"/>
                <w:tab w:val="left" w:pos="142"/>
                <w:tab w:val="left" w:pos="567"/>
              </w:tabs>
              <w:spacing w:before="0" w:after="0"/>
              <w:jc w:val="both"/>
              <w:rPr>
                <w:rStyle w:val="11"/>
                <w:color w:val="000000"/>
              </w:rPr>
            </w:pPr>
          </w:p>
          <w:p w14:paraId="5AA091E8" w14:textId="0CF2F9EA" w:rsidR="001F46AC" w:rsidRPr="00425B48" w:rsidRDefault="001F46AC" w:rsidP="00AF53B2">
            <w:pPr>
              <w:pStyle w:val="12"/>
              <w:keepNext/>
              <w:keepLines/>
              <w:tabs>
                <w:tab w:val="left" w:pos="0"/>
                <w:tab w:val="left" w:pos="142"/>
                <w:tab w:val="left" w:pos="567"/>
              </w:tabs>
              <w:spacing w:before="0" w:after="0"/>
              <w:jc w:val="both"/>
              <w:rPr>
                <w:rStyle w:val="11"/>
                <w:color w:val="000000"/>
                <w:sz w:val="24"/>
                <w:szCs w:val="24"/>
              </w:rPr>
            </w:pPr>
            <w:r w:rsidRPr="00425B48">
              <w:rPr>
                <w:rStyle w:val="11"/>
                <w:color w:val="000000"/>
              </w:rPr>
              <w:t>ЗАТВЕРДЖЕНО</w:t>
            </w:r>
          </w:p>
          <w:p w14:paraId="5D0A4799" w14:textId="77777777" w:rsidR="001F46AC" w:rsidRPr="00425B48" w:rsidRDefault="001F46AC" w:rsidP="00FF7541">
            <w:pPr>
              <w:pStyle w:val="12"/>
              <w:keepNext/>
              <w:keepLines/>
              <w:tabs>
                <w:tab w:val="left" w:pos="0"/>
                <w:tab w:val="left" w:pos="142"/>
                <w:tab w:val="left" w:pos="567"/>
              </w:tabs>
              <w:spacing w:before="0" w:after="0"/>
              <w:jc w:val="both"/>
              <w:rPr>
                <w:rStyle w:val="11"/>
                <w:color w:val="000000"/>
                <w:sz w:val="24"/>
                <w:szCs w:val="24"/>
              </w:rPr>
            </w:pPr>
            <w:r w:rsidRPr="00425B48">
              <w:rPr>
                <w:rStyle w:val="11"/>
                <w:color w:val="000000"/>
                <w:sz w:val="24"/>
                <w:szCs w:val="24"/>
              </w:rPr>
              <w:t xml:space="preserve">Наказ Державної служби України з питань безпечності харчових продуктів та захисту споживачів </w:t>
            </w:r>
          </w:p>
          <w:p w14:paraId="6492FA5A" w14:textId="437A4D5E" w:rsidR="007C4F45" w:rsidRPr="00724A26" w:rsidRDefault="008818AC" w:rsidP="00FF7541">
            <w:pPr>
              <w:pStyle w:val="12"/>
              <w:keepNext/>
              <w:keepLines/>
              <w:tabs>
                <w:tab w:val="left" w:pos="0"/>
                <w:tab w:val="left" w:pos="142"/>
                <w:tab w:val="left" w:pos="567"/>
              </w:tabs>
              <w:spacing w:before="0"/>
              <w:jc w:val="both"/>
              <w:rPr>
                <w:rStyle w:val="11"/>
                <w:color w:val="000000" w:themeColor="text1"/>
                <w:sz w:val="24"/>
                <w:szCs w:val="24"/>
                <w:lang w:val="ru-RU"/>
              </w:rPr>
            </w:pPr>
            <w:r w:rsidRPr="008818AC">
              <w:rPr>
                <w:rStyle w:val="11"/>
                <w:color w:val="000000" w:themeColor="text1"/>
                <w:sz w:val="24"/>
                <w:szCs w:val="24"/>
              </w:rPr>
              <w:t>________ № ________</w:t>
            </w:r>
          </w:p>
        </w:tc>
      </w:tr>
    </w:tbl>
    <w:p w14:paraId="03A17677" w14:textId="77777777" w:rsidR="00130CFA" w:rsidRDefault="00130CFA" w:rsidP="004A61B6">
      <w:pPr>
        <w:tabs>
          <w:tab w:val="left" w:pos="0"/>
          <w:tab w:val="left" w:pos="142"/>
          <w:tab w:val="left" w:pos="567"/>
        </w:tabs>
        <w:ind w:firstLine="426"/>
        <w:jc w:val="center"/>
        <w:rPr>
          <w:rFonts w:ascii="Times New Roman" w:hAnsi="Times New Roman" w:cs="Times New Roman"/>
          <w:b/>
          <w:bCs/>
          <w:sz w:val="32"/>
          <w:szCs w:val="32"/>
        </w:rPr>
      </w:pPr>
    </w:p>
    <w:p w14:paraId="5DD35167" w14:textId="75A2DA66" w:rsidR="001F46AC" w:rsidRPr="00CE2B59" w:rsidRDefault="001F46AC" w:rsidP="004A61B6">
      <w:pPr>
        <w:tabs>
          <w:tab w:val="left" w:pos="0"/>
          <w:tab w:val="left" w:pos="142"/>
          <w:tab w:val="left" w:pos="567"/>
        </w:tabs>
        <w:ind w:firstLine="426"/>
        <w:jc w:val="center"/>
        <w:rPr>
          <w:rFonts w:ascii="Times New Roman" w:hAnsi="Times New Roman" w:cs="Times New Roman"/>
          <w:b/>
          <w:bCs/>
          <w:sz w:val="32"/>
          <w:szCs w:val="32"/>
        </w:rPr>
      </w:pPr>
      <w:r w:rsidRPr="00CE2B59">
        <w:rPr>
          <w:rFonts w:ascii="Times New Roman" w:hAnsi="Times New Roman" w:cs="Times New Roman"/>
          <w:b/>
          <w:bCs/>
          <w:sz w:val="32"/>
          <w:szCs w:val="32"/>
        </w:rPr>
        <w:t>АНТИКОРУПЦІЙНА</w:t>
      </w:r>
      <w:r w:rsidR="00CE2B59">
        <w:rPr>
          <w:rFonts w:ascii="Times New Roman" w:hAnsi="Times New Roman" w:cs="Times New Roman"/>
          <w:b/>
          <w:bCs/>
          <w:sz w:val="32"/>
          <w:szCs w:val="32"/>
        </w:rPr>
        <w:t xml:space="preserve"> </w:t>
      </w:r>
      <w:r w:rsidRPr="00CE2B59">
        <w:rPr>
          <w:rFonts w:ascii="Times New Roman" w:hAnsi="Times New Roman" w:cs="Times New Roman"/>
          <w:b/>
          <w:bCs/>
          <w:sz w:val="32"/>
          <w:szCs w:val="32"/>
        </w:rPr>
        <w:t>ПРОГРАМА</w:t>
      </w:r>
    </w:p>
    <w:p w14:paraId="247F12E3" w14:textId="77777777" w:rsidR="00AF53B2" w:rsidRDefault="001F46AC" w:rsidP="00015A77">
      <w:pPr>
        <w:tabs>
          <w:tab w:val="left" w:pos="0"/>
          <w:tab w:val="left" w:pos="142"/>
          <w:tab w:val="left" w:pos="567"/>
        </w:tabs>
        <w:ind w:firstLine="426"/>
        <w:jc w:val="center"/>
        <w:rPr>
          <w:rFonts w:ascii="Times New Roman" w:hAnsi="Times New Roman" w:cs="Times New Roman"/>
          <w:b/>
          <w:bCs/>
          <w:sz w:val="28"/>
          <w:szCs w:val="28"/>
        </w:rPr>
      </w:pPr>
      <w:r w:rsidRPr="00CE2B59">
        <w:rPr>
          <w:rFonts w:ascii="Times New Roman" w:hAnsi="Times New Roman" w:cs="Times New Roman"/>
          <w:b/>
          <w:bCs/>
          <w:sz w:val="28"/>
          <w:szCs w:val="28"/>
        </w:rPr>
        <w:t xml:space="preserve">Державної служби України з питань безпечності харчових продуктів </w:t>
      </w:r>
    </w:p>
    <w:p w14:paraId="70115191" w14:textId="51A0E507" w:rsidR="00DB359B" w:rsidRPr="00CE2B59" w:rsidRDefault="001F46AC" w:rsidP="00015A77">
      <w:pPr>
        <w:tabs>
          <w:tab w:val="left" w:pos="0"/>
          <w:tab w:val="left" w:pos="142"/>
          <w:tab w:val="left" w:pos="567"/>
        </w:tabs>
        <w:ind w:firstLine="426"/>
        <w:jc w:val="center"/>
        <w:rPr>
          <w:rFonts w:ascii="Times New Roman" w:hAnsi="Times New Roman" w:cs="Times New Roman"/>
          <w:b/>
          <w:bCs/>
          <w:sz w:val="28"/>
          <w:szCs w:val="28"/>
        </w:rPr>
      </w:pPr>
      <w:r w:rsidRPr="00CE2B59">
        <w:rPr>
          <w:rFonts w:ascii="Times New Roman" w:hAnsi="Times New Roman" w:cs="Times New Roman"/>
          <w:b/>
          <w:bCs/>
          <w:sz w:val="28"/>
          <w:szCs w:val="28"/>
        </w:rPr>
        <w:t>та</w:t>
      </w:r>
      <w:r w:rsidR="00015A77">
        <w:rPr>
          <w:rFonts w:ascii="Times New Roman" w:hAnsi="Times New Roman" w:cs="Times New Roman"/>
          <w:b/>
          <w:bCs/>
          <w:sz w:val="28"/>
          <w:szCs w:val="28"/>
        </w:rPr>
        <w:t xml:space="preserve"> </w:t>
      </w:r>
      <w:r w:rsidRPr="00CE2B59">
        <w:rPr>
          <w:rFonts w:ascii="Times New Roman" w:hAnsi="Times New Roman" w:cs="Times New Roman"/>
          <w:b/>
          <w:bCs/>
          <w:sz w:val="28"/>
          <w:szCs w:val="28"/>
        </w:rPr>
        <w:t>захисту споживачів на 2027</w:t>
      </w:r>
      <w:r w:rsidR="00015A77">
        <w:rPr>
          <w:rFonts w:ascii="Times New Roman" w:hAnsi="Times New Roman" w:cs="Times New Roman"/>
          <w:b/>
          <w:bCs/>
          <w:sz w:val="28"/>
          <w:szCs w:val="28"/>
        </w:rPr>
        <w:t>‒</w:t>
      </w:r>
      <w:r w:rsidRPr="00CE2B59">
        <w:rPr>
          <w:rFonts w:ascii="Times New Roman" w:hAnsi="Times New Roman" w:cs="Times New Roman"/>
          <w:b/>
          <w:bCs/>
          <w:sz w:val="28"/>
          <w:szCs w:val="28"/>
        </w:rPr>
        <w:t>20</w:t>
      </w:r>
      <w:r w:rsidR="00AF53B2">
        <w:rPr>
          <w:rFonts w:ascii="Times New Roman" w:hAnsi="Times New Roman" w:cs="Times New Roman"/>
          <w:b/>
          <w:bCs/>
          <w:sz w:val="28"/>
          <w:szCs w:val="28"/>
        </w:rPr>
        <w:t>29</w:t>
      </w:r>
      <w:r w:rsidRPr="00CE2B59">
        <w:rPr>
          <w:rFonts w:ascii="Times New Roman" w:hAnsi="Times New Roman" w:cs="Times New Roman"/>
          <w:b/>
          <w:bCs/>
          <w:sz w:val="28"/>
          <w:szCs w:val="28"/>
        </w:rPr>
        <w:t xml:space="preserve"> роки</w:t>
      </w:r>
      <w:bookmarkEnd w:id="0"/>
    </w:p>
    <w:p w14:paraId="0A5B8A86" w14:textId="77777777" w:rsidR="00724A26" w:rsidRDefault="00724A26" w:rsidP="00EF5B4D">
      <w:pPr>
        <w:tabs>
          <w:tab w:val="left" w:pos="0"/>
          <w:tab w:val="left" w:pos="142"/>
          <w:tab w:val="left" w:pos="567"/>
        </w:tabs>
        <w:ind w:firstLine="426"/>
        <w:rPr>
          <w:rFonts w:ascii="Times New Roman" w:hAnsi="Times New Roman" w:cs="Times New Roman"/>
          <w:b/>
          <w:bCs/>
          <w:sz w:val="28"/>
          <w:szCs w:val="28"/>
        </w:rPr>
      </w:pPr>
      <w:bookmarkStart w:id="1" w:name="bookmark2"/>
    </w:p>
    <w:p w14:paraId="402394E4" w14:textId="77777777" w:rsidR="003643FE" w:rsidRPr="00EF5B4D" w:rsidRDefault="003643FE" w:rsidP="00EF5B4D">
      <w:pPr>
        <w:tabs>
          <w:tab w:val="left" w:pos="0"/>
          <w:tab w:val="left" w:pos="142"/>
          <w:tab w:val="left" w:pos="567"/>
        </w:tabs>
        <w:ind w:firstLine="426"/>
        <w:rPr>
          <w:rFonts w:ascii="Times New Roman" w:hAnsi="Times New Roman" w:cs="Times New Roman"/>
          <w:b/>
          <w:bCs/>
          <w:sz w:val="28"/>
          <w:szCs w:val="28"/>
        </w:rPr>
      </w:pPr>
    </w:p>
    <w:p w14:paraId="5164AB15" w14:textId="31879B39" w:rsidR="001F46AC" w:rsidRDefault="00425B48" w:rsidP="00EF565E">
      <w:pPr>
        <w:tabs>
          <w:tab w:val="left" w:pos="0"/>
          <w:tab w:val="left" w:pos="142"/>
          <w:tab w:val="left" w:pos="567"/>
        </w:tabs>
        <w:ind w:firstLine="567"/>
        <w:jc w:val="both"/>
        <w:rPr>
          <w:rFonts w:ascii="Times New Roman" w:hAnsi="Times New Roman" w:cs="Times New Roman"/>
          <w:b/>
          <w:bCs/>
          <w:sz w:val="28"/>
          <w:szCs w:val="28"/>
        </w:rPr>
      </w:pPr>
      <w:r w:rsidRPr="00CE2B59">
        <w:rPr>
          <w:rFonts w:ascii="Times New Roman" w:hAnsi="Times New Roman" w:cs="Times New Roman"/>
          <w:b/>
          <w:bCs/>
          <w:sz w:val="28"/>
          <w:szCs w:val="28"/>
        </w:rPr>
        <w:t>І.</w:t>
      </w:r>
      <w:r w:rsidR="006B65A6">
        <w:rPr>
          <w:rFonts w:ascii="Times New Roman" w:hAnsi="Times New Roman" w:cs="Times New Roman"/>
          <w:b/>
          <w:bCs/>
          <w:sz w:val="28"/>
          <w:szCs w:val="28"/>
        </w:rPr>
        <w:t> </w:t>
      </w:r>
      <w:r w:rsidR="00AD0EA7" w:rsidRPr="00CE2B59">
        <w:rPr>
          <w:rFonts w:ascii="Times New Roman" w:hAnsi="Times New Roman" w:cs="Times New Roman"/>
          <w:b/>
          <w:bCs/>
          <w:sz w:val="28"/>
          <w:szCs w:val="28"/>
        </w:rPr>
        <w:t>ЗАСАДИ АНТИКОРУПЦІЙНОЇ ПОЛІТИКИ</w:t>
      </w:r>
      <w:bookmarkEnd w:id="1"/>
    </w:p>
    <w:p w14:paraId="00EF8911" w14:textId="77777777" w:rsidR="001B7EAC" w:rsidRPr="00CE2B59" w:rsidRDefault="001B7EAC" w:rsidP="00EF565E">
      <w:pPr>
        <w:tabs>
          <w:tab w:val="left" w:pos="0"/>
          <w:tab w:val="left" w:pos="142"/>
          <w:tab w:val="left" w:pos="567"/>
        </w:tabs>
        <w:ind w:firstLine="567"/>
        <w:jc w:val="both"/>
        <w:rPr>
          <w:rFonts w:ascii="Times New Roman" w:hAnsi="Times New Roman" w:cs="Times New Roman"/>
          <w:b/>
          <w:bCs/>
          <w:sz w:val="28"/>
          <w:szCs w:val="28"/>
        </w:rPr>
      </w:pPr>
    </w:p>
    <w:p w14:paraId="7AD9B02E" w14:textId="0FAF0E78" w:rsidR="002877CD" w:rsidRDefault="00914CC4"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1. Д</w:t>
      </w:r>
      <w:r w:rsidRPr="00914CC4">
        <w:rPr>
          <w:sz w:val="28"/>
          <w:szCs w:val="28"/>
        </w:rPr>
        <w:t xml:space="preserve">екларація про повну відмову і нетерпимість в </w:t>
      </w:r>
      <w:r w:rsidR="002877CD" w:rsidRPr="002877CD">
        <w:rPr>
          <w:sz w:val="28"/>
          <w:szCs w:val="28"/>
        </w:rPr>
        <w:t>Державн</w:t>
      </w:r>
      <w:r w:rsidR="002877CD">
        <w:rPr>
          <w:sz w:val="28"/>
          <w:szCs w:val="28"/>
        </w:rPr>
        <w:t>ій</w:t>
      </w:r>
      <w:r w:rsidR="002877CD" w:rsidRPr="002877CD">
        <w:rPr>
          <w:sz w:val="28"/>
          <w:szCs w:val="28"/>
        </w:rPr>
        <w:t xml:space="preserve"> служб</w:t>
      </w:r>
      <w:r w:rsidR="002877CD">
        <w:rPr>
          <w:sz w:val="28"/>
          <w:szCs w:val="28"/>
        </w:rPr>
        <w:t>і</w:t>
      </w:r>
      <w:r w:rsidR="002877CD" w:rsidRPr="002877CD">
        <w:rPr>
          <w:sz w:val="28"/>
          <w:szCs w:val="28"/>
        </w:rPr>
        <w:t xml:space="preserve"> України з питань безпечності харчових продуктів та захисту споживачів</w:t>
      </w:r>
      <w:r w:rsidRPr="00914CC4">
        <w:rPr>
          <w:sz w:val="28"/>
          <w:szCs w:val="28"/>
        </w:rPr>
        <w:t xml:space="preserve"> до корупції </w:t>
      </w:r>
      <w:r w:rsidR="00C310BB">
        <w:rPr>
          <w:sz w:val="28"/>
          <w:szCs w:val="28"/>
        </w:rPr>
        <w:t xml:space="preserve">                    </w:t>
      </w:r>
      <w:r w:rsidRPr="00914CC4">
        <w:rPr>
          <w:sz w:val="28"/>
          <w:szCs w:val="28"/>
        </w:rPr>
        <w:t>у будь-яких її проявах</w:t>
      </w:r>
      <w:r w:rsidR="002877CD">
        <w:rPr>
          <w:sz w:val="28"/>
          <w:szCs w:val="28"/>
        </w:rPr>
        <w:t>.</w:t>
      </w:r>
    </w:p>
    <w:p w14:paraId="06704C27" w14:textId="07EDCCEA" w:rsidR="00AF53B2" w:rsidRDefault="00AF53B2"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Державна служба України з питань безпечності харчових продуктів </w:t>
      </w:r>
      <w:r w:rsidR="00C310BB">
        <w:rPr>
          <w:sz w:val="28"/>
          <w:szCs w:val="28"/>
        </w:rPr>
        <w:t xml:space="preserve">                        </w:t>
      </w:r>
      <w:r w:rsidRPr="00425B48">
        <w:rPr>
          <w:sz w:val="28"/>
          <w:szCs w:val="28"/>
        </w:rPr>
        <w:t xml:space="preserve">та захисту споживачів (далі </w:t>
      </w:r>
      <w:r>
        <w:rPr>
          <w:sz w:val="28"/>
          <w:szCs w:val="28"/>
        </w:rPr>
        <w:t>‒</w:t>
      </w:r>
      <w:r w:rsidRPr="00425B48">
        <w:rPr>
          <w:sz w:val="28"/>
          <w:szCs w:val="28"/>
        </w:rPr>
        <w:t xml:space="preserve"> </w:t>
      </w:r>
      <w:r w:rsidRPr="00425B48">
        <w:rPr>
          <w:rStyle w:val="a4"/>
          <w:b w:val="0"/>
          <w:sz w:val="28"/>
          <w:szCs w:val="28"/>
        </w:rPr>
        <w:t>Держпродспоживслужба</w:t>
      </w:r>
      <w:r w:rsidRPr="00425B48">
        <w:rPr>
          <w:sz w:val="28"/>
          <w:szCs w:val="28"/>
        </w:rPr>
        <w:t>)</w:t>
      </w:r>
      <w:r>
        <w:rPr>
          <w:sz w:val="28"/>
          <w:szCs w:val="28"/>
        </w:rPr>
        <w:t xml:space="preserve">, </w:t>
      </w:r>
      <w:r w:rsidRPr="00AF53B2">
        <w:rPr>
          <w:sz w:val="28"/>
          <w:szCs w:val="28"/>
        </w:rPr>
        <w:t>усвідомлюючи відповідальність за утвердження цінностей верховенства права та доброчесності, прагнучи забезпечувати свій сталий розвиток, дбаючи про власну ділову репутацію, а також в інтересах</w:t>
      </w:r>
      <w:r>
        <w:rPr>
          <w:sz w:val="28"/>
          <w:szCs w:val="28"/>
        </w:rPr>
        <w:t xml:space="preserve"> держави та народу України </w:t>
      </w:r>
      <w:r w:rsidRPr="00AF53B2">
        <w:rPr>
          <w:sz w:val="28"/>
          <w:szCs w:val="28"/>
        </w:rPr>
        <w:t xml:space="preserve">проголошує, </w:t>
      </w:r>
      <w:r w:rsidR="00C310BB">
        <w:rPr>
          <w:sz w:val="28"/>
          <w:szCs w:val="28"/>
        </w:rPr>
        <w:t xml:space="preserve">                         </w:t>
      </w:r>
      <w:r w:rsidRPr="00AF53B2">
        <w:rPr>
          <w:sz w:val="28"/>
          <w:szCs w:val="28"/>
        </w:rPr>
        <w:t>що її посадові особи та працівники у своїй діяльності, а також у правовідносинах з органами державної влади, органами місцевого самоврядування, юридичними та фізичними особами керуються принципом нульової толерантності до корупції у будь-яких її формах та проявах, вживають і в подальшому вживатимуть всіх заходів щодо запобігання</w:t>
      </w:r>
      <w:r w:rsidR="00104408">
        <w:rPr>
          <w:sz w:val="28"/>
          <w:szCs w:val="28"/>
        </w:rPr>
        <w:t>, виявлення</w:t>
      </w:r>
      <w:r>
        <w:rPr>
          <w:sz w:val="28"/>
          <w:szCs w:val="28"/>
        </w:rPr>
        <w:t xml:space="preserve"> </w:t>
      </w:r>
      <w:r w:rsidRPr="00AF53B2">
        <w:rPr>
          <w:sz w:val="28"/>
          <w:szCs w:val="28"/>
        </w:rPr>
        <w:t>та протидії корупції, передбачених законодавством та цією Антикорупційною програмою.</w:t>
      </w:r>
    </w:p>
    <w:p w14:paraId="5944F3B6" w14:textId="6AE4F593" w:rsidR="00AF53B2" w:rsidRDefault="00CC3FD8" w:rsidP="00EF565E">
      <w:pPr>
        <w:pStyle w:val="pdq2pgselectionanchorcontainer"/>
        <w:tabs>
          <w:tab w:val="left" w:pos="0"/>
          <w:tab w:val="left" w:pos="142"/>
          <w:tab w:val="left" w:pos="567"/>
        </w:tabs>
        <w:spacing w:before="0" w:beforeAutospacing="0" w:after="0" w:afterAutospacing="0"/>
        <w:ind w:firstLine="567"/>
        <w:contextualSpacing/>
        <w:jc w:val="both"/>
        <w:rPr>
          <w:rStyle w:val="a4"/>
          <w:b w:val="0"/>
          <w:sz w:val="28"/>
          <w:szCs w:val="28"/>
        </w:rPr>
      </w:pPr>
      <w:r w:rsidRPr="00425B48">
        <w:rPr>
          <w:rStyle w:val="a4"/>
          <w:b w:val="0"/>
          <w:sz w:val="28"/>
          <w:szCs w:val="28"/>
        </w:rPr>
        <w:t>Держпродспоживслужба</w:t>
      </w:r>
      <w:r>
        <w:rPr>
          <w:rStyle w:val="a4"/>
          <w:b w:val="0"/>
          <w:sz w:val="28"/>
          <w:szCs w:val="28"/>
        </w:rPr>
        <w:t xml:space="preserve"> </w:t>
      </w:r>
      <w:r w:rsidRPr="00CC3FD8">
        <w:rPr>
          <w:rStyle w:val="a4"/>
          <w:b w:val="0"/>
          <w:sz w:val="28"/>
          <w:szCs w:val="28"/>
        </w:rPr>
        <w:t>заявляє про свою принципову позицію та засуджує корупцію як незаконний та неетичний спосіб ведення діяльності.</w:t>
      </w:r>
    </w:p>
    <w:p w14:paraId="5246A4F0" w14:textId="2B191EC5" w:rsidR="007E7604" w:rsidRDefault="007E7604"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7E7604">
        <w:rPr>
          <w:sz w:val="28"/>
          <w:szCs w:val="28"/>
        </w:rPr>
        <w:t>Держпродспоживслужба з метою організації своєї діяльності</w:t>
      </w:r>
      <w:r>
        <w:rPr>
          <w:sz w:val="28"/>
          <w:szCs w:val="28"/>
        </w:rPr>
        <w:t xml:space="preserve"> </w:t>
      </w:r>
      <w:r w:rsidRPr="007E7604">
        <w:rPr>
          <w:sz w:val="28"/>
          <w:szCs w:val="28"/>
        </w:rPr>
        <w:t xml:space="preserve">забезпечує </w:t>
      </w:r>
      <w:r w:rsidR="00C310BB">
        <w:rPr>
          <w:sz w:val="28"/>
          <w:szCs w:val="28"/>
        </w:rPr>
        <w:t xml:space="preserve">                </w:t>
      </w:r>
      <w:r w:rsidRPr="007E7604">
        <w:rPr>
          <w:sz w:val="28"/>
          <w:szCs w:val="28"/>
        </w:rPr>
        <w:t xml:space="preserve">у межах повноважень, передбачених законом, здійснення заходів щодо запобігання і протидії корупції і контроль за їх реалізацією в апараті Держпродспоживслужби, її територіальних органах, на підприємствах, </w:t>
      </w:r>
      <w:r w:rsidR="00C310BB">
        <w:rPr>
          <w:sz w:val="28"/>
          <w:szCs w:val="28"/>
        </w:rPr>
        <w:t xml:space="preserve">                             </w:t>
      </w:r>
      <w:r w:rsidRPr="007E7604">
        <w:rPr>
          <w:sz w:val="28"/>
          <w:szCs w:val="28"/>
        </w:rPr>
        <w:t>в установах та організаціях, що належать до сфери її управління</w:t>
      </w:r>
      <w:r w:rsidR="006F7050">
        <w:rPr>
          <w:sz w:val="28"/>
          <w:szCs w:val="28"/>
        </w:rPr>
        <w:t>.</w:t>
      </w:r>
    </w:p>
    <w:p w14:paraId="55AA41A1" w14:textId="2EB45E00" w:rsidR="00265010"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Основними з</w:t>
      </w:r>
      <w:r w:rsidRPr="004F15D1">
        <w:rPr>
          <w:sz w:val="28"/>
          <w:szCs w:val="28"/>
        </w:rPr>
        <w:t xml:space="preserve">асадами антикорупційної політики Держпродспоживслужби </w:t>
      </w:r>
      <w:r w:rsidR="00C310BB">
        <w:rPr>
          <w:sz w:val="28"/>
          <w:szCs w:val="28"/>
        </w:rPr>
        <w:t xml:space="preserve">                </w:t>
      </w:r>
      <w:r w:rsidRPr="004F15D1">
        <w:rPr>
          <w:sz w:val="28"/>
          <w:szCs w:val="28"/>
        </w:rPr>
        <w:t xml:space="preserve">є забезпечення доброчесності, прозорості та функціонування незалежної, ризик-орієнтованої системи державного нагляду </w:t>
      </w:r>
      <w:r>
        <w:rPr>
          <w:sz w:val="28"/>
          <w:szCs w:val="28"/>
        </w:rPr>
        <w:t>(</w:t>
      </w:r>
      <w:r w:rsidRPr="004F15D1">
        <w:rPr>
          <w:sz w:val="28"/>
          <w:szCs w:val="28"/>
        </w:rPr>
        <w:t>контролю</w:t>
      </w:r>
      <w:r>
        <w:rPr>
          <w:sz w:val="28"/>
          <w:szCs w:val="28"/>
        </w:rPr>
        <w:t>)</w:t>
      </w:r>
      <w:r w:rsidRPr="004F15D1">
        <w:rPr>
          <w:sz w:val="28"/>
          <w:szCs w:val="28"/>
        </w:rPr>
        <w:t xml:space="preserve"> у сфері безпечності харчових продуктів та захисту споживачів відповідно до вимог права ЄС</w:t>
      </w:r>
      <w:r>
        <w:rPr>
          <w:sz w:val="28"/>
          <w:szCs w:val="28"/>
        </w:rPr>
        <w:t>.</w:t>
      </w:r>
    </w:p>
    <w:p w14:paraId="7FA49B12" w14:textId="77777777" w:rsidR="00265010"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F15D1">
        <w:rPr>
          <w:sz w:val="28"/>
          <w:szCs w:val="28"/>
        </w:rPr>
        <w:t>Реалізація цієї політики здійснюється шляхом виконання Антикорупційної програми, яка передбачає систематичну ідентифікацію й мінімізацію корупційних ризиків, розширення внутрішнього контролю та запобігання конфлікту інтересів.</w:t>
      </w:r>
    </w:p>
    <w:p w14:paraId="53946ABA" w14:textId="0ABD8405" w:rsidR="00CF24F5" w:rsidRDefault="00CF24F5"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CF24F5">
        <w:rPr>
          <w:sz w:val="28"/>
          <w:szCs w:val="28"/>
        </w:rPr>
        <w:t xml:space="preserve">Антикорупційна програма </w:t>
      </w:r>
      <w:r w:rsidRPr="00425B48">
        <w:rPr>
          <w:sz w:val="28"/>
          <w:szCs w:val="28"/>
        </w:rPr>
        <w:t>Державн</w:t>
      </w:r>
      <w:r>
        <w:rPr>
          <w:sz w:val="28"/>
          <w:szCs w:val="28"/>
        </w:rPr>
        <w:t>ої</w:t>
      </w:r>
      <w:r w:rsidRPr="00425B48">
        <w:rPr>
          <w:sz w:val="28"/>
          <w:szCs w:val="28"/>
        </w:rPr>
        <w:t xml:space="preserve"> служб</w:t>
      </w:r>
      <w:r>
        <w:rPr>
          <w:sz w:val="28"/>
          <w:szCs w:val="28"/>
        </w:rPr>
        <w:t>и</w:t>
      </w:r>
      <w:r w:rsidRPr="00425B48">
        <w:rPr>
          <w:sz w:val="28"/>
          <w:szCs w:val="28"/>
        </w:rPr>
        <w:t xml:space="preserve"> України з питань безпечності харчових продуктів та захисту споживачів </w:t>
      </w:r>
      <w:r w:rsidRPr="00CF24F5">
        <w:rPr>
          <w:sz w:val="28"/>
          <w:szCs w:val="28"/>
        </w:rPr>
        <w:t>на 202</w:t>
      </w:r>
      <w:r>
        <w:rPr>
          <w:sz w:val="28"/>
          <w:szCs w:val="28"/>
        </w:rPr>
        <w:t>7</w:t>
      </w:r>
      <w:r w:rsidRPr="00CF24F5">
        <w:rPr>
          <w:sz w:val="28"/>
          <w:szCs w:val="28"/>
        </w:rPr>
        <w:t>–202</w:t>
      </w:r>
      <w:r>
        <w:rPr>
          <w:sz w:val="28"/>
          <w:szCs w:val="28"/>
        </w:rPr>
        <w:t>9</w:t>
      </w:r>
      <w:r w:rsidRPr="00CF24F5">
        <w:rPr>
          <w:sz w:val="28"/>
          <w:szCs w:val="28"/>
        </w:rPr>
        <w:t xml:space="preserve"> роки</w:t>
      </w:r>
      <w:r w:rsidR="00BA333D">
        <w:rPr>
          <w:sz w:val="28"/>
          <w:szCs w:val="28"/>
        </w:rPr>
        <w:t xml:space="preserve">                                         </w:t>
      </w:r>
      <w:r w:rsidRPr="00CF24F5">
        <w:rPr>
          <w:sz w:val="28"/>
          <w:szCs w:val="28"/>
        </w:rPr>
        <w:t xml:space="preserve"> (далі –</w:t>
      </w:r>
      <w:r w:rsidR="00BA333D">
        <w:rPr>
          <w:sz w:val="28"/>
          <w:szCs w:val="28"/>
        </w:rPr>
        <w:t xml:space="preserve"> </w:t>
      </w:r>
      <w:r w:rsidRPr="00CF24F5">
        <w:rPr>
          <w:sz w:val="28"/>
          <w:szCs w:val="28"/>
        </w:rPr>
        <w:t xml:space="preserve">Антикорупційна програма) розроблена на виконання вимог </w:t>
      </w:r>
      <w:r w:rsidR="008D0E11">
        <w:rPr>
          <w:sz w:val="28"/>
          <w:szCs w:val="28"/>
        </w:rPr>
        <w:t xml:space="preserve">                               </w:t>
      </w:r>
      <w:r w:rsidRPr="00CF24F5">
        <w:rPr>
          <w:sz w:val="28"/>
          <w:szCs w:val="28"/>
        </w:rPr>
        <w:t>статті 19 Закону України «Про запобігання корупції»,</w:t>
      </w:r>
      <w:r w:rsidR="006F7050">
        <w:rPr>
          <w:sz w:val="28"/>
          <w:szCs w:val="28"/>
        </w:rPr>
        <w:t xml:space="preserve"> з метою забезпечення </w:t>
      </w:r>
      <w:r w:rsidR="006F7050">
        <w:rPr>
          <w:sz w:val="28"/>
          <w:szCs w:val="28"/>
        </w:rPr>
        <w:lastRenderedPageBreak/>
        <w:t xml:space="preserve">виконання </w:t>
      </w:r>
      <w:r w:rsidR="00F91372">
        <w:rPr>
          <w:sz w:val="28"/>
          <w:szCs w:val="28"/>
        </w:rPr>
        <w:t xml:space="preserve">цілі </w:t>
      </w:r>
      <w:r w:rsidR="006F7050">
        <w:rPr>
          <w:sz w:val="28"/>
          <w:szCs w:val="28"/>
        </w:rPr>
        <w:t xml:space="preserve">76 розділу </w:t>
      </w:r>
      <w:r w:rsidR="006F7050" w:rsidRPr="006F7050">
        <w:rPr>
          <w:sz w:val="28"/>
          <w:szCs w:val="28"/>
        </w:rPr>
        <w:t>28 «Захист прав споживачів та охорона здоров’я»</w:t>
      </w:r>
      <w:r w:rsidR="006F7050">
        <w:rPr>
          <w:sz w:val="28"/>
          <w:szCs w:val="28"/>
        </w:rPr>
        <w:t xml:space="preserve"> </w:t>
      </w:r>
      <w:r w:rsidR="006D1E46" w:rsidRPr="006D1E46">
        <w:rPr>
          <w:sz w:val="28"/>
          <w:szCs w:val="28"/>
        </w:rPr>
        <w:t>Національної програми адаптації законодавства України до права Європейського Союзу (</w:t>
      </w:r>
      <w:proofErr w:type="spellStart"/>
      <w:r w:rsidR="006D1E46" w:rsidRPr="006D1E46">
        <w:rPr>
          <w:sz w:val="28"/>
          <w:szCs w:val="28"/>
        </w:rPr>
        <w:t>acquis</w:t>
      </w:r>
      <w:proofErr w:type="spellEnd"/>
      <w:r w:rsidR="006D1E46" w:rsidRPr="006D1E46">
        <w:rPr>
          <w:sz w:val="28"/>
          <w:szCs w:val="28"/>
        </w:rPr>
        <w:t xml:space="preserve"> ЄС)</w:t>
      </w:r>
      <w:r w:rsidR="006D1E46">
        <w:rPr>
          <w:sz w:val="28"/>
          <w:szCs w:val="28"/>
        </w:rPr>
        <w:t xml:space="preserve">, </w:t>
      </w:r>
      <w:r w:rsidR="006D1E46" w:rsidRPr="006D1E46">
        <w:rPr>
          <w:sz w:val="28"/>
          <w:szCs w:val="28"/>
        </w:rPr>
        <w:t>затверджен</w:t>
      </w:r>
      <w:r w:rsidR="006D1E46">
        <w:rPr>
          <w:sz w:val="28"/>
          <w:szCs w:val="28"/>
        </w:rPr>
        <w:t>ої</w:t>
      </w:r>
      <w:r w:rsidR="006D1E46" w:rsidRPr="006D1E46">
        <w:rPr>
          <w:sz w:val="28"/>
          <w:szCs w:val="28"/>
        </w:rPr>
        <w:t xml:space="preserve"> постановою Кабінету Міністрів України </w:t>
      </w:r>
      <w:r w:rsidR="00390A55">
        <w:rPr>
          <w:sz w:val="28"/>
          <w:szCs w:val="28"/>
        </w:rPr>
        <w:t xml:space="preserve">                   </w:t>
      </w:r>
      <w:r w:rsidR="006D1E46" w:rsidRPr="006D1E46">
        <w:rPr>
          <w:sz w:val="28"/>
          <w:szCs w:val="28"/>
        </w:rPr>
        <w:t xml:space="preserve">від </w:t>
      </w:r>
      <w:r w:rsidR="006D1E46">
        <w:rPr>
          <w:sz w:val="28"/>
          <w:szCs w:val="28"/>
        </w:rPr>
        <w:t>0</w:t>
      </w:r>
      <w:r w:rsidR="006D1E46" w:rsidRPr="006D1E46">
        <w:rPr>
          <w:sz w:val="28"/>
          <w:szCs w:val="28"/>
        </w:rPr>
        <w:t>1 квітня 2026 р</w:t>
      </w:r>
      <w:r w:rsidR="006D1E46">
        <w:rPr>
          <w:sz w:val="28"/>
          <w:szCs w:val="28"/>
        </w:rPr>
        <w:t>оку</w:t>
      </w:r>
      <w:r w:rsidR="006D1E46" w:rsidRPr="006D1E46">
        <w:rPr>
          <w:sz w:val="28"/>
          <w:szCs w:val="28"/>
        </w:rPr>
        <w:t xml:space="preserve"> №</w:t>
      </w:r>
      <w:r w:rsidR="006D1E46">
        <w:rPr>
          <w:sz w:val="28"/>
          <w:szCs w:val="28"/>
        </w:rPr>
        <w:t> </w:t>
      </w:r>
      <w:r w:rsidR="006D1E46" w:rsidRPr="006D1E46">
        <w:rPr>
          <w:sz w:val="28"/>
          <w:szCs w:val="28"/>
        </w:rPr>
        <w:t>438</w:t>
      </w:r>
      <w:r w:rsidR="006D1E46">
        <w:rPr>
          <w:sz w:val="28"/>
          <w:szCs w:val="28"/>
        </w:rPr>
        <w:t xml:space="preserve">, </w:t>
      </w:r>
      <w:r w:rsidRPr="00CF24F5">
        <w:rPr>
          <w:sz w:val="28"/>
          <w:szCs w:val="28"/>
        </w:rPr>
        <w:t>відповідно до Методологі</w:t>
      </w:r>
      <w:r>
        <w:rPr>
          <w:sz w:val="28"/>
          <w:szCs w:val="28"/>
        </w:rPr>
        <w:t>ї</w:t>
      </w:r>
      <w:r w:rsidRPr="00CF24F5">
        <w:rPr>
          <w:sz w:val="28"/>
          <w:szCs w:val="28"/>
        </w:rPr>
        <w:t xml:space="preserve"> управління корупційними ризиками</w:t>
      </w:r>
      <w:r>
        <w:rPr>
          <w:sz w:val="28"/>
          <w:szCs w:val="28"/>
        </w:rPr>
        <w:t>,</w:t>
      </w:r>
      <w:r w:rsidRPr="00CF24F5">
        <w:rPr>
          <w:sz w:val="28"/>
          <w:szCs w:val="28"/>
        </w:rPr>
        <w:t xml:space="preserve"> затверджено</w:t>
      </w:r>
      <w:r>
        <w:rPr>
          <w:sz w:val="28"/>
          <w:szCs w:val="28"/>
        </w:rPr>
        <w:t>ї</w:t>
      </w:r>
      <w:r w:rsidRPr="00CF24F5">
        <w:rPr>
          <w:sz w:val="28"/>
          <w:szCs w:val="28"/>
        </w:rPr>
        <w:t xml:space="preserve"> </w:t>
      </w:r>
      <w:r>
        <w:rPr>
          <w:sz w:val="28"/>
          <w:szCs w:val="28"/>
        </w:rPr>
        <w:t>н</w:t>
      </w:r>
      <w:r w:rsidRPr="00CF24F5">
        <w:rPr>
          <w:sz w:val="28"/>
          <w:szCs w:val="28"/>
        </w:rPr>
        <w:t>аказ</w:t>
      </w:r>
      <w:r>
        <w:rPr>
          <w:sz w:val="28"/>
          <w:szCs w:val="28"/>
        </w:rPr>
        <w:t>ом</w:t>
      </w:r>
      <w:r w:rsidRPr="00CF24F5">
        <w:rPr>
          <w:sz w:val="28"/>
          <w:szCs w:val="28"/>
        </w:rPr>
        <w:t xml:space="preserve"> Національного агентства </w:t>
      </w:r>
      <w:r w:rsidR="00C310BB">
        <w:rPr>
          <w:sz w:val="28"/>
          <w:szCs w:val="28"/>
        </w:rPr>
        <w:t xml:space="preserve">                          </w:t>
      </w:r>
      <w:r w:rsidRPr="00CF24F5">
        <w:rPr>
          <w:sz w:val="28"/>
          <w:szCs w:val="28"/>
        </w:rPr>
        <w:t xml:space="preserve">з питань запобігання корупції </w:t>
      </w:r>
      <w:r>
        <w:rPr>
          <w:sz w:val="28"/>
          <w:szCs w:val="28"/>
        </w:rPr>
        <w:t xml:space="preserve">від </w:t>
      </w:r>
      <w:r w:rsidRPr="00CF24F5">
        <w:rPr>
          <w:sz w:val="28"/>
          <w:szCs w:val="28"/>
        </w:rPr>
        <w:t>28 грудня 2021 року №</w:t>
      </w:r>
      <w:r>
        <w:rPr>
          <w:sz w:val="28"/>
          <w:szCs w:val="28"/>
        </w:rPr>
        <w:t> </w:t>
      </w:r>
      <w:r w:rsidRPr="00CF24F5">
        <w:rPr>
          <w:sz w:val="28"/>
          <w:szCs w:val="28"/>
        </w:rPr>
        <w:t>830/21</w:t>
      </w:r>
      <w:r>
        <w:rPr>
          <w:sz w:val="28"/>
          <w:szCs w:val="28"/>
        </w:rPr>
        <w:t>,</w:t>
      </w:r>
      <w:r w:rsidRPr="00CF24F5">
        <w:rPr>
          <w:sz w:val="28"/>
          <w:szCs w:val="28"/>
        </w:rPr>
        <w:t xml:space="preserve"> </w:t>
      </w:r>
      <w:r>
        <w:rPr>
          <w:sz w:val="28"/>
          <w:szCs w:val="28"/>
        </w:rPr>
        <w:t>з</w:t>
      </w:r>
      <w:r w:rsidRPr="00CF24F5">
        <w:rPr>
          <w:sz w:val="28"/>
          <w:szCs w:val="28"/>
        </w:rPr>
        <w:t>ареєстрован</w:t>
      </w:r>
      <w:r>
        <w:rPr>
          <w:sz w:val="28"/>
          <w:szCs w:val="28"/>
        </w:rPr>
        <w:t>им</w:t>
      </w:r>
      <w:r w:rsidRPr="00CF24F5">
        <w:rPr>
          <w:sz w:val="28"/>
          <w:szCs w:val="28"/>
        </w:rPr>
        <w:t xml:space="preserve"> в Міністерстві юстиції України 17 лютого 2022 р</w:t>
      </w:r>
      <w:r>
        <w:rPr>
          <w:sz w:val="28"/>
          <w:szCs w:val="28"/>
        </w:rPr>
        <w:t>оку</w:t>
      </w:r>
      <w:r w:rsidRPr="00CF24F5">
        <w:rPr>
          <w:sz w:val="28"/>
          <w:szCs w:val="28"/>
        </w:rPr>
        <w:t xml:space="preserve"> за №</w:t>
      </w:r>
      <w:r>
        <w:rPr>
          <w:sz w:val="28"/>
          <w:szCs w:val="28"/>
        </w:rPr>
        <w:t> </w:t>
      </w:r>
      <w:r w:rsidRPr="00CF24F5">
        <w:rPr>
          <w:sz w:val="28"/>
          <w:szCs w:val="28"/>
        </w:rPr>
        <w:t>219/37555</w:t>
      </w:r>
      <w:r>
        <w:rPr>
          <w:sz w:val="28"/>
          <w:szCs w:val="28"/>
        </w:rPr>
        <w:t>,</w:t>
      </w:r>
      <w:r w:rsidRPr="00CF24F5">
        <w:rPr>
          <w:sz w:val="28"/>
          <w:szCs w:val="28"/>
        </w:rPr>
        <w:t xml:space="preserve"> </w:t>
      </w:r>
      <w:r w:rsidR="00C876D2">
        <w:rPr>
          <w:sz w:val="28"/>
          <w:szCs w:val="28"/>
        </w:rPr>
        <w:t xml:space="preserve">наказу </w:t>
      </w:r>
      <w:r w:rsidR="00C876D2" w:rsidRPr="00425B48">
        <w:rPr>
          <w:rStyle w:val="a4"/>
          <w:b w:val="0"/>
          <w:sz w:val="28"/>
          <w:szCs w:val="28"/>
        </w:rPr>
        <w:t>Держпродспоживслужб</w:t>
      </w:r>
      <w:r w:rsidR="00C876D2">
        <w:rPr>
          <w:rStyle w:val="a4"/>
          <w:b w:val="0"/>
          <w:sz w:val="28"/>
          <w:szCs w:val="28"/>
        </w:rPr>
        <w:t>и від 25 червня 2026 року № 1621 «Про проведення оцінювання корупційних ризиків у діяльності Державної служби України</w:t>
      </w:r>
      <w:r w:rsidR="00C310BB">
        <w:rPr>
          <w:rStyle w:val="a4"/>
          <w:b w:val="0"/>
          <w:sz w:val="28"/>
          <w:szCs w:val="28"/>
        </w:rPr>
        <w:t xml:space="preserve">                          </w:t>
      </w:r>
      <w:r w:rsidR="00C876D2">
        <w:rPr>
          <w:rStyle w:val="a4"/>
          <w:b w:val="0"/>
          <w:sz w:val="28"/>
          <w:szCs w:val="28"/>
        </w:rPr>
        <w:t xml:space="preserve"> з питань безпечності харчових продуктів та захисту споживачів».</w:t>
      </w:r>
    </w:p>
    <w:p w14:paraId="49DD875E" w14:textId="237649ED"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В основу розроблення Антикорупційної програми покладено принципи:</w:t>
      </w:r>
    </w:p>
    <w:p w14:paraId="47D683A0" w14:textId="3A35F917"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1)</w:t>
      </w:r>
      <w:r w:rsidR="00C310BB">
        <w:rPr>
          <w:sz w:val="28"/>
          <w:szCs w:val="28"/>
        </w:rPr>
        <w:t> </w:t>
      </w:r>
      <w:r w:rsidRPr="00265010">
        <w:rPr>
          <w:sz w:val="28"/>
          <w:szCs w:val="28"/>
        </w:rPr>
        <w:t>верховенства права</w:t>
      </w:r>
      <w:r w:rsidR="008F6E99">
        <w:rPr>
          <w:sz w:val="28"/>
          <w:szCs w:val="28"/>
        </w:rPr>
        <w:t xml:space="preserve"> - </w:t>
      </w:r>
      <w:r w:rsidRPr="00265010">
        <w:rPr>
          <w:sz w:val="28"/>
          <w:szCs w:val="28"/>
        </w:rPr>
        <w:t>формування нетерпимості до корупції, утвердження культури доброчесності;</w:t>
      </w:r>
    </w:p>
    <w:p w14:paraId="1C9BEB1E" w14:textId="5A8FFD8F"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2)</w:t>
      </w:r>
      <w:r w:rsidR="00C310BB">
        <w:rPr>
          <w:sz w:val="28"/>
          <w:szCs w:val="28"/>
        </w:rPr>
        <w:t> </w:t>
      </w:r>
      <w:r w:rsidRPr="00265010">
        <w:rPr>
          <w:sz w:val="28"/>
          <w:szCs w:val="28"/>
        </w:rPr>
        <w:t>законності</w:t>
      </w:r>
      <w:r w:rsidR="008F6E99">
        <w:rPr>
          <w:sz w:val="28"/>
          <w:szCs w:val="28"/>
        </w:rPr>
        <w:t xml:space="preserve"> - </w:t>
      </w:r>
      <w:r w:rsidRPr="00265010">
        <w:rPr>
          <w:sz w:val="28"/>
          <w:szCs w:val="28"/>
        </w:rPr>
        <w:t>відповідн</w:t>
      </w:r>
      <w:r w:rsidR="00F578DA">
        <w:rPr>
          <w:sz w:val="28"/>
          <w:szCs w:val="28"/>
        </w:rPr>
        <w:t>о</w:t>
      </w:r>
      <w:r w:rsidRPr="00265010">
        <w:rPr>
          <w:sz w:val="28"/>
          <w:szCs w:val="28"/>
        </w:rPr>
        <w:t>ст</w:t>
      </w:r>
      <w:r w:rsidR="00F578DA">
        <w:rPr>
          <w:sz w:val="28"/>
          <w:szCs w:val="28"/>
        </w:rPr>
        <w:t>і</w:t>
      </w:r>
      <w:r w:rsidRPr="00265010">
        <w:rPr>
          <w:sz w:val="28"/>
          <w:szCs w:val="28"/>
        </w:rPr>
        <w:t xml:space="preserve"> антикорупційних заходів Конституції України, законодавству України у сфері запобігання і протидії корупції та іншим нормативно-правовим актам;</w:t>
      </w:r>
    </w:p>
    <w:p w14:paraId="3AC16045" w14:textId="1185EB30"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3)</w:t>
      </w:r>
      <w:r w:rsidR="00C310BB">
        <w:rPr>
          <w:sz w:val="28"/>
          <w:szCs w:val="28"/>
        </w:rPr>
        <w:t> </w:t>
      </w:r>
      <w:r w:rsidRPr="00265010">
        <w:rPr>
          <w:sz w:val="28"/>
          <w:szCs w:val="28"/>
        </w:rPr>
        <w:t>прозорості</w:t>
      </w:r>
      <w:r w:rsidR="008F6E99">
        <w:rPr>
          <w:sz w:val="28"/>
          <w:szCs w:val="28"/>
        </w:rPr>
        <w:t xml:space="preserve"> </w:t>
      </w:r>
      <w:r w:rsidR="00F578DA">
        <w:rPr>
          <w:sz w:val="28"/>
          <w:szCs w:val="28"/>
        </w:rPr>
        <w:t xml:space="preserve">та </w:t>
      </w:r>
      <w:r w:rsidRPr="00265010">
        <w:rPr>
          <w:sz w:val="28"/>
          <w:szCs w:val="28"/>
        </w:rPr>
        <w:t>відкрит</w:t>
      </w:r>
      <w:r w:rsidR="00F578DA">
        <w:rPr>
          <w:sz w:val="28"/>
          <w:szCs w:val="28"/>
        </w:rPr>
        <w:t>о</w:t>
      </w:r>
      <w:r w:rsidRPr="00265010">
        <w:rPr>
          <w:sz w:val="28"/>
          <w:szCs w:val="28"/>
        </w:rPr>
        <w:t>ст</w:t>
      </w:r>
      <w:r w:rsidR="00F578DA">
        <w:rPr>
          <w:sz w:val="28"/>
          <w:szCs w:val="28"/>
        </w:rPr>
        <w:t>і -</w:t>
      </w:r>
      <w:r w:rsidRPr="00265010">
        <w:rPr>
          <w:sz w:val="28"/>
          <w:szCs w:val="28"/>
        </w:rPr>
        <w:t xml:space="preserve"> публічн</w:t>
      </w:r>
      <w:r w:rsidR="003B5878">
        <w:rPr>
          <w:sz w:val="28"/>
          <w:szCs w:val="28"/>
        </w:rPr>
        <w:t>о</w:t>
      </w:r>
      <w:r w:rsidRPr="00265010">
        <w:rPr>
          <w:sz w:val="28"/>
          <w:szCs w:val="28"/>
        </w:rPr>
        <w:t>ст</w:t>
      </w:r>
      <w:r w:rsidR="003B5878">
        <w:rPr>
          <w:sz w:val="28"/>
          <w:szCs w:val="28"/>
        </w:rPr>
        <w:t>і</w:t>
      </w:r>
      <w:r w:rsidRPr="00265010">
        <w:rPr>
          <w:sz w:val="28"/>
          <w:szCs w:val="28"/>
        </w:rPr>
        <w:t xml:space="preserve"> процесу оцінювання корупційних ризиків, визначення заходів впливу на корупційні ризики;</w:t>
      </w:r>
    </w:p>
    <w:p w14:paraId="67865D3A" w14:textId="0BFCA5F1"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4)</w:t>
      </w:r>
      <w:r w:rsidR="00C310BB">
        <w:rPr>
          <w:sz w:val="28"/>
          <w:szCs w:val="28"/>
        </w:rPr>
        <w:t> </w:t>
      </w:r>
      <w:r w:rsidRPr="00265010">
        <w:rPr>
          <w:sz w:val="28"/>
          <w:szCs w:val="28"/>
        </w:rPr>
        <w:t>інклюзивності</w:t>
      </w:r>
      <w:r w:rsidR="008F6E99">
        <w:rPr>
          <w:sz w:val="28"/>
          <w:szCs w:val="28"/>
        </w:rPr>
        <w:t xml:space="preserve"> - </w:t>
      </w:r>
      <w:r w:rsidRPr="00265010">
        <w:rPr>
          <w:sz w:val="28"/>
          <w:szCs w:val="28"/>
        </w:rPr>
        <w:t xml:space="preserve">забезпечення участі громадськості та працівників </w:t>
      </w:r>
      <w:r w:rsidR="00C310BB">
        <w:rPr>
          <w:sz w:val="28"/>
          <w:szCs w:val="28"/>
        </w:rPr>
        <w:t xml:space="preserve">                       </w:t>
      </w:r>
      <w:r w:rsidRPr="00265010">
        <w:rPr>
          <w:sz w:val="28"/>
          <w:szCs w:val="28"/>
        </w:rPr>
        <w:t>у формуванні антикорупційних стандартів і процедур;</w:t>
      </w:r>
    </w:p>
    <w:p w14:paraId="00C65B57" w14:textId="6044B0D0"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5)</w:t>
      </w:r>
      <w:r w:rsidR="00C310BB">
        <w:rPr>
          <w:sz w:val="28"/>
          <w:szCs w:val="28"/>
        </w:rPr>
        <w:t> </w:t>
      </w:r>
      <w:r w:rsidRPr="00265010">
        <w:rPr>
          <w:sz w:val="28"/>
          <w:szCs w:val="28"/>
        </w:rPr>
        <w:t>адаптованості</w:t>
      </w:r>
      <w:r w:rsidR="008F6E99">
        <w:rPr>
          <w:sz w:val="28"/>
          <w:szCs w:val="28"/>
        </w:rPr>
        <w:t xml:space="preserve"> - </w:t>
      </w:r>
      <w:r w:rsidRPr="00265010">
        <w:rPr>
          <w:sz w:val="28"/>
          <w:szCs w:val="28"/>
        </w:rPr>
        <w:t xml:space="preserve">врахування сфер діяльності </w:t>
      </w:r>
      <w:r w:rsidR="008F6E99" w:rsidRPr="00425B48">
        <w:rPr>
          <w:rStyle w:val="a4"/>
          <w:b w:val="0"/>
          <w:sz w:val="28"/>
          <w:szCs w:val="28"/>
        </w:rPr>
        <w:t>Держпродспоживслужб</w:t>
      </w:r>
      <w:r w:rsidR="008F6E99">
        <w:rPr>
          <w:rStyle w:val="a4"/>
          <w:b w:val="0"/>
          <w:sz w:val="28"/>
          <w:szCs w:val="28"/>
        </w:rPr>
        <w:t>и</w:t>
      </w:r>
      <w:r w:rsidRPr="00265010">
        <w:rPr>
          <w:sz w:val="28"/>
          <w:szCs w:val="28"/>
        </w:rPr>
        <w:t xml:space="preserve">, визначення заходів відповідно до здійснюваних повноважень і функцій </w:t>
      </w:r>
      <w:r w:rsidR="008F6E99" w:rsidRPr="00425B48">
        <w:rPr>
          <w:rStyle w:val="a4"/>
          <w:b w:val="0"/>
          <w:sz w:val="28"/>
          <w:szCs w:val="28"/>
        </w:rPr>
        <w:t>Держпродспоживслужб</w:t>
      </w:r>
      <w:r w:rsidR="008F6E99">
        <w:rPr>
          <w:rStyle w:val="a4"/>
          <w:b w:val="0"/>
          <w:sz w:val="28"/>
          <w:szCs w:val="28"/>
        </w:rPr>
        <w:t>и</w:t>
      </w:r>
      <w:r w:rsidRPr="00265010">
        <w:rPr>
          <w:sz w:val="28"/>
          <w:szCs w:val="28"/>
        </w:rPr>
        <w:t>;</w:t>
      </w:r>
    </w:p>
    <w:p w14:paraId="34499DE2" w14:textId="0523CA3E" w:rsidR="008F6E99"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6)</w:t>
      </w:r>
      <w:r w:rsidR="00C310BB">
        <w:rPr>
          <w:sz w:val="28"/>
          <w:szCs w:val="28"/>
        </w:rPr>
        <w:t> </w:t>
      </w:r>
      <w:r w:rsidRPr="00265010">
        <w:rPr>
          <w:sz w:val="28"/>
          <w:szCs w:val="28"/>
        </w:rPr>
        <w:t>об’єктивності та неупередженості</w:t>
      </w:r>
      <w:r w:rsidR="008F6E99">
        <w:rPr>
          <w:sz w:val="28"/>
          <w:szCs w:val="28"/>
        </w:rPr>
        <w:t xml:space="preserve"> - </w:t>
      </w:r>
      <w:r w:rsidRPr="00265010">
        <w:rPr>
          <w:sz w:val="28"/>
          <w:szCs w:val="28"/>
        </w:rPr>
        <w:t xml:space="preserve">врахування суспільних інтересів щодо удосконалення створеної внутрішньої організаційної системи запобігання та виявлення корупції для досягнення мети </w:t>
      </w:r>
      <w:r w:rsidR="00845B2F">
        <w:rPr>
          <w:sz w:val="28"/>
          <w:szCs w:val="28"/>
        </w:rPr>
        <w:t>А</w:t>
      </w:r>
      <w:r w:rsidRPr="00265010">
        <w:rPr>
          <w:sz w:val="28"/>
          <w:szCs w:val="28"/>
        </w:rPr>
        <w:t>нтикорупційної програми;</w:t>
      </w:r>
    </w:p>
    <w:p w14:paraId="15AE7213" w14:textId="48E15E99" w:rsidR="004F15D1" w:rsidRDefault="00C310BB"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7</w:t>
      </w:r>
      <w:r w:rsidR="00265010" w:rsidRPr="00265010">
        <w:rPr>
          <w:sz w:val="28"/>
          <w:szCs w:val="28"/>
        </w:rPr>
        <w:t>)</w:t>
      </w:r>
      <w:r>
        <w:rPr>
          <w:sz w:val="28"/>
          <w:szCs w:val="28"/>
        </w:rPr>
        <w:t> </w:t>
      </w:r>
      <w:r w:rsidR="00265010" w:rsidRPr="00265010">
        <w:rPr>
          <w:sz w:val="28"/>
          <w:szCs w:val="28"/>
        </w:rPr>
        <w:t>оперативності</w:t>
      </w:r>
      <w:r w:rsidR="008F6E99">
        <w:rPr>
          <w:sz w:val="28"/>
          <w:szCs w:val="28"/>
        </w:rPr>
        <w:t xml:space="preserve"> - </w:t>
      </w:r>
      <w:r w:rsidR="00265010" w:rsidRPr="00265010">
        <w:rPr>
          <w:sz w:val="28"/>
          <w:szCs w:val="28"/>
        </w:rPr>
        <w:t>своєчасн</w:t>
      </w:r>
      <w:r w:rsidR="003B5878">
        <w:rPr>
          <w:sz w:val="28"/>
          <w:szCs w:val="28"/>
        </w:rPr>
        <w:t>ого</w:t>
      </w:r>
      <w:r w:rsidR="00265010" w:rsidRPr="00265010">
        <w:rPr>
          <w:sz w:val="28"/>
          <w:szCs w:val="28"/>
        </w:rPr>
        <w:t xml:space="preserve"> запровадження належних процедур, </w:t>
      </w:r>
      <w:r w:rsidR="002C7533">
        <w:rPr>
          <w:sz w:val="28"/>
          <w:szCs w:val="28"/>
        </w:rPr>
        <w:t xml:space="preserve">                        </w:t>
      </w:r>
      <w:r w:rsidR="00265010" w:rsidRPr="00265010">
        <w:rPr>
          <w:sz w:val="28"/>
          <w:szCs w:val="28"/>
        </w:rPr>
        <w:t>які мінімізуватимуть корупційні ризики.</w:t>
      </w:r>
    </w:p>
    <w:p w14:paraId="24E2C85A" w14:textId="43B49004" w:rsidR="007A0048" w:rsidRDefault="0026501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265010">
        <w:rPr>
          <w:sz w:val="28"/>
          <w:szCs w:val="28"/>
        </w:rPr>
        <w:t xml:space="preserve">Антикорупційна програма </w:t>
      </w:r>
      <w:r w:rsidRPr="00425B48">
        <w:rPr>
          <w:rStyle w:val="a4"/>
          <w:b w:val="0"/>
          <w:sz w:val="28"/>
          <w:szCs w:val="28"/>
        </w:rPr>
        <w:t>Держпродспоживслужб</w:t>
      </w:r>
      <w:r>
        <w:rPr>
          <w:rStyle w:val="a4"/>
          <w:b w:val="0"/>
          <w:sz w:val="28"/>
          <w:szCs w:val="28"/>
        </w:rPr>
        <w:t>и</w:t>
      </w:r>
      <w:r w:rsidRPr="00265010">
        <w:rPr>
          <w:sz w:val="28"/>
          <w:szCs w:val="28"/>
        </w:rPr>
        <w:t xml:space="preserve"> є обов’язковою</w:t>
      </w:r>
      <w:r>
        <w:rPr>
          <w:sz w:val="28"/>
          <w:szCs w:val="28"/>
        </w:rPr>
        <w:t xml:space="preserve"> </w:t>
      </w:r>
      <w:r w:rsidR="002C7533">
        <w:rPr>
          <w:sz w:val="28"/>
          <w:szCs w:val="28"/>
        </w:rPr>
        <w:t xml:space="preserve">                        </w:t>
      </w:r>
      <w:r w:rsidRPr="00265010">
        <w:rPr>
          <w:sz w:val="28"/>
          <w:szCs w:val="28"/>
        </w:rPr>
        <w:t xml:space="preserve">до виконання </w:t>
      </w:r>
      <w:r w:rsidRPr="007E7604">
        <w:rPr>
          <w:sz w:val="28"/>
          <w:szCs w:val="28"/>
        </w:rPr>
        <w:t xml:space="preserve">в апараті Держпродспоживслужби, її територіальних органах, </w:t>
      </w:r>
      <w:r w:rsidR="002C7533">
        <w:rPr>
          <w:sz w:val="28"/>
          <w:szCs w:val="28"/>
        </w:rPr>
        <w:t xml:space="preserve">                 </w:t>
      </w:r>
      <w:r w:rsidRPr="007E7604">
        <w:rPr>
          <w:sz w:val="28"/>
          <w:szCs w:val="28"/>
        </w:rPr>
        <w:t xml:space="preserve">на підприємствах, в установах та організаціях, що належать до сфери </w:t>
      </w:r>
      <w:r w:rsidR="002C7533">
        <w:rPr>
          <w:sz w:val="28"/>
          <w:szCs w:val="28"/>
        </w:rPr>
        <w:t xml:space="preserve">                                   </w:t>
      </w:r>
      <w:r w:rsidRPr="007E7604">
        <w:rPr>
          <w:sz w:val="28"/>
          <w:szCs w:val="28"/>
        </w:rPr>
        <w:t>її управління</w:t>
      </w:r>
      <w:r w:rsidR="008F6E99">
        <w:rPr>
          <w:sz w:val="28"/>
          <w:szCs w:val="28"/>
        </w:rPr>
        <w:t xml:space="preserve">, </w:t>
      </w:r>
      <w:r w:rsidRPr="00265010">
        <w:rPr>
          <w:sz w:val="28"/>
          <w:szCs w:val="28"/>
        </w:rPr>
        <w:t>усіма працівниками</w:t>
      </w:r>
      <w:r>
        <w:rPr>
          <w:sz w:val="28"/>
          <w:szCs w:val="28"/>
        </w:rPr>
        <w:t xml:space="preserve"> </w:t>
      </w:r>
      <w:r w:rsidRPr="00265010">
        <w:rPr>
          <w:sz w:val="28"/>
          <w:szCs w:val="28"/>
        </w:rPr>
        <w:t>незалежно від займаної посади.</w:t>
      </w:r>
    </w:p>
    <w:p w14:paraId="40AAD0C3" w14:textId="5A85F5D7" w:rsidR="008F6E99" w:rsidRDefault="003B5878"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2. З</w:t>
      </w:r>
      <w:r w:rsidRPr="003B5878">
        <w:rPr>
          <w:sz w:val="28"/>
          <w:szCs w:val="28"/>
        </w:rPr>
        <w:t xml:space="preserve">авдання </w:t>
      </w:r>
      <w:r>
        <w:rPr>
          <w:sz w:val="28"/>
          <w:szCs w:val="28"/>
        </w:rPr>
        <w:t>Голови</w:t>
      </w:r>
      <w:r w:rsidR="0065193F">
        <w:rPr>
          <w:sz w:val="28"/>
          <w:szCs w:val="28"/>
        </w:rPr>
        <w:t xml:space="preserve"> </w:t>
      </w:r>
      <w:r w:rsidR="0065193F" w:rsidRPr="00425B48">
        <w:rPr>
          <w:rStyle w:val="a4"/>
          <w:b w:val="0"/>
          <w:sz w:val="28"/>
          <w:szCs w:val="28"/>
        </w:rPr>
        <w:t>Держпродспоживслужб</w:t>
      </w:r>
      <w:r w:rsidR="0065193F">
        <w:rPr>
          <w:rStyle w:val="a4"/>
          <w:b w:val="0"/>
          <w:sz w:val="28"/>
          <w:szCs w:val="28"/>
        </w:rPr>
        <w:t>и</w:t>
      </w:r>
      <w:r w:rsidRPr="003B5878">
        <w:rPr>
          <w:sz w:val="28"/>
          <w:szCs w:val="28"/>
        </w:rPr>
        <w:t>,</w:t>
      </w:r>
      <w:r w:rsidR="0065193F">
        <w:rPr>
          <w:sz w:val="28"/>
          <w:szCs w:val="28"/>
        </w:rPr>
        <w:t xml:space="preserve"> Відділу з питань запобігання та виявлення корупції </w:t>
      </w:r>
      <w:r w:rsidR="0065193F" w:rsidRPr="00425B48">
        <w:rPr>
          <w:rStyle w:val="a4"/>
          <w:b w:val="0"/>
          <w:sz w:val="28"/>
          <w:szCs w:val="28"/>
        </w:rPr>
        <w:t>Держпродспоживслужб</w:t>
      </w:r>
      <w:r w:rsidR="0065193F">
        <w:rPr>
          <w:rStyle w:val="a4"/>
          <w:b w:val="0"/>
          <w:sz w:val="28"/>
          <w:szCs w:val="28"/>
        </w:rPr>
        <w:t>и</w:t>
      </w:r>
      <w:r w:rsidR="0065193F">
        <w:rPr>
          <w:sz w:val="28"/>
          <w:szCs w:val="28"/>
        </w:rPr>
        <w:t>,</w:t>
      </w:r>
      <w:r w:rsidR="00FA148A">
        <w:rPr>
          <w:sz w:val="28"/>
          <w:szCs w:val="28"/>
        </w:rPr>
        <w:t xml:space="preserve"> керівників структурних підрозділів та</w:t>
      </w:r>
      <w:r w:rsidR="0065193F">
        <w:rPr>
          <w:sz w:val="28"/>
          <w:szCs w:val="28"/>
        </w:rPr>
        <w:t xml:space="preserve"> </w:t>
      </w:r>
      <w:r w:rsidR="0065193F" w:rsidRPr="003B5878">
        <w:rPr>
          <w:sz w:val="28"/>
          <w:szCs w:val="28"/>
        </w:rPr>
        <w:t xml:space="preserve">інших працівників </w:t>
      </w:r>
      <w:r w:rsidR="0065193F" w:rsidRPr="0065193F">
        <w:rPr>
          <w:sz w:val="28"/>
          <w:szCs w:val="28"/>
        </w:rPr>
        <w:t>Держпродспоживслужби,</w:t>
      </w:r>
      <w:r w:rsidR="00FA148A">
        <w:rPr>
          <w:sz w:val="28"/>
          <w:szCs w:val="28"/>
        </w:rPr>
        <w:t xml:space="preserve"> керівників та </w:t>
      </w:r>
      <w:r w:rsidR="00FA148A" w:rsidRPr="003B5878">
        <w:rPr>
          <w:sz w:val="28"/>
          <w:szCs w:val="28"/>
        </w:rPr>
        <w:t>інших працівників</w:t>
      </w:r>
      <w:r w:rsidR="0065193F" w:rsidRPr="0065193F">
        <w:rPr>
          <w:sz w:val="28"/>
          <w:szCs w:val="28"/>
        </w:rPr>
        <w:t xml:space="preserve"> територіальних органів Держпродспоживслужби, підприємств, установ та організацій, що належать до сфери її управління</w:t>
      </w:r>
      <w:r w:rsidR="0065193F">
        <w:rPr>
          <w:sz w:val="28"/>
          <w:szCs w:val="28"/>
        </w:rPr>
        <w:t xml:space="preserve">. </w:t>
      </w:r>
    </w:p>
    <w:p w14:paraId="47EE7439" w14:textId="0BAEA270" w:rsidR="008F6E99"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Голова </w:t>
      </w:r>
      <w:r w:rsidRPr="00425B48">
        <w:rPr>
          <w:rStyle w:val="a4"/>
          <w:b w:val="0"/>
          <w:sz w:val="28"/>
          <w:szCs w:val="28"/>
        </w:rPr>
        <w:t>Держпродспоживслужб</w:t>
      </w:r>
      <w:r>
        <w:rPr>
          <w:rStyle w:val="a4"/>
          <w:b w:val="0"/>
          <w:sz w:val="28"/>
          <w:szCs w:val="28"/>
        </w:rPr>
        <w:t xml:space="preserve">и </w:t>
      </w:r>
      <w:r w:rsidRPr="0065193F">
        <w:rPr>
          <w:rStyle w:val="a4"/>
          <w:b w:val="0"/>
          <w:sz w:val="28"/>
          <w:szCs w:val="28"/>
        </w:rPr>
        <w:t xml:space="preserve">реалізує антикорупційну політику </w:t>
      </w:r>
      <w:r w:rsidRPr="00425B48">
        <w:rPr>
          <w:rStyle w:val="a4"/>
          <w:b w:val="0"/>
          <w:sz w:val="28"/>
          <w:szCs w:val="28"/>
        </w:rPr>
        <w:t>Держпродспоживслужб</w:t>
      </w:r>
      <w:r>
        <w:rPr>
          <w:rStyle w:val="a4"/>
          <w:b w:val="0"/>
          <w:sz w:val="28"/>
          <w:szCs w:val="28"/>
        </w:rPr>
        <w:t xml:space="preserve">и </w:t>
      </w:r>
      <w:r w:rsidRPr="0065193F">
        <w:rPr>
          <w:rStyle w:val="a4"/>
          <w:b w:val="0"/>
          <w:sz w:val="28"/>
          <w:szCs w:val="28"/>
        </w:rPr>
        <w:t>шляхом:</w:t>
      </w:r>
    </w:p>
    <w:p w14:paraId="670E24AB" w14:textId="6DC1DFF1" w:rsidR="0065193F"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1)</w:t>
      </w:r>
      <w:r w:rsidR="0041301B">
        <w:rPr>
          <w:sz w:val="28"/>
          <w:szCs w:val="28"/>
        </w:rPr>
        <w:t> </w:t>
      </w:r>
      <w:r w:rsidRPr="0065193F">
        <w:rPr>
          <w:sz w:val="28"/>
          <w:szCs w:val="28"/>
        </w:rPr>
        <w:t xml:space="preserve">демонстрації лідерської позиції у впровадженні управління корупційними ризиками в усіх сферах діяльності </w:t>
      </w:r>
      <w:r w:rsidR="00630100" w:rsidRPr="00425B48">
        <w:rPr>
          <w:rStyle w:val="a4"/>
          <w:b w:val="0"/>
          <w:sz w:val="28"/>
          <w:szCs w:val="28"/>
        </w:rPr>
        <w:t>Держпродспоживслужб</w:t>
      </w:r>
      <w:r w:rsidR="00630100">
        <w:rPr>
          <w:rStyle w:val="a4"/>
          <w:b w:val="0"/>
          <w:sz w:val="28"/>
          <w:szCs w:val="28"/>
        </w:rPr>
        <w:t>и</w:t>
      </w:r>
      <w:r w:rsidRPr="0065193F">
        <w:rPr>
          <w:sz w:val="28"/>
          <w:szCs w:val="28"/>
        </w:rPr>
        <w:t>;</w:t>
      </w:r>
    </w:p>
    <w:p w14:paraId="654E6259" w14:textId="1CB15B63" w:rsidR="0065193F"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2)</w:t>
      </w:r>
      <w:r w:rsidR="0041301B">
        <w:rPr>
          <w:sz w:val="28"/>
          <w:szCs w:val="28"/>
        </w:rPr>
        <w:t> </w:t>
      </w:r>
      <w:r w:rsidRPr="0065193F">
        <w:rPr>
          <w:sz w:val="28"/>
          <w:szCs w:val="28"/>
        </w:rPr>
        <w:t xml:space="preserve">прийняття </w:t>
      </w:r>
      <w:r w:rsidR="00630100">
        <w:rPr>
          <w:sz w:val="28"/>
          <w:szCs w:val="28"/>
        </w:rPr>
        <w:t>організаційно-</w:t>
      </w:r>
      <w:r w:rsidRPr="0065193F">
        <w:rPr>
          <w:sz w:val="28"/>
          <w:szCs w:val="28"/>
        </w:rPr>
        <w:t xml:space="preserve">розпорядчих документів з питань запобігання </w:t>
      </w:r>
      <w:r w:rsidR="002C7533">
        <w:rPr>
          <w:sz w:val="28"/>
          <w:szCs w:val="28"/>
        </w:rPr>
        <w:t xml:space="preserve">        </w:t>
      </w:r>
      <w:r w:rsidRPr="0065193F">
        <w:rPr>
          <w:sz w:val="28"/>
          <w:szCs w:val="28"/>
        </w:rPr>
        <w:t xml:space="preserve">та протидії корупції, у тому числі </w:t>
      </w:r>
      <w:r w:rsidR="002C7533">
        <w:rPr>
          <w:sz w:val="28"/>
          <w:szCs w:val="28"/>
        </w:rPr>
        <w:t>А</w:t>
      </w:r>
      <w:r w:rsidRPr="0065193F">
        <w:rPr>
          <w:sz w:val="28"/>
          <w:szCs w:val="28"/>
        </w:rPr>
        <w:t>нтикорупційної програми та змін до неї;</w:t>
      </w:r>
    </w:p>
    <w:p w14:paraId="5F1CFA53" w14:textId="12854154" w:rsidR="0065193F"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3)</w:t>
      </w:r>
      <w:r w:rsidR="0041301B">
        <w:rPr>
          <w:sz w:val="28"/>
          <w:szCs w:val="28"/>
        </w:rPr>
        <w:t> </w:t>
      </w:r>
      <w:r w:rsidRPr="0065193F">
        <w:rPr>
          <w:sz w:val="28"/>
          <w:szCs w:val="28"/>
        </w:rPr>
        <w:t>підтримки</w:t>
      </w:r>
      <w:r w:rsidR="00630100">
        <w:rPr>
          <w:sz w:val="28"/>
          <w:szCs w:val="28"/>
        </w:rPr>
        <w:t xml:space="preserve"> </w:t>
      </w:r>
      <w:r w:rsidRPr="0065193F">
        <w:rPr>
          <w:sz w:val="28"/>
          <w:szCs w:val="28"/>
        </w:rPr>
        <w:t>напряму запобіганн</w:t>
      </w:r>
      <w:r w:rsidR="00630100">
        <w:rPr>
          <w:sz w:val="28"/>
          <w:szCs w:val="28"/>
        </w:rPr>
        <w:t>я</w:t>
      </w:r>
      <w:r w:rsidRPr="0065193F">
        <w:rPr>
          <w:sz w:val="28"/>
          <w:szCs w:val="28"/>
        </w:rPr>
        <w:t xml:space="preserve"> </w:t>
      </w:r>
      <w:r w:rsidR="00630100">
        <w:rPr>
          <w:sz w:val="28"/>
          <w:szCs w:val="28"/>
        </w:rPr>
        <w:t>та</w:t>
      </w:r>
      <w:r w:rsidRPr="0065193F">
        <w:rPr>
          <w:sz w:val="28"/>
          <w:szCs w:val="28"/>
        </w:rPr>
        <w:t xml:space="preserve"> протидії корупції у діяльності </w:t>
      </w:r>
      <w:r w:rsidR="00630100" w:rsidRPr="00425B48">
        <w:rPr>
          <w:rStyle w:val="a4"/>
          <w:b w:val="0"/>
          <w:sz w:val="28"/>
          <w:szCs w:val="28"/>
        </w:rPr>
        <w:t>Держпродспоживслужб</w:t>
      </w:r>
      <w:r w:rsidR="00630100">
        <w:rPr>
          <w:rStyle w:val="a4"/>
          <w:b w:val="0"/>
          <w:sz w:val="28"/>
          <w:szCs w:val="28"/>
        </w:rPr>
        <w:t>и,</w:t>
      </w:r>
      <w:r w:rsidRPr="0065193F">
        <w:rPr>
          <w:sz w:val="28"/>
          <w:szCs w:val="28"/>
        </w:rPr>
        <w:t xml:space="preserve"> </w:t>
      </w:r>
      <w:r w:rsidR="00630100" w:rsidRPr="00630100">
        <w:rPr>
          <w:sz w:val="28"/>
          <w:szCs w:val="28"/>
        </w:rPr>
        <w:t xml:space="preserve">демонстрації власним прикладом нульової </w:t>
      </w:r>
      <w:r w:rsidR="00630100" w:rsidRPr="00630100">
        <w:rPr>
          <w:sz w:val="28"/>
          <w:szCs w:val="28"/>
        </w:rPr>
        <w:lastRenderedPageBreak/>
        <w:t>толерантності до корупції, особистої участі у антикорупційних заходах Держпродспоживслужби</w:t>
      </w:r>
      <w:r w:rsidRPr="0065193F">
        <w:rPr>
          <w:sz w:val="28"/>
          <w:szCs w:val="28"/>
        </w:rPr>
        <w:t>;</w:t>
      </w:r>
    </w:p>
    <w:p w14:paraId="7507C0B4" w14:textId="5EF4F6DC" w:rsidR="00630100"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4)</w:t>
      </w:r>
      <w:r w:rsidR="001074A3">
        <w:rPr>
          <w:sz w:val="28"/>
          <w:szCs w:val="28"/>
        </w:rPr>
        <w:t> </w:t>
      </w:r>
      <w:r w:rsidR="00630100" w:rsidRPr="00630100">
        <w:rPr>
          <w:sz w:val="28"/>
          <w:szCs w:val="28"/>
        </w:rPr>
        <w:t>забезпечення функціонування в структурі Держпродспоживслужби самостійного уповноваженого підрозділу з питань запобігання та виявлення корупції та забезпечення його організаційними, матеріальними та іншими ресурсами, достатніми для ефективного виконання покладених на нього завдань; забезпечення гарантій незалежності та періодичного підвищення кваліфікації працівників уповноваженого підрозділу як координатора роботи з виконання Антикорупційної програми Держпродспоживслужби;</w:t>
      </w:r>
    </w:p>
    <w:p w14:paraId="7DB734F1" w14:textId="249DB630" w:rsidR="0065193F"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5)</w:t>
      </w:r>
      <w:r w:rsidR="001074A3">
        <w:rPr>
          <w:sz w:val="28"/>
          <w:szCs w:val="28"/>
        </w:rPr>
        <w:t> </w:t>
      </w:r>
      <w:r w:rsidRPr="0065193F">
        <w:rPr>
          <w:sz w:val="28"/>
          <w:szCs w:val="28"/>
        </w:rPr>
        <w:t>здійснення загального керівництва та контролю за</w:t>
      </w:r>
      <w:r w:rsidR="004D7B15">
        <w:rPr>
          <w:sz w:val="28"/>
          <w:szCs w:val="28"/>
        </w:rPr>
        <w:t xml:space="preserve"> </w:t>
      </w:r>
      <w:r w:rsidRPr="0065193F">
        <w:rPr>
          <w:sz w:val="28"/>
          <w:szCs w:val="28"/>
        </w:rPr>
        <w:t>процесом запобігання та протидії</w:t>
      </w:r>
      <w:r w:rsidR="004D7B15">
        <w:rPr>
          <w:sz w:val="28"/>
          <w:szCs w:val="28"/>
        </w:rPr>
        <w:t xml:space="preserve"> </w:t>
      </w:r>
      <w:r w:rsidRPr="0065193F">
        <w:rPr>
          <w:sz w:val="28"/>
          <w:szCs w:val="28"/>
        </w:rPr>
        <w:t>корупції в</w:t>
      </w:r>
      <w:r w:rsidR="004D7B15">
        <w:rPr>
          <w:sz w:val="28"/>
          <w:szCs w:val="28"/>
        </w:rPr>
        <w:t xml:space="preserve"> </w:t>
      </w:r>
      <w:r w:rsidR="004D7B15" w:rsidRPr="00630100">
        <w:rPr>
          <w:sz w:val="28"/>
          <w:szCs w:val="28"/>
        </w:rPr>
        <w:t>Держпродспоживслужб</w:t>
      </w:r>
      <w:r w:rsidR="004D7B15">
        <w:rPr>
          <w:sz w:val="28"/>
          <w:szCs w:val="28"/>
        </w:rPr>
        <w:t>і</w:t>
      </w:r>
      <w:r w:rsidRPr="0065193F">
        <w:rPr>
          <w:sz w:val="28"/>
          <w:szCs w:val="28"/>
        </w:rPr>
        <w:t>;</w:t>
      </w:r>
    </w:p>
    <w:p w14:paraId="05C23AF0" w14:textId="57F5DEB6" w:rsidR="0065193F"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6)</w:t>
      </w:r>
      <w:r w:rsidR="001074A3">
        <w:rPr>
          <w:sz w:val="28"/>
          <w:szCs w:val="28"/>
        </w:rPr>
        <w:t> </w:t>
      </w:r>
      <w:r w:rsidRPr="0065193F">
        <w:rPr>
          <w:sz w:val="28"/>
          <w:szCs w:val="28"/>
        </w:rPr>
        <w:t xml:space="preserve">сприяння постійному удосконаленню процесів запобігання і протидії корупції в </w:t>
      </w:r>
      <w:r w:rsidR="004D7B15" w:rsidRPr="00630100">
        <w:rPr>
          <w:sz w:val="28"/>
          <w:szCs w:val="28"/>
        </w:rPr>
        <w:t>Держпродспоживслужб</w:t>
      </w:r>
      <w:r w:rsidR="004D7B15">
        <w:rPr>
          <w:sz w:val="28"/>
          <w:szCs w:val="28"/>
        </w:rPr>
        <w:t>і</w:t>
      </w:r>
      <w:r w:rsidRPr="0065193F">
        <w:rPr>
          <w:sz w:val="28"/>
          <w:szCs w:val="28"/>
        </w:rPr>
        <w:t>;</w:t>
      </w:r>
    </w:p>
    <w:p w14:paraId="72A5FE86" w14:textId="377D2B60" w:rsidR="003B5878" w:rsidRDefault="0065193F"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65193F">
        <w:rPr>
          <w:sz w:val="28"/>
          <w:szCs w:val="28"/>
        </w:rPr>
        <w:t>7)</w:t>
      </w:r>
      <w:r w:rsidR="001074A3">
        <w:rPr>
          <w:sz w:val="28"/>
          <w:szCs w:val="28"/>
        </w:rPr>
        <w:t> </w:t>
      </w:r>
      <w:r w:rsidRPr="0065193F">
        <w:rPr>
          <w:sz w:val="28"/>
          <w:szCs w:val="28"/>
        </w:rPr>
        <w:t xml:space="preserve">своєчасне реагування </w:t>
      </w:r>
      <w:r w:rsidR="004D7B15" w:rsidRPr="004D7B15">
        <w:rPr>
          <w:sz w:val="28"/>
          <w:szCs w:val="28"/>
        </w:rPr>
        <w:t xml:space="preserve">на невиконання положень та завдань Антикорупційної програми Держпродспоживслужби, факти порушення працівниками Держпродспоживслужби </w:t>
      </w:r>
      <w:r w:rsidRPr="0065193F">
        <w:rPr>
          <w:sz w:val="28"/>
          <w:szCs w:val="28"/>
        </w:rPr>
        <w:t>Закону України «Про запобігання корупції» (далі –Закон).</w:t>
      </w:r>
    </w:p>
    <w:p w14:paraId="49F8DC0C" w14:textId="43BCABBD" w:rsidR="00FA148A" w:rsidRDefault="00FA148A"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FA148A">
        <w:rPr>
          <w:sz w:val="28"/>
          <w:szCs w:val="28"/>
        </w:rPr>
        <w:t>Керівники територіальних органів Держпродспоживслужби, підприємств, установ та організацій, що належать до сфери її управління, в межах повноважень забезпечують реалізацію антикорупційної політики Держпродспоживслужби шляхом</w:t>
      </w:r>
      <w:r>
        <w:rPr>
          <w:sz w:val="28"/>
          <w:szCs w:val="28"/>
        </w:rPr>
        <w:t xml:space="preserve"> </w:t>
      </w:r>
      <w:r w:rsidRPr="00FA148A">
        <w:rPr>
          <w:sz w:val="28"/>
          <w:szCs w:val="28"/>
        </w:rPr>
        <w:t>виконання заходів Антикорупційної програми та заходів впливу на корупційні ризики, а також:</w:t>
      </w:r>
    </w:p>
    <w:p w14:paraId="13B05FF9" w14:textId="64113962" w:rsidR="00FA148A" w:rsidRDefault="00FA148A"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1) </w:t>
      </w:r>
      <w:r w:rsidRPr="00FA148A">
        <w:rPr>
          <w:sz w:val="28"/>
          <w:szCs w:val="28"/>
        </w:rPr>
        <w:t xml:space="preserve">забезпечують функціонування в структурі територіальних органів Держпродспоживслужби, підприємств, установ та організацій, що належать </w:t>
      </w:r>
      <w:r w:rsidR="00AA077C">
        <w:rPr>
          <w:sz w:val="28"/>
          <w:szCs w:val="28"/>
        </w:rPr>
        <w:t xml:space="preserve">                </w:t>
      </w:r>
      <w:r w:rsidRPr="00FA148A">
        <w:rPr>
          <w:sz w:val="28"/>
          <w:szCs w:val="28"/>
        </w:rPr>
        <w:t>до сфери її управління самостійного уповноваженого підрозділу (уповноваженої особи) з питань запобігання та виявлення корупції</w:t>
      </w:r>
      <w:r>
        <w:rPr>
          <w:sz w:val="28"/>
          <w:szCs w:val="28"/>
        </w:rPr>
        <w:t>;</w:t>
      </w:r>
    </w:p>
    <w:p w14:paraId="6A8C7463" w14:textId="49D1292D" w:rsidR="00FA148A" w:rsidRDefault="00FA148A"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2) </w:t>
      </w:r>
      <w:r w:rsidRPr="00FA148A">
        <w:rPr>
          <w:sz w:val="28"/>
          <w:szCs w:val="28"/>
        </w:rPr>
        <w:t>забезпечення організаційними, матеріальними та іншими ресурсами, достатніми для ефективного виконання покладених на уповноважен</w:t>
      </w:r>
      <w:r>
        <w:rPr>
          <w:sz w:val="28"/>
          <w:szCs w:val="28"/>
        </w:rPr>
        <w:t>ий</w:t>
      </w:r>
      <w:r w:rsidRPr="00FA148A">
        <w:rPr>
          <w:sz w:val="28"/>
          <w:szCs w:val="28"/>
        </w:rPr>
        <w:t xml:space="preserve"> підрозділ (уповноважен</w:t>
      </w:r>
      <w:r>
        <w:rPr>
          <w:sz w:val="28"/>
          <w:szCs w:val="28"/>
        </w:rPr>
        <w:t>у</w:t>
      </w:r>
      <w:r w:rsidRPr="00FA148A">
        <w:rPr>
          <w:sz w:val="28"/>
          <w:szCs w:val="28"/>
        </w:rPr>
        <w:t xml:space="preserve"> особ</w:t>
      </w:r>
      <w:r>
        <w:rPr>
          <w:sz w:val="28"/>
          <w:szCs w:val="28"/>
        </w:rPr>
        <w:t>у</w:t>
      </w:r>
      <w:r w:rsidRPr="00FA148A">
        <w:rPr>
          <w:sz w:val="28"/>
          <w:szCs w:val="28"/>
        </w:rPr>
        <w:t>) з питань запобігання та виявлення корупції завдань</w:t>
      </w:r>
      <w:r>
        <w:rPr>
          <w:sz w:val="28"/>
          <w:szCs w:val="28"/>
        </w:rPr>
        <w:t>;</w:t>
      </w:r>
    </w:p>
    <w:p w14:paraId="00683F59" w14:textId="77777777" w:rsidR="00FA148A" w:rsidRDefault="00FA148A"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3) </w:t>
      </w:r>
      <w:r w:rsidRPr="00FA148A">
        <w:rPr>
          <w:sz w:val="28"/>
          <w:szCs w:val="28"/>
        </w:rPr>
        <w:t>забезпечення гарантій незалежності уповноваженого підрозділу (уповноваженої особи)</w:t>
      </w:r>
      <w:r>
        <w:rPr>
          <w:sz w:val="28"/>
          <w:szCs w:val="28"/>
        </w:rPr>
        <w:t xml:space="preserve"> </w:t>
      </w:r>
      <w:r w:rsidRPr="00FA148A">
        <w:rPr>
          <w:sz w:val="28"/>
          <w:szCs w:val="28"/>
        </w:rPr>
        <w:t>з питань запобігання та виявлення корупції завдань</w:t>
      </w:r>
      <w:r>
        <w:rPr>
          <w:sz w:val="28"/>
          <w:szCs w:val="28"/>
        </w:rPr>
        <w:t>;</w:t>
      </w:r>
    </w:p>
    <w:p w14:paraId="126307BA" w14:textId="343053A3" w:rsidR="00FA148A" w:rsidRDefault="00FA148A"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4) </w:t>
      </w:r>
      <w:r w:rsidRPr="00FA148A">
        <w:rPr>
          <w:sz w:val="28"/>
          <w:szCs w:val="28"/>
        </w:rPr>
        <w:t>забезпечують своєчасне реагування на невиконання положень та завдань Антикорупційної програми, факти порушення працівниками підпорядкованих установ та організацій, що належать до сфери управління Держпродспоживслужби та розташовані на території відповідних адміністративно-територіальних одиниць Закону</w:t>
      </w:r>
      <w:r>
        <w:rPr>
          <w:sz w:val="28"/>
          <w:szCs w:val="28"/>
        </w:rPr>
        <w:t>.</w:t>
      </w:r>
    </w:p>
    <w:p w14:paraId="5EF13E82" w14:textId="158EE6E6" w:rsidR="001074A3" w:rsidRDefault="001074A3"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Відділ з питань запобігання та виявлення корупції </w:t>
      </w:r>
      <w:r w:rsidRPr="00425B48">
        <w:rPr>
          <w:rStyle w:val="a4"/>
          <w:b w:val="0"/>
          <w:sz w:val="28"/>
          <w:szCs w:val="28"/>
        </w:rPr>
        <w:t>Держпродспоживслужб</w:t>
      </w:r>
      <w:r>
        <w:rPr>
          <w:rStyle w:val="a4"/>
          <w:b w:val="0"/>
          <w:sz w:val="28"/>
          <w:szCs w:val="28"/>
        </w:rPr>
        <w:t>и</w:t>
      </w:r>
      <w:r w:rsidR="001974EF" w:rsidRPr="001974EF">
        <w:rPr>
          <w:sz w:val="28"/>
          <w:szCs w:val="28"/>
        </w:rPr>
        <w:t>, уповноважен</w:t>
      </w:r>
      <w:r w:rsidR="001974EF">
        <w:rPr>
          <w:sz w:val="28"/>
          <w:szCs w:val="28"/>
        </w:rPr>
        <w:t>ий</w:t>
      </w:r>
      <w:r w:rsidR="001974EF" w:rsidRPr="001974EF">
        <w:rPr>
          <w:sz w:val="28"/>
          <w:szCs w:val="28"/>
        </w:rPr>
        <w:t xml:space="preserve"> підрозділ (уповноважена особа) з питань запобігання </w:t>
      </w:r>
      <w:r w:rsidR="004C278D">
        <w:rPr>
          <w:sz w:val="28"/>
          <w:szCs w:val="28"/>
        </w:rPr>
        <w:t xml:space="preserve">                             </w:t>
      </w:r>
      <w:r w:rsidR="001974EF" w:rsidRPr="001974EF">
        <w:rPr>
          <w:sz w:val="28"/>
          <w:szCs w:val="28"/>
        </w:rPr>
        <w:t>та виявлення корупції територіальних органів Держпродспоживслужби, підприємств, установ та організацій, що належать до сфери її управління</w:t>
      </w:r>
      <w:r w:rsidR="001974EF">
        <w:rPr>
          <w:sz w:val="28"/>
          <w:szCs w:val="28"/>
        </w:rPr>
        <w:t>,</w:t>
      </w:r>
      <w:r w:rsidR="001974EF" w:rsidRPr="001974EF">
        <w:rPr>
          <w:sz w:val="28"/>
          <w:szCs w:val="28"/>
        </w:rPr>
        <w:t xml:space="preserve"> </w:t>
      </w:r>
      <w:r w:rsidR="004C278D">
        <w:rPr>
          <w:sz w:val="28"/>
          <w:szCs w:val="28"/>
        </w:rPr>
        <w:t xml:space="preserve">                         </w:t>
      </w:r>
      <w:r w:rsidR="001974EF" w:rsidRPr="001974EF">
        <w:rPr>
          <w:sz w:val="28"/>
          <w:szCs w:val="28"/>
        </w:rPr>
        <w:t>в межах повноважень виконують завдання і заходи, спрямовані на реалізацію засад антикорупційної політики Держпродспоживслужби, а саме:</w:t>
      </w:r>
    </w:p>
    <w:p w14:paraId="2CB4B013" w14:textId="24557366" w:rsidR="001074A3" w:rsidRDefault="001074A3"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1074A3">
        <w:rPr>
          <w:sz w:val="28"/>
          <w:szCs w:val="28"/>
        </w:rPr>
        <w:t>1)</w:t>
      </w:r>
      <w:r>
        <w:rPr>
          <w:sz w:val="28"/>
          <w:szCs w:val="28"/>
        </w:rPr>
        <w:t> </w:t>
      </w:r>
      <w:r w:rsidRPr="001074A3">
        <w:rPr>
          <w:sz w:val="28"/>
          <w:szCs w:val="28"/>
        </w:rPr>
        <w:t>розроблення, організаці</w:t>
      </w:r>
      <w:r>
        <w:rPr>
          <w:sz w:val="28"/>
          <w:szCs w:val="28"/>
        </w:rPr>
        <w:t>ю</w:t>
      </w:r>
      <w:r w:rsidRPr="001074A3">
        <w:rPr>
          <w:sz w:val="28"/>
          <w:szCs w:val="28"/>
        </w:rPr>
        <w:t xml:space="preserve"> та контроль за проведенням заходів щодо запобігання корупційним правопорушенням та правопорушенням, пов’язаним </w:t>
      </w:r>
      <w:r w:rsidR="004C278D">
        <w:rPr>
          <w:sz w:val="28"/>
          <w:szCs w:val="28"/>
        </w:rPr>
        <w:t xml:space="preserve">               </w:t>
      </w:r>
      <w:r w:rsidRPr="001074A3">
        <w:rPr>
          <w:sz w:val="28"/>
          <w:szCs w:val="28"/>
        </w:rPr>
        <w:t>з корупцією;</w:t>
      </w:r>
    </w:p>
    <w:p w14:paraId="11CE1B7B" w14:textId="239CEBFA" w:rsidR="001074A3" w:rsidRDefault="001074A3"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lastRenderedPageBreak/>
        <w:t>2</w:t>
      </w:r>
      <w:r w:rsidRPr="001074A3">
        <w:rPr>
          <w:sz w:val="28"/>
          <w:szCs w:val="28"/>
        </w:rPr>
        <w:t>)</w:t>
      </w:r>
      <w:r>
        <w:rPr>
          <w:sz w:val="28"/>
          <w:szCs w:val="28"/>
        </w:rPr>
        <w:t> </w:t>
      </w:r>
      <w:r w:rsidRPr="001074A3">
        <w:rPr>
          <w:sz w:val="28"/>
          <w:szCs w:val="28"/>
        </w:rPr>
        <w:t>нада</w:t>
      </w:r>
      <w:r>
        <w:rPr>
          <w:sz w:val="28"/>
          <w:szCs w:val="28"/>
        </w:rPr>
        <w:t>ють</w:t>
      </w:r>
      <w:r w:rsidRPr="001074A3">
        <w:rPr>
          <w:sz w:val="28"/>
          <w:szCs w:val="28"/>
        </w:rPr>
        <w:t xml:space="preserve"> методичн</w:t>
      </w:r>
      <w:r>
        <w:rPr>
          <w:sz w:val="28"/>
          <w:szCs w:val="28"/>
        </w:rPr>
        <w:t>у</w:t>
      </w:r>
      <w:r w:rsidRPr="001074A3">
        <w:rPr>
          <w:sz w:val="28"/>
          <w:szCs w:val="28"/>
        </w:rPr>
        <w:t xml:space="preserve"> та консультаційн</w:t>
      </w:r>
      <w:r>
        <w:rPr>
          <w:sz w:val="28"/>
          <w:szCs w:val="28"/>
        </w:rPr>
        <w:t>у</w:t>
      </w:r>
      <w:r w:rsidRPr="001074A3">
        <w:rPr>
          <w:sz w:val="28"/>
          <w:szCs w:val="28"/>
        </w:rPr>
        <w:t xml:space="preserve"> допомог</w:t>
      </w:r>
      <w:r>
        <w:rPr>
          <w:sz w:val="28"/>
          <w:szCs w:val="28"/>
        </w:rPr>
        <w:t>у</w:t>
      </w:r>
      <w:r w:rsidRPr="001074A3">
        <w:rPr>
          <w:sz w:val="28"/>
          <w:szCs w:val="28"/>
        </w:rPr>
        <w:t xml:space="preserve"> з питань додержання законодавства щодо запобігання корупції;</w:t>
      </w:r>
    </w:p>
    <w:p w14:paraId="6BAE1F37" w14:textId="34D0FA9E" w:rsidR="001074A3" w:rsidRDefault="001074A3"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3</w:t>
      </w:r>
      <w:r w:rsidRPr="001074A3">
        <w:rPr>
          <w:sz w:val="28"/>
          <w:szCs w:val="28"/>
        </w:rPr>
        <w:t>)</w:t>
      </w:r>
      <w:r>
        <w:rPr>
          <w:sz w:val="28"/>
          <w:szCs w:val="28"/>
        </w:rPr>
        <w:t> </w:t>
      </w:r>
      <w:r w:rsidRPr="001074A3">
        <w:rPr>
          <w:sz w:val="28"/>
          <w:szCs w:val="28"/>
        </w:rPr>
        <w:t>здійсн</w:t>
      </w:r>
      <w:r>
        <w:rPr>
          <w:sz w:val="28"/>
          <w:szCs w:val="28"/>
        </w:rPr>
        <w:t>юють</w:t>
      </w:r>
      <w:r w:rsidRPr="001074A3">
        <w:rPr>
          <w:sz w:val="28"/>
          <w:szCs w:val="28"/>
        </w:rPr>
        <w:t xml:space="preserve"> заход</w:t>
      </w:r>
      <w:r>
        <w:rPr>
          <w:sz w:val="28"/>
          <w:szCs w:val="28"/>
        </w:rPr>
        <w:t>и</w:t>
      </w:r>
      <w:r w:rsidRPr="001074A3">
        <w:rPr>
          <w:sz w:val="28"/>
          <w:szCs w:val="28"/>
        </w:rPr>
        <w:t xml:space="preserve"> з виявлення конфлікту інтересів, сприя</w:t>
      </w:r>
      <w:r>
        <w:rPr>
          <w:sz w:val="28"/>
          <w:szCs w:val="28"/>
        </w:rPr>
        <w:t>ють</w:t>
      </w:r>
      <w:r w:rsidRPr="001074A3">
        <w:rPr>
          <w:sz w:val="28"/>
          <w:szCs w:val="28"/>
        </w:rPr>
        <w:t xml:space="preserve"> його врегулюванню, інформу</w:t>
      </w:r>
      <w:r>
        <w:rPr>
          <w:sz w:val="28"/>
          <w:szCs w:val="28"/>
        </w:rPr>
        <w:t xml:space="preserve">ють Голову </w:t>
      </w:r>
      <w:r w:rsidRPr="004D7B15">
        <w:rPr>
          <w:sz w:val="28"/>
          <w:szCs w:val="28"/>
        </w:rPr>
        <w:t>Держпродспоживслужби</w:t>
      </w:r>
      <w:r>
        <w:rPr>
          <w:sz w:val="28"/>
          <w:szCs w:val="28"/>
        </w:rPr>
        <w:t xml:space="preserve"> (керівника </w:t>
      </w:r>
      <w:r w:rsidRPr="001974EF">
        <w:rPr>
          <w:sz w:val="28"/>
          <w:szCs w:val="28"/>
        </w:rPr>
        <w:t>територіальн</w:t>
      </w:r>
      <w:r>
        <w:rPr>
          <w:sz w:val="28"/>
          <w:szCs w:val="28"/>
        </w:rPr>
        <w:t>ого</w:t>
      </w:r>
      <w:r w:rsidRPr="001974EF">
        <w:rPr>
          <w:sz w:val="28"/>
          <w:szCs w:val="28"/>
        </w:rPr>
        <w:t xml:space="preserve"> орган</w:t>
      </w:r>
      <w:r>
        <w:rPr>
          <w:sz w:val="28"/>
          <w:szCs w:val="28"/>
        </w:rPr>
        <w:t>у</w:t>
      </w:r>
      <w:r w:rsidRPr="001974EF">
        <w:rPr>
          <w:sz w:val="28"/>
          <w:szCs w:val="28"/>
        </w:rPr>
        <w:t xml:space="preserve"> Держпродспоживслужби, підприємств</w:t>
      </w:r>
      <w:r>
        <w:rPr>
          <w:sz w:val="28"/>
          <w:szCs w:val="28"/>
        </w:rPr>
        <w:t>а</w:t>
      </w:r>
      <w:r w:rsidRPr="001974EF">
        <w:rPr>
          <w:sz w:val="28"/>
          <w:szCs w:val="28"/>
        </w:rPr>
        <w:t>, установ</w:t>
      </w:r>
      <w:r>
        <w:rPr>
          <w:sz w:val="28"/>
          <w:szCs w:val="28"/>
        </w:rPr>
        <w:t>и</w:t>
      </w:r>
      <w:r w:rsidRPr="001974EF">
        <w:rPr>
          <w:sz w:val="28"/>
          <w:szCs w:val="28"/>
        </w:rPr>
        <w:t xml:space="preserve"> </w:t>
      </w:r>
      <w:r w:rsidR="002C4910">
        <w:rPr>
          <w:sz w:val="28"/>
          <w:szCs w:val="28"/>
        </w:rPr>
        <w:t xml:space="preserve">                      </w:t>
      </w:r>
      <w:r w:rsidRPr="001974EF">
        <w:rPr>
          <w:sz w:val="28"/>
          <w:szCs w:val="28"/>
        </w:rPr>
        <w:t>та організаці</w:t>
      </w:r>
      <w:r>
        <w:rPr>
          <w:sz w:val="28"/>
          <w:szCs w:val="28"/>
        </w:rPr>
        <w:t>ї</w:t>
      </w:r>
      <w:r w:rsidRPr="001974EF">
        <w:rPr>
          <w:sz w:val="28"/>
          <w:szCs w:val="28"/>
        </w:rPr>
        <w:t>, що належать до сфери її управління</w:t>
      </w:r>
      <w:r>
        <w:rPr>
          <w:sz w:val="28"/>
          <w:szCs w:val="28"/>
        </w:rPr>
        <w:t>)</w:t>
      </w:r>
      <w:r w:rsidRPr="001074A3">
        <w:rPr>
          <w:sz w:val="28"/>
          <w:szCs w:val="28"/>
        </w:rPr>
        <w:t xml:space="preserve"> та Національного агентства </w:t>
      </w:r>
      <w:r w:rsidR="002C4910">
        <w:rPr>
          <w:sz w:val="28"/>
          <w:szCs w:val="28"/>
        </w:rPr>
        <w:t xml:space="preserve">         </w:t>
      </w:r>
      <w:r w:rsidRPr="001074A3">
        <w:rPr>
          <w:sz w:val="28"/>
          <w:szCs w:val="28"/>
        </w:rPr>
        <w:t xml:space="preserve">з питань запобігання корупції (далі </w:t>
      </w:r>
      <w:r w:rsidR="00B36BB9">
        <w:rPr>
          <w:sz w:val="28"/>
          <w:szCs w:val="28"/>
        </w:rPr>
        <w:t>–</w:t>
      </w:r>
      <w:r w:rsidRPr="001074A3">
        <w:rPr>
          <w:sz w:val="28"/>
          <w:szCs w:val="28"/>
        </w:rPr>
        <w:t xml:space="preserve"> Національне агентство) про виявлення конфлікту інтересів та заходи, вжиті для його врегулювання;</w:t>
      </w:r>
    </w:p>
    <w:p w14:paraId="73004EAE" w14:textId="1D093A45" w:rsidR="0041301B" w:rsidRDefault="001074A3"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4</w:t>
      </w:r>
      <w:r w:rsidRPr="001074A3">
        <w:rPr>
          <w:sz w:val="28"/>
          <w:szCs w:val="28"/>
        </w:rPr>
        <w:t>)</w:t>
      </w:r>
      <w:r>
        <w:rPr>
          <w:sz w:val="28"/>
          <w:szCs w:val="28"/>
        </w:rPr>
        <w:t> </w:t>
      </w:r>
      <w:r w:rsidRPr="001074A3">
        <w:rPr>
          <w:sz w:val="28"/>
          <w:szCs w:val="28"/>
        </w:rPr>
        <w:t>перевір</w:t>
      </w:r>
      <w:r w:rsidR="0041301B">
        <w:rPr>
          <w:sz w:val="28"/>
          <w:szCs w:val="28"/>
        </w:rPr>
        <w:t>яють</w:t>
      </w:r>
      <w:r w:rsidRPr="001074A3">
        <w:rPr>
          <w:sz w:val="28"/>
          <w:szCs w:val="28"/>
        </w:rPr>
        <w:t xml:space="preserve"> факт подання декларацій </w:t>
      </w:r>
      <w:r w:rsidR="0041301B" w:rsidRPr="001074A3">
        <w:rPr>
          <w:sz w:val="28"/>
          <w:szCs w:val="28"/>
        </w:rPr>
        <w:t>суб’єктами</w:t>
      </w:r>
      <w:r w:rsidRPr="001074A3">
        <w:rPr>
          <w:sz w:val="28"/>
          <w:szCs w:val="28"/>
        </w:rPr>
        <w:t xml:space="preserve"> декларування</w:t>
      </w:r>
      <w:r w:rsidR="0041301B">
        <w:rPr>
          <w:sz w:val="28"/>
          <w:szCs w:val="28"/>
        </w:rPr>
        <w:t xml:space="preserve"> </w:t>
      </w:r>
      <w:r w:rsidR="0041301B" w:rsidRPr="004D7B15">
        <w:rPr>
          <w:sz w:val="28"/>
          <w:szCs w:val="28"/>
        </w:rPr>
        <w:t>Держпродспоживслужби</w:t>
      </w:r>
      <w:r w:rsidR="0041301B">
        <w:rPr>
          <w:sz w:val="28"/>
          <w:szCs w:val="28"/>
        </w:rPr>
        <w:t xml:space="preserve">, </w:t>
      </w:r>
      <w:r w:rsidR="0041301B" w:rsidRPr="001974EF">
        <w:rPr>
          <w:sz w:val="28"/>
          <w:szCs w:val="28"/>
        </w:rPr>
        <w:t>територіальних органів Держпродспоживслужби, підприємств, установ та організацій, що належать до сфери її управління</w:t>
      </w:r>
      <w:r w:rsidR="0041301B">
        <w:rPr>
          <w:sz w:val="28"/>
          <w:szCs w:val="28"/>
        </w:rPr>
        <w:t xml:space="preserve">, </w:t>
      </w:r>
      <w:r w:rsidR="002C4910">
        <w:rPr>
          <w:sz w:val="28"/>
          <w:szCs w:val="28"/>
        </w:rPr>
        <w:t xml:space="preserve">                          </w:t>
      </w:r>
      <w:r w:rsidRPr="001074A3">
        <w:rPr>
          <w:sz w:val="28"/>
          <w:szCs w:val="28"/>
        </w:rPr>
        <w:t>та повідомл</w:t>
      </w:r>
      <w:r w:rsidR="0041301B">
        <w:rPr>
          <w:sz w:val="28"/>
          <w:szCs w:val="28"/>
        </w:rPr>
        <w:t>яють</w:t>
      </w:r>
      <w:r w:rsidRPr="001074A3">
        <w:rPr>
          <w:sz w:val="28"/>
          <w:szCs w:val="28"/>
        </w:rPr>
        <w:t xml:space="preserve"> Національн</w:t>
      </w:r>
      <w:r w:rsidR="0041301B">
        <w:rPr>
          <w:sz w:val="28"/>
          <w:szCs w:val="28"/>
        </w:rPr>
        <w:t>е</w:t>
      </w:r>
      <w:r w:rsidRPr="001074A3">
        <w:rPr>
          <w:sz w:val="28"/>
          <w:szCs w:val="28"/>
        </w:rPr>
        <w:t xml:space="preserve"> агентств</w:t>
      </w:r>
      <w:r w:rsidR="0041301B">
        <w:rPr>
          <w:sz w:val="28"/>
          <w:szCs w:val="28"/>
        </w:rPr>
        <w:t>о</w:t>
      </w:r>
      <w:r w:rsidRPr="001074A3">
        <w:rPr>
          <w:sz w:val="28"/>
          <w:szCs w:val="28"/>
        </w:rPr>
        <w:t xml:space="preserve"> про випадки неподання </w:t>
      </w:r>
      <w:r w:rsidR="002C4910">
        <w:rPr>
          <w:sz w:val="28"/>
          <w:szCs w:val="28"/>
        </w:rPr>
        <w:t xml:space="preserve">                                          </w:t>
      </w:r>
      <w:r w:rsidRPr="001074A3">
        <w:rPr>
          <w:sz w:val="28"/>
          <w:szCs w:val="28"/>
        </w:rPr>
        <w:t xml:space="preserve">чи несвоєчасного подання таких декларацій у визначеному відповідно </w:t>
      </w:r>
      <w:r w:rsidR="002C4910">
        <w:rPr>
          <w:sz w:val="28"/>
          <w:szCs w:val="28"/>
        </w:rPr>
        <w:t xml:space="preserve">                              </w:t>
      </w:r>
      <w:r w:rsidRPr="001074A3">
        <w:rPr>
          <w:sz w:val="28"/>
          <w:szCs w:val="28"/>
        </w:rPr>
        <w:t>до Закону порядку;</w:t>
      </w:r>
    </w:p>
    <w:p w14:paraId="56E0D6B9" w14:textId="5CBC8FAF" w:rsidR="0041301B" w:rsidRDefault="0041301B"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5</w:t>
      </w:r>
      <w:r w:rsidR="001074A3" w:rsidRPr="001074A3">
        <w:rPr>
          <w:sz w:val="28"/>
          <w:szCs w:val="28"/>
        </w:rPr>
        <w:t>)</w:t>
      </w:r>
      <w:r>
        <w:rPr>
          <w:sz w:val="28"/>
          <w:szCs w:val="28"/>
        </w:rPr>
        <w:t> </w:t>
      </w:r>
      <w:r w:rsidR="001074A3" w:rsidRPr="001074A3">
        <w:rPr>
          <w:sz w:val="28"/>
          <w:szCs w:val="28"/>
        </w:rPr>
        <w:t>здійсн</w:t>
      </w:r>
      <w:r>
        <w:rPr>
          <w:sz w:val="28"/>
          <w:szCs w:val="28"/>
        </w:rPr>
        <w:t>юють</w:t>
      </w:r>
      <w:r w:rsidR="001074A3" w:rsidRPr="001074A3">
        <w:rPr>
          <w:sz w:val="28"/>
          <w:szCs w:val="28"/>
        </w:rPr>
        <w:t xml:space="preserve"> контролю за дотриманням антикорупційного законодавства, </w:t>
      </w:r>
      <w:r w:rsidRPr="001074A3">
        <w:rPr>
          <w:sz w:val="28"/>
          <w:szCs w:val="28"/>
        </w:rPr>
        <w:t>у тому числі</w:t>
      </w:r>
      <w:r>
        <w:rPr>
          <w:sz w:val="28"/>
          <w:szCs w:val="28"/>
        </w:rPr>
        <w:t xml:space="preserve"> </w:t>
      </w:r>
      <w:r w:rsidR="001074A3" w:rsidRPr="001074A3">
        <w:rPr>
          <w:sz w:val="28"/>
          <w:szCs w:val="28"/>
        </w:rPr>
        <w:t>розгляд повідомлень про порушення вимог Закону</w:t>
      </w:r>
      <w:r>
        <w:rPr>
          <w:sz w:val="28"/>
          <w:szCs w:val="28"/>
        </w:rPr>
        <w:t xml:space="preserve">; </w:t>
      </w:r>
    </w:p>
    <w:p w14:paraId="24E56C5B" w14:textId="6ED3ECB4" w:rsidR="0041301B" w:rsidRDefault="0041301B"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6</w:t>
      </w:r>
      <w:r w:rsidR="001074A3" w:rsidRPr="001074A3">
        <w:rPr>
          <w:sz w:val="28"/>
          <w:szCs w:val="28"/>
        </w:rPr>
        <w:t>)</w:t>
      </w:r>
      <w:r>
        <w:rPr>
          <w:sz w:val="28"/>
          <w:szCs w:val="28"/>
        </w:rPr>
        <w:t> </w:t>
      </w:r>
      <w:r w:rsidR="001074A3" w:rsidRPr="001074A3">
        <w:rPr>
          <w:sz w:val="28"/>
          <w:szCs w:val="28"/>
        </w:rPr>
        <w:t>здійсн</w:t>
      </w:r>
      <w:r>
        <w:rPr>
          <w:sz w:val="28"/>
          <w:szCs w:val="28"/>
        </w:rPr>
        <w:t>юють</w:t>
      </w:r>
      <w:r w:rsidR="001074A3" w:rsidRPr="001074A3">
        <w:rPr>
          <w:sz w:val="28"/>
          <w:szCs w:val="28"/>
        </w:rPr>
        <w:t xml:space="preserve"> повноважен</w:t>
      </w:r>
      <w:r>
        <w:rPr>
          <w:sz w:val="28"/>
          <w:szCs w:val="28"/>
        </w:rPr>
        <w:t>ня</w:t>
      </w:r>
      <w:r w:rsidR="001074A3" w:rsidRPr="001074A3">
        <w:rPr>
          <w:sz w:val="28"/>
          <w:szCs w:val="28"/>
        </w:rPr>
        <w:t xml:space="preserve"> у сфері захисту викривачів відповідно </w:t>
      </w:r>
      <w:r w:rsidR="00CB07D1">
        <w:rPr>
          <w:sz w:val="28"/>
          <w:szCs w:val="28"/>
        </w:rPr>
        <w:t xml:space="preserve">                        </w:t>
      </w:r>
      <w:r w:rsidR="001074A3" w:rsidRPr="001074A3">
        <w:rPr>
          <w:sz w:val="28"/>
          <w:szCs w:val="28"/>
        </w:rPr>
        <w:t xml:space="preserve">до Закону; </w:t>
      </w:r>
    </w:p>
    <w:p w14:paraId="549D814B" w14:textId="6B4740B6" w:rsidR="001074A3" w:rsidRDefault="0041301B"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7</w:t>
      </w:r>
      <w:r w:rsidR="001074A3" w:rsidRPr="001074A3">
        <w:rPr>
          <w:sz w:val="28"/>
          <w:szCs w:val="28"/>
        </w:rPr>
        <w:t>)</w:t>
      </w:r>
      <w:r>
        <w:rPr>
          <w:sz w:val="28"/>
          <w:szCs w:val="28"/>
        </w:rPr>
        <w:t> </w:t>
      </w:r>
      <w:r w:rsidR="001074A3" w:rsidRPr="001074A3">
        <w:rPr>
          <w:sz w:val="28"/>
          <w:szCs w:val="28"/>
        </w:rPr>
        <w:t>інформу</w:t>
      </w:r>
      <w:r>
        <w:rPr>
          <w:sz w:val="28"/>
          <w:szCs w:val="28"/>
        </w:rPr>
        <w:t>ють</w:t>
      </w:r>
      <w:r w:rsidR="001074A3" w:rsidRPr="001074A3">
        <w:rPr>
          <w:sz w:val="28"/>
          <w:szCs w:val="28"/>
        </w:rPr>
        <w:t xml:space="preserve"> </w:t>
      </w:r>
      <w:r>
        <w:rPr>
          <w:sz w:val="28"/>
          <w:szCs w:val="28"/>
        </w:rPr>
        <w:t xml:space="preserve">Голову </w:t>
      </w:r>
      <w:r w:rsidRPr="004D7B15">
        <w:rPr>
          <w:sz w:val="28"/>
          <w:szCs w:val="28"/>
        </w:rPr>
        <w:t>Держпродспоживслужби</w:t>
      </w:r>
      <w:r>
        <w:rPr>
          <w:sz w:val="28"/>
          <w:szCs w:val="28"/>
        </w:rPr>
        <w:t xml:space="preserve"> (керівника </w:t>
      </w:r>
      <w:r w:rsidRPr="001974EF">
        <w:rPr>
          <w:sz w:val="28"/>
          <w:szCs w:val="28"/>
        </w:rPr>
        <w:t>територіальн</w:t>
      </w:r>
      <w:r>
        <w:rPr>
          <w:sz w:val="28"/>
          <w:szCs w:val="28"/>
        </w:rPr>
        <w:t>ого</w:t>
      </w:r>
      <w:r w:rsidRPr="001974EF">
        <w:rPr>
          <w:sz w:val="28"/>
          <w:szCs w:val="28"/>
        </w:rPr>
        <w:t xml:space="preserve"> орган</w:t>
      </w:r>
      <w:r>
        <w:rPr>
          <w:sz w:val="28"/>
          <w:szCs w:val="28"/>
        </w:rPr>
        <w:t>у</w:t>
      </w:r>
      <w:r w:rsidRPr="001974EF">
        <w:rPr>
          <w:sz w:val="28"/>
          <w:szCs w:val="28"/>
        </w:rPr>
        <w:t xml:space="preserve"> Держпродспоживслужби, підприємств</w:t>
      </w:r>
      <w:r>
        <w:rPr>
          <w:sz w:val="28"/>
          <w:szCs w:val="28"/>
        </w:rPr>
        <w:t>а</w:t>
      </w:r>
      <w:r w:rsidRPr="001974EF">
        <w:rPr>
          <w:sz w:val="28"/>
          <w:szCs w:val="28"/>
        </w:rPr>
        <w:t>, установ</w:t>
      </w:r>
      <w:r>
        <w:rPr>
          <w:sz w:val="28"/>
          <w:szCs w:val="28"/>
        </w:rPr>
        <w:t>и</w:t>
      </w:r>
      <w:r w:rsidRPr="001974EF">
        <w:rPr>
          <w:sz w:val="28"/>
          <w:szCs w:val="28"/>
        </w:rPr>
        <w:t xml:space="preserve"> та організаці</w:t>
      </w:r>
      <w:r>
        <w:rPr>
          <w:sz w:val="28"/>
          <w:szCs w:val="28"/>
        </w:rPr>
        <w:t>ї</w:t>
      </w:r>
      <w:r w:rsidRPr="001974EF">
        <w:rPr>
          <w:sz w:val="28"/>
          <w:szCs w:val="28"/>
        </w:rPr>
        <w:t xml:space="preserve">, </w:t>
      </w:r>
      <w:r w:rsidR="00CB07D1">
        <w:rPr>
          <w:sz w:val="28"/>
          <w:szCs w:val="28"/>
        </w:rPr>
        <w:t xml:space="preserve">                       </w:t>
      </w:r>
      <w:r w:rsidRPr="001974EF">
        <w:rPr>
          <w:sz w:val="28"/>
          <w:szCs w:val="28"/>
        </w:rPr>
        <w:t>що належать до сфери її управління</w:t>
      </w:r>
      <w:r>
        <w:rPr>
          <w:sz w:val="28"/>
          <w:szCs w:val="28"/>
        </w:rPr>
        <w:t>)</w:t>
      </w:r>
      <w:r w:rsidR="001074A3" w:rsidRPr="001074A3">
        <w:rPr>
          <w:sz w:val="28"/>
          <w:szCs w:val="28"/>
        </w:rPr>
        <w:t>, Національн</w:t>
      </w:r>
      <w:r>
        <w:rPr>
          <w:sz w:val="28"/>
          <w:szCs w:val="28"/>
        </w:rPr>
        <w:t>е</w:t>
      </w:r>
      <w:r w:rsidR="001074A3" w:rsidRPr="001074A3">
        <w:rPr>
          <w:sz w:val="28"/>
          <w:szCs w:val="28"/>
        </w:rPr>
        <w:t xml:space="preserve"> агентства або інших спеціально уповноважених </w:t>
      </w:r>
      <w:r w:rsidRPr="001074A3">
        <w:rPr>
          <w:sz w:val="28"/>
          <w:szCs w:val="28"/>
        </w:rPr>
        <w:t>суб’єктів</w:t>
      </w:r>
      <w:r w:rsidR="001074A3" w:rsidRPr="001074A3">
        <w:rPr>
          <w:sz w:val="28"/>
          <w:szCs w:val="28"/>
        </w:rPr>
        <w:t xml:space="preserve"> у сфері протидії корупції у випадках, передбачених законодавством, про факти порушення законодавства у сфері запобігання і протидії корупції.</w:t>
      </w:r>
    </w:p>
    <w:p w14:paraId="58BDAB0C" w14:textId="61274B0F" w:rsidR="00D17298" w:rsidRDefault="007C4F45"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Працівники</w:t>
      </w:r>
      <w:r w:rsidR="00D17298">
        <w:rPr>
          <w:sz w:val="28"/>
          <w:szCs w:val="28"/>
        </w:rPr>
        <w:t xml:space="preserve"> </w:t>
      </w:r>
      <w:r w:rsidR="00D17298" w:rsidRPr="004D7B15">
        <w:rPr>
          <w:sz w:val="28"/>
          <w:szCs w:val="28"/>
        </w:rPr>
        <w:t>Держпродспоживслужби</w:t>
      </w:r>
      <w:r w:rsidR="00D17298">
        <w:rPr>
          <w:sz w:val="28"/>
          <w:szCs w:val="28"/>
        </w:rPr>
        <w:t xml:space="preserve">, </w:t>
      </w:r>
      <w:r w:rsidR="00D17298" w:rsidRPr="001974EF">
        <w:rPr>
          <w:sz w:val="28"/>
          <w:szCs w:val="28"/>
        </w:rPr>
        <w:t xml:space="preserve">територіальних органів Держпродспоживслужби, підприємств, установ та організацій, що належать </w:t>
      </w:r>
      <w:r w:rsidR="00CB07D1">
        <w:rPr>
          <w:sz w:val="28"/>
          <w:szCs w:val="28"/>
        </w:rPr>
        <w:t xml:space="preserve">                  </w:t>
      </w:r>
      <w:r w:rsidR="00D17298" w:rsidRPr="001974EF">
        <w:rPr>
          <w:sz w:val="28"/>
          <w:szCs w:val="28"/>
        </w:rPr>
        <w:t>до сфери її управління</w:t>
      </w:r>
      <w:r w:rsidR="00D17298">
        <w:rPr>
          <w:sz w:val="28"/>
          <w:szCs w:val="28"/>
        </w:rPr>
        <w:t>:</w:t>
      </w:r>
    </w:p>
    <w:p w14:paraId="5D9EC91E" w14:textId="2E492E44" w:rsidR="001074A3" w:rsidRDefault="00D17298"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D17298">
        <w:rPr>
          <w:sz w:val="28"/>
          <w:szCs w:val="28"/>
        </w:rPr>
        <w:t>1)</w:t>
      </w:r>
      <w:r>
        <w:rPr>
          <w:sz w:val="28"/>
          <w:szCs w:val="28"/>
        </w:rPr>
        <w:t xml:space="preserve"> дотримуються антикорупційної політики </w:t>
      </w:r>
      <w:r w:rsidRPr="004D7B15">
        <w:rPr>
          <w:sz w:val="28"/>
          <w:szCs w:val="28"/>
        </w:rPr>
        <w:t>Держпродспоживслужби</w:t>
      </w:r>
      <w:r>
        <w:rPr>
          <w:sz w:val="28"/>
          <w:szCs w:val="28"/>
        </w:rPr>
        <w:t>, цієї Антикорупційної програми;</w:t>
      </w:r>
    </w:p>
    <w:p w14:paraId="0AFF8FE1" w14:textId="27C44D5C" w:rsidR="00D17298" w:rsidRDefault="00D17298"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2) проходять періодичне навчання </w:t>
      </w:r>
      <w:r w:rsidRPr="001974EF">
        <w:rPr>
          <w:sz w:val="28"/>
          <w:szCs w:val="28"/>
        </w:rPr>
        <w:t>з питань запобігання та виявлення корупції</w:t>
      </w:r>
      <w:r>
        <w:rPr>
          <w:sz w:val="28"/>
          <w:szCs w:val="28"/>
        </w:rPr>
        <w:t>;</w:t>
      </w:r>
    </w:p>
    <w:p w14:paraId="030091E7" w14:textId="77777777" w:rsidR="00D17298" w:rsidRDefault="00D17298"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3) надають пропозиції щодо вдосконалення антикорупційної політики </w:t>
      </w:r>
      <w:r w:rsidRPr="004D7B15">
        <w:rPr>
          <w:sz w:val="28"/>
          <w:szCs w:val="28"/>
        </w:rPr>
        <w:t>Держпродспоживслужби</w:t>
      </w:r>
      <w:r>
        <w:rPr>
          <w:sz w:val="28"/>
          <w:szCs w:val="28"/>
        </w:rPr>
        <w:t>, цієї Антикорупційної програми;</w:t>
      </w:r>
    </w:p>
    <w:p w14:paraId="7B80469A" w14:textId="1655EC9E" w:rsidR="00D17298" w:rsidRDefault="00D17298"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4) повідомляють у встановленому законодавством порядку про можливі факти корупційних або пов’язаних з корупцією правопорушень, інших порушень Закону, недотримання іншими працівниками </w:t>
      </w:r>
      <w:r w:rsidRPr="004D7B15">
        <w:rPr>
          <w:sz w:val="28"/>
          <w:szCs w:val="28"/>
        </w:rPr>
        <w:t>Держпродспоживслужби</w:t>
      </w:r>
      <w:r>
        <w:rPr>
          <w:sz w:val="28"/>
          <w:szCs w:val="28"/>
        </w:rPr>
        <w:t xml:space="preserve">, </w:t>
      </w:r>
      <w:r w:rsidRPr="001974EF">
        <w:rPr>
          <w:sz w:val="28"/>
          <w:szCs w:val="28"/>
        </w:rPr>
        <w:t xml:space="preserve">територіальних органів Держпродспоживслужби, підприємств, установ </w:t>
      </w:r>
      <w:r w:rsidR="00CB07D1">
        <w:rPr>
          <w:sz w:val="28"/>
          <w:szCs w:val="28"/>
        </w:rPr>
        <w:t xml:space="preserve">                           </w:t>
      </w:r>
      <w:r w:rsidRPr="001974EF">
        <w:rPr>
          <w:sz w:val="28"/>
          <w:szCs w:val="28"/>
        </w:rPr>
        <w:t>та організацій, що належать до сфери її управління</w:t>
      </w:r>
      <w:r>
        <w:rPr>
          <w:sz w:val="28"/>
          <w:szCs w:val="28"/>
        </w:rPr>
        <w:t>, цієї Антикорупційної програми.</w:t>
      </w:r>
    </w:p>
    <w:p w14:paraId="6604A8E6" w14:textId="4D3EE714" w:rsidR="001074A3" w:rsidRDefault="00197FF6"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3. В</w:t>
      </w:r>
      <w:r w:rsidRPr="00197FF6">
        <w:rPr>
          <w:sz w:val="28"/>
          <w:szCs w:val="28"/>
        </w:rPr>
        <w:t>исновки за результатами оцінки виконання антикорупційної програми за попередній період</w:t>
      </w:r>
      <w:r>
        <w:rPr>
          <w:sz w:val="28"/>
          <w:szCs w:val="28"/>
        </w:rPr>
        <w:t xml:space="preserve">. </w:t>
      </w:r>
    </w:p>
    <w:p w14:paraId="39339A46" w14:textId="2E5CB671" w:rsidR="00197FF6" w:rsidRDefault="00197FF6"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Попередня Антикорупційна програма </w:t>
      </w:r>
      <w:r w:rsidR="000D1850" w:rsidRPr="00425B48">
        <w:rPr>
          <w:sz w:val="28"/>
          <w:szCs w:val="28"/>
        </w:rPr>
        <w:t>Державн</w:t>
      </w:r>
      <w:r w:rsidR="000D1850">
        <w:rPr>
          <w:sz w:val="28"/>
          <w:szCs w:val="28"/>
        </w:rPr>
        <w:t>ої</w:t>
      </w:r>
      <w:r w:rsidR="000D1850" w:rsidRPr="00425B48">
        <w:rPr>
          <w:sz w:val="28"/>
          <w:szCs w:val="28"/>
        </w:rPr>
        <w:t xml:space="preserve"> служб</w:t>
      </w:r>
      <w:r w:rsidR="000D1850">
        <w:rPr>
          <w:sz w:val="28"/>
          <w:szCs w:val="28"/>
        </w:rPr>
        <w:t>и</w:t>
      </w:r>
      <w:r w:rsidR="000D1850" w:rsidRPr="00425B48">
        <w:rPr>
          <w:sz w:val="28"/>
          <w:szCs w:val="28"/>
        </w:rPr>
        <w:t xml:space="preserve"> України з питань безпечності харчових продуктів та захисту споживачів </w:t>
      </w:r>
      <w:r w:rsidR="000D1850" w:rsidRPr="00CF24F5">
        <w:rPr>
          <w:sz w:val="28"/>
          <w:szCs w:val="28"/>
        </w:rPr>
        <w:t>на 202</w:t>
      </w:r>
      <w:r w:rsidR="000D1850">
        <w:rPr>
          <w:sz w:val="28"/>
          <w:szCs w:val="28"/>
        </w:rPr>
        <w:t>4</w:t>
      </w:r>
      <w:r w:rsidR="000D1850" w:rsidRPr="00CF24F5">
        <w:rPr>
          <w:sz w:val="28"/>
          <w:szCs w:val="28"/>
        </w:rPr>
        <w:t>–202</w:t>
      </w:r>
      <w:r w:rsidR="000D1850">
        <w:rPr>
          <w:sz w:val="28"/>
          <w:szCs w:val="28"/>
        </w:rPr>
        <w:t>6</w:t>
      </w:r>
      <w:r w:rsidR="000D1850" w:rsidRPr="00CF24F5">
        <w:rPr>
          <w:sz w:val="28"/>
          <w:szCs w:val="28"/>
        </w:rPr>
        <w:t xml:space="preserve"> роки</w:t>
      </w:r>
      <w:r w:rsidR="000D1850">
        <w:rPr>
          <w:sz w:val="28"/>
          <w:szCs w:val="28"/>
        </w:rPr>
        <w:t xml:space="preserve">, затверджена наказом </w:t>
      </w:r>
      <w:r w:rsidR="000D1850" w:rsidRPr="00425B48">
        <w:rPr>
          <w:rStyle w:val="a4"/>
          <w:b w:val="0"/>
          <w:sz w:val="28"/>
          <w:szCs w:val="28"/>
        </w:rPr>
        <w:t>Держпродспоживслужб</w:t>
      </w:r>
      <w:r w:rsidR="000D1850">
        <w:rPr>
          <w:rStyle w:val="a4"/>
          <w:b w:val="0"/>
          <w:sz w:val="28"/>
          <w:szCs w:val="28"/>
        </w:rPr>
        <w:t xml:space="preserve">и від 20 березня 2024 року № 167 «Про затвердження </w:t>
      </w:r>
      <w:r w:rsidR="000D1850">
        <w:rPr>
          <w:sz w:val="28"/>
          <w:szCs w:val="28"/>
        </w:rPr>
        <w:t>Антикорупційної програми</w:t>
      </w:r>
      <w:r w:rsidR="000D1850">
        <w:rPr>
          <w:rStyle w:val="a4"/>
          <w:b w:val="0"/>
          <w:sz w:val="28"/>
          <w:szCs w:val="28"/>
        </w:rPr>
        <w:t xml:space="preserve"> Державної служби України </w:t>
      </w:r>
      <w:r w:rsidR="00CB07D1">
        <w:rPr>
          <w:rStyle w:val="a4"/>
          <w:b w:val="0"/>
          <w:sz w:val="28"/>
          <w:szCs w:val="28"/>
        </w:rPr>
        <w:t xml:space="preserve">                      </w:t>
      </w:r>
      <w:r w:rsidR="000D1850">
        <w:rPr>
          <w:rStyle w:val="a4"/>
          <w:b w:val="0"/>
          <w:sz w:val="28"/>
          <w:szCs w:val="28"/>
        </w:rPr>
        <w:lastRenderedPageBreak/>
        <w:t xml:space="preserve">з питань безпечності харчових продуктів та захисту споживачів </w:t>
      </w:r>
      <w:r w:rsidR="000D1850" w:rsidRPr="00CF24F5">
        <w:rPr>
          <w:sz w:val="28"/>
          <w:szCs w:val="28"/>
        </w:rPr>
        <w:t>на 202</w:t>
      </w:r>
      <w:r w:rsidR="000D1850">
        <w:rPr>
          <w:sz w:val="28"/>
          <w:szCs w:val="28"/>
        </w:rPr>
        <w:t>4</w:t>
      </w:r>
      <w:r w:rsidR="000D1850" w:rsidRPr="00CF24F5">
        <w:rPr>
          <w:sz w:val="28"/>
          <w:szCs w:val="28"/>
        </w:rPr>
        <w:t>–202</w:t>
      </w:r>
      <w:r w:rsidR="000D1850">
        <w:rPr>
          <w:sz w:val="28"/>
          <w:szCs w:val="28"/>
        </w:rPr>
        <w:t>6</w:t>
      </w:r>
      <w:r w:rsidR="000D1850" w:rsidRPr="00CF24F5">
        <w:rPr>
          <w:sz w:val="28"/>
          <w:szCs w:val="28"/>
        </w:rPr>
        <w:t xml:space="preserve"> роки</w:t>
      </w:r>
      <w:r w:rsidR="000D1850">
        <w:rPr>
          <w:rStyle w:val="a4"/>
          <w:b w:val="0"/>
          <w:sz w:val="28"/>
          <w:szCs w:val="28"/>
        </w:rPr>
        <w:t xml:space="preserve">» зосереджувалась на питаннях: </w:t>
      </w:r>
      <w:r w:rsidR="000D1850" w:rsidRPr="000D1850">
        <w:rPr>
          <w:rStyle w:val="a4"/>
          <w:b w:val="0"/>
          <w:sz w:val="28"/>
          <w:szCs w:val="28"/>
        </w:rPr>
        <w:t>досягнення належного рівня виконання Держпродспоживслужбою своїх функцій в інтересах суспільства за рахунок налагодження ефективної системи запобігання та протидії корупції; заход</w:t>
      </w:r>
      <w:r w:rsidR="000D1850">
        <w:rPr>
          <w:rStyle w:val="a4"/>
          <w:b w:val="0"/>
          <w:sz w:val="28"/>
          <w:szCs w:val="28"/>
        </w:rPr>
        <w:t>ах</w:t>
      </w:r>
      <w:r w:rsidR="000D1850" w:rsidRPr="000D1850">
        <w:rPr>
          <w:rStyle w:val="a4"/>
          <w:b w:val="0"/>
          <w:sz w:val="28"/>
          <w:szCs w:val="28"/>
        </w:rPr>
        <w:t xml:space="preserve"> </w:t>
      </w:r>
      <w:r w:rsidR="00C062A6">
        <w:rPr>
          <w:rStyle w:val="a4"/>
          <w:b w:val="0"/>
          <w:sz w:val="28"/>
          <w:szCs w:val="28"/>
        </w:rPr>
        <w:t xml:space="preserve">                  </w:t>
      </w:r>
      <w:r w:rsidR="000D1850" w:rsidRPr="000D1850">
        <w:rPr>
          <w:rStyle w:val="a4"/>
          <w:b w:val="0"/>
          <w:sz w:val="28"/>
          <w:szCs w:val="28"/>
        </w:rPr>
        <w:t>з реалізації засад антикорупційної політики Держпродспоживслужби, а також заход</w:t>
      </w:r>
      <w:r w:rsidR="00497B6A">
        <w:rPr>
          <w:rStyle w:val="a4"/>
          <w:b w:val="0"/>
          <w:sz w:val="28"/>
          <w:szCs w:val="28"/>
        </w:rPr>
        <w:t>ах</w:t>
      </w:r>
      <w:r w:rsidR="000D1850" w:rsidRPr="000D1850">
        <w:rPr>
          <w:rStyle w:val="a4"/>
          <w:b w:val="0"/>
          <w:sz w:val="28"/>
          <w:szCs w:val="28"/>
        </w:rPr>
        <w:t xml:space="preserve"> з виконання антикорупційної стратегії та державної програми </w:t>
      </w:r>
      <w:r w:rsidR="00C062A6">
        <w:rPr>
          <w:rStyle w:val="a4"/>
          <w:b w:val="0"/>
          <w:sz w:val="28"/>
          <w:szCs w:val="28"/>
        </w:rPr>
        <w:t xml:space="preserve">                                  </w:t>
      </w:r>
      <w:r w:rsidR="000D1850" w:rsidRPr="000D1850">
        <w:rPr>
          <w:rStyle w:val="a4"/>
          <w:b w:val="0"/>
          <w:sz w:val="28"/>
          <w:szCs w:val="28"/>
        </w:rPr>
        <w:t>з її реалізації, прийнятої на відповідний період; повної відмови і нетерпимості</w:t>
      </w:r>
      <w:r w:rsidR="00C062A6">
        <w:rPr>
          <w:rStyle w:val="a4"/>
          <w:b w:val="0"/>
          <w:sz w:val="28"/>
          <w:szCs w:val="28"/>
        </w:rPr>
        <w:t xml:space="preserve">        </w:t>
      </w:r>
      <w:r w:rsidR="000D1850" w:rsidRPr="000D1850">
        <w:rPr>
          <w:rStyle w:val="a4"/>
          <w:b w:val="0"/>
          <w:sz w:val="28"/>
          <w:szCs w:val="28"/>
        </w:rPr>
        <w:t>в Держпродспоживслужбі до корупції у будь – яких її проявах</w:t>
      </w:r>
      <w:r w:rsidR="00497B6A">
        <w:rPr>
          <w:rStyle w:val="a4"/>
          <w:b w:val="0"/>
          <w:sz w:val="28"/>
          <w:szCs w:val="28"/>
        </w:rPr>
        <w:t xml:space="preserve">; </w:t>
      </w:r>
      <w:r w:rsidR="000D1850" w:rsidRPr="000D1850">
        <w:rPr>
          <w:rStyle w:val="a4"/>
          <w:b w:val="0"/>
          <w:sz w:val="28"/>
          <w:szCs w:val="28"/>
        </w:rPr>
        <w:t>широк</w:t>
      </w:r>
      <w:r w:rsidR="00497B6A">
        <w:rPr>
          <w:rStyle w:val="a4"/>
          <w:b w:val="0"/>
          <w:sz w:val="28"/>
          <w:szCs w:val="28"/>
        </w:rPr>
        <w:t>ому</w:t>
      </w:r>
      <w:r w:rsidR="000D1850" w:rsidRPr="000D1850">
        <w:rPr>
          <w:rStyle w:val="a4"/>
          <w:b w:val="0"/>
          <w:sz w:val="28"/>
          <w:szCs w:val="28"/>
        </w:rPr>
        <w:t xml:space="preserve"> залученн</w:t>
      </w:r>
      <w:r w:rsidR="00497B6A">
        <w:rPr>
          <w:rStyle w:val="a4"/>
          <w:b w:val="0"/>
          <w:sz w:val="28"/>
          <w:szCs w:val="28"/>
        </w:rPr>
        <w:t>і</w:t>
      </w:r>
      <w:r w:rsidR="000D1850" w:rsidRPr="000D1850">
        <w:rPr>
          <w:rStyle w:val="a4"/>
          <w:b w:val="0"/>
          <w:sz w:val="28"/>
          <w:szCs w:val="28"/>
        </w:rPr>
        <w:t xml:space="preserve"> громадськості</w:t>
      </w:r>
      <w:r w:rsidR="00497B6A">
        <w:rPr>
          <w:rStyle w:val="a4"/>
          <w:b w:val="0"/>
          <w:sz w:val="28"/>
          <w:szCs w:val="28"/>
        </w:rPr>
        <w:t xml:space="preserve"> (</w:t>
      </w:r>
      <w:r w:rsidR="00497B6A" w:rsidRPr="000D1850">
        <w:rPr>
          <w:rStyle w:val="a4"/>
          <w:b w:val="0"/>
          <w:sz w:val="28"/>
          <w:szCs w:val="28"/>
        </w:rPr>
        <w:t xml:space="preserve">з метою забезпечення відкритості та прозорості, </w:t>
      </w:r>
      <w:r w:rsidR="00C062A6">
        <w:rPr>
          <w:rStyle w:val="a4"/>
          <w:b w:val="0"/>
          <w:sz w:val="28"/>
          <w:szCs w:val="28"/>
        </w:rPr>
        <w:t xml:space="preserve">                      </w:t>
      </w:r>
      <w:r w:rsidR="00497B6A" w:rsidRPr="000D1850">
        <w:rPr>
          <w:rStyle w:val="a4"/>
          <w:b w:val="0"/>
          <w:sz w:val="28"/>
          <w:szCs w:val="28"/>
        </w:rPr>
        <w:t>як передумови належного доступу громадськості до інформації та результатів діяльності Держпродспоживслужби</w:t>
      </w:r>
      <w:r w:rsidR="00497B6A">
        <w:rPr>
          <w:rStyle w:val="a4"/>
          <w:b w:val="0"/>
          <w:sz w:val="28"/>
          <w:szCs w:val="28"/>
        </w:rPr>
        <w:t>)</w:t>
      </w:r>
      <w:r w:rsidR="000D1850" w:rsidRPr="000D1850">
        <w:rPr>
          <w:rStyle w:val="a4"/>
          <w:b w:val="0"/>
          <w:sz w:val="28"/>
          <w:szCs w:val="28"/>
        </w:rPr>
        <w:t xml:space="preserve"> до процесів контролю за дотриманням вимог чинного законодавства України, аналізу виконання </w:t>
      </w:r>
      <w:r w:rsidR="00C062A6">
        <w:rPr>
          <w:rStyle w:val="a4"/>
          <w:b w:val="0"/>
          <w:sz w:val="28"/>
          <w:szCs w:val="28"/>
        </w:rPr>
        <w:t xml:space="preserve">                                    </w:t>
      </w:r>
      <w:r w:rsidR="000D1850" w:rsidRPr="000D1850">
        <w:rPr>
          <w:rStyle w:val="a4"/>
          <w:b w:val="0"/>
          <w:sz w:val="28"/>
          <w:szCs w:val="28"/>
        </w:rPr>
        <w:t>покладених</w:t>
      </w:r>
      <w:r w:rsidR="00C062A6">
        <w:rPr>
          <w:rStyle w:val="a4"/>
          <w:b w:val="0"/>
          <w:sz w:val="28"/>
          <w:szCs w:val="28"/>
        </w:rPr>
        <w:t xml:space="preserve"> </w:t>
      </w:r>
      <w:r w:rsidR="000D1850" w:rsidRPr="000D1850">
        <w:rPr>
          <w:rStyle w:val="a4"/>
          <w:b w:val="0"/>
          <w:sz w:val="28"/>
          <w:szCs w:val="28"/>
        </w:rPr>
        <w:t>на Держпродспоживслужбу функцій та завдань; безумовн</w:t>
      </w:r>
      <w:r w:rsidR="00497B6A">
        <w:rPr>
          <w:rStyle w:val="a4"/>
          <w:b w:val="0"/>
          <w:sz w:val="28"/>
          <w:szCs w:val="28"/>
        </w:rPr>
        <w:t>ої</w:t>
      </w:r>
      <w:r w:rsidR="000D1850" w:rsidRPr="000D1850">
        <w:rPr>
          <w:rStyle w:val="a4"/>
          <w:b w:val="0"/>
          <w:sz w:val="28"/>
          <w:szCs w:val="28"/>
        </w:rPr>
        <w:t xml:space="preserve"> </w:t>
      </w:r>
      <w:r w:rsidR="00C062A6">
        <w:rPr>
          <w:rStyle w:val="a4"/>
          <w:b w:val="0"/>
          <w:sz w:val="28"/>
          <w:szCs w:val="28"/>
        </w:rPr>
        <w:t xml:space="preserve">                                                      </w:t>
      </w:r>
      <w:r w:rsidR="000D1850" w:rsidRPr="000D1850">
        <w:rPr>
          <w:rStyle w:val="a4"/>
          <w:b w:val="0"/>
          <w:sz w:val="28"/>
          <w:szCs w:val="28"/>
        </w:rPr>
        <w:t xml:space="preserve">та </w:t>
      </w:r>
      <w:r w:rsidR="00406140" w:rsidRPr="000D1850">
        <w:rPr>
          <w:rStyle w:val="a4"/>
          <w:b w:val="0"/>
          <w:sz w:val="28"/>
          <w:szCs w:val="28"/>
        </w:rPr>
        <w:t>невідворотн</w:t>
      </w:r>
      <w:r w:rsidR="00406140">
        <w:rPr>
          <w:rStyle w:val="a4"/>
          <w:b w:val="0"/>
          <w:sz w:val="28"/>
          <w:szCs w:val="28"/>
        </w:rPr>
        <w:t>ої</w:t>
      </w:r>
      <w:r w:rsidR="000D1850" w:rsidRPr="000D1850">
        <w:rPr>
          <w:rStyle w:val="a4"/>
          <w:b w:val="0"/>
          <w:sz w:val="28"/>
          <w:szCs w:val="28"/>
        </w:rPr>
        <w:t xml:space="preserve"> реалізаці</w:t>
      </w:r>
      <w:r w:rsidR="00497B6A">
        <w:rPr>
          <w:rStyle w:val="a4"/>
          <w:b w:val="0"/>
          <w:sz w:val="28"/>
          <w:szCs w:val="28"/>
        </w:rPr>
        <w:t>ї</w:t>
      </w:r>
      <w:r w:rsidR="000D1850" w:rsidRPr="000D1850">
        <w:rPr>
          <w:rStyle w:val="a4"/>
          <w:b w:val="0"/>
          <w:sz w:val="28"/>
          <w:szCs w:val="28"/>
        </w:rPr>
        <w:t xml:space="preserve"> антикорупційного законодавства у діяльності Держпродспоживслужби.</w:t>
      </w:r>
    </w:p>
    <w:p w14:paraId="0FC80C87" w14:textId="184D9C7F" w:rsidR="000D1850" w:rsidRDefault="000D1850"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Згідно з результатами </w:t>
      </w:r>
      <w:r w:rsidR="00497B6A">
        <w:rPr>
          <w:sz w:val="28"/>
          <w:szCs w:val="28"/>
        </w:rPr>
        <w:t xml:space="preserve">оцінки виконання Антикорупційної програми </w:t>
      </w:r>
      <w:r w:rsidR="00497B6A" w:rsidRPr="00425B48">
        <w:rPr>
          <w:sz w:val="28"/>
          <w:szCs w:val="28"/>
        </w:rPr>
        <w:t>Державн</w:t>
      </w:r>
      <w:r w:rsidR="00497B6A">
        <w:rPr>
          <w:sz w:val="28"/>
          <w:szCs w:val="28"/>
        </w:rPr>
        <w:t>ої</w:t>
      </w:r>
      <w:r w:rsidR="00497B6A" w:rsidRPr="00425B48">
        <w:rPr>
          <w:sz w:val="28"/>
          <w:szCs w:val="28"/>
        </w:rPr>
        <w:t xml:space="preserve"> служб</w:t>
      </w:r>
      <w:r w:rsidR="00497B6A">
        <w:rPr>
          <w:sz w:val="28"/>
          <w:szCs w:val="28"/>
        </w:rPr>
        <w:t>и</w:t>
      </w:r>
      <w:r w:rsidR="00497B6A" w:rsidRPr="00425B48">
        <w:rPr>
          <w:sz w:val="28"/>
          <w:szCs w:val="28"/>
        </w:rPr>
        <w:t xml:space="preserve"> України з питань безпечності харчових продуктів та захисту споживачів </w:t>
      </w:r>
      <w:r w:rsidR="00497B6A" w:rsidRPr="00CF24F5">
        <w:rPr>
          <w:sz w:val="28"/>
          <w:szCs w:val="28"/>
        </w:rPr>
        <w:t>на 202</w:t>
      </w:r>
      <w:r w:rsidR="00497B6A">
        <w:rPr>
          <w:sz w:val="28"/>
          <w:szCs w:val="28"/>
        </w:rPr>
        <w:t>4</w:t>
      </w:r>
      <w:r w:rsidR="00497B6A" w:rsidRPr="00CF24F5">
        <w:rPr>
          <w:sz w:val="28"/>
          <w:szCs w:val="28"/>
        </w:rPr>
        <w:t>–202</w:t>
      </w:r>
      <w:r w:rsidR="00497B6A">
        <w:rPr>
          <w:sz w:val="28"/>
          <w:szCs w:val="28"/>
        </w:rPr>
        <w:t>6</w:t>
      </w:r>
      <w:r w:rsidR="00497B6A" w:rsidRPr="00CF24F5">
        <w:rPr>
          <w:sz w:val="28"/>
          <w:szCs w:val="28"/>
        </w:rPr>
        <w:t xml:space="preserve"> роки</w:t>
      </w:r>
      <w:r w:rsidR="00497B6A">
        <w:rPr>
          <w:sz w:val="28"/>
          <w:szCs w:val="28"/>
        </w:rPr>
        <w:t xml:space="preserve"> удосконалено систему запобігання корупції </w:t>
      </w:r>
      <w:r w:rsidR="00EF5B4D">
        <w:rPr>
          <w:sz w:val="28"/>
          <w:szCs w:val="28"/>
        </w:rPr>
        <w:t xml:space="preserve">            </w:t>
      </w:r>
      <w:r w:rsidR="00497B6A">
        <w:rPr>
          <w:sz w:val="28"/>
          <w:szCs w:val="28"/>
        </w:rPr>
        <w:t xml:space="preserve">в </w:t>
      </w:r>
      <w:r w:rsidR="00497B6A" w:rsidRPr="004D7B15">
        <w:rPr>
          <w:sz w:val="28"/>
          <w:szCs w:val="28"/>
        </w:rPr>
        <w:t>Держпродспоживслужб</w:t>
      </w:r>
      <w:r w:rsidR="00497B6A">
        <w:rPr>
          <w:sz w:val="28"/>
          <w:szCs w:val="28"/>
        </w:rPr>
        <w:t xml:space="preserve">і, </w:t>
      </w:r>
      <w:r w:rsidR="00497B6A" w:rsidRPr="001974EF">
        <w:rPr>
          <w:sz w:val="28"/>
          <w:szCs w:val="28"/>
        </w:rPr>
        <w:t>територіальних орган</w:t>
      </w:r>
      <w:r w:rsidR="00497B6A">
        <w:rPr>
          <w:sz w:val="28"/>
          <w:szCs w:val="28"/>
        </w:rPr>
        <w:t>ах</w:t>
      </w:r>
      <w:r w:rsidR="00497B6A" w:rsidRPr="001974EF">
        <w:rPr>
          <w:sz w:val="28"/>
          <w:szCs w:val="28"/>
        </w:rPr>
        <w:t xml:space="preserve"> Держпродспоживслужби, підприємств</w:t>
      </w:r>
      <w:r w:rsidR="00497B6A">
        <w:rPr>
          <w:sz w:val="28"/>
          <w:szCs w:val="28"/>
        </w:rPr>
        <w:t>ах</w:t>
      </w:r>
      <w:r w:rsidR="00497B6A" w:rsidRPr="001974EF">
        <w:rPr>
          <w:sz w:val="28"/>
          <w:szCs w:val="28"/>
        </w:rPr>
        <w:t>, установ</w:t>
      </w:r>
      <w:r w:rsidR="00497B6A">
        <w:rPr>
          <w:sz w:val="28"/>
          <w:szCs w:val="28"/>
        </w:rPr>
        <w:t>ах</w:t>
      </w:r>
      <w:r w:rsidR="00497B6A" w:rsidRPr="001974EF">
        <w:rPr>
          <w:sz w:val="28"/>
          <w:szCs w:val="28"/>
        </w:rPr>
        <w:t xml:space="preserve"> та організаці</w:t>
      </w:r>
      <w:r w:rsidR="00497B6A">
        <w:rPr>
          <w:sz w:val="28"/>
          <w:szCs w:val="28"/>
        </w:rPr>
        <w:t>ях</w:t>
      </w:r>
      <w:r w:rsidR="00497B6A" w:rsidRPr="001974EF">
        <w:rPr>
          <w:sz w:val="28"/>
          <w:szCs w:val="28"/>
        </w:rPr>
        <w:t>, що належать до сфери її управління</w:t>
      </w:r>
      <w:r w:rsidR="00497B6A">
        <w:rPr>
          <w:sz w:val="28"/>
          <w:szCs w:val="28"/>
        </w:rPr>
        <w:t xml:space="preserve">, </w:t>
      </w:r>
      <w:r w:rsidR="00310029">
        <w:rPr>
          <w:sz w:val="28"/>
          <w:szCs w:val="28"/>
        </w:rPr>
        <w:t xml:space="preserve">впроваджено ефективні механізми прозорості, доброчесності, </w:t>
      </w:r>
      <w:r w:rsidR="00310029" w:rsidRPr="000D1850">
        <w:rPr>
          <w:rStyle w:val="a4"/>
          <w:b w:val="0"/>
          <w:sz w:val="28"/>
          <w:szCs w:val="28"/>
        </w:rPr>
        <w:t xml:space="preserve">нетерпимості </w:t>
      </w:r>
      <w:r w:rsidR="00EF5B4D">
        <w:rPr>
          <w:rStyle w:val="a4"/>
          <w:b w:val="0"/>
          <w:sz w:val="28"/>
          <w:szCs w:val="28"/>
        </w:rPr>
        <w:t xml:space="preserve">              </w:t>
      </w:r>
      <w:r w:rsidR="00310029" w:rsidRPr="000D1850">
        <w:rPr>
          <w:rStyle w:val="a4"/>
          <w:b w:val="0"/>
          <w:sz w:val="28"/>
          <w:szCs w:val="28"/>
        </w:rPr>
        <w:t>до корупції у будь – яких її проявах</w:t>
      </w:r>
      <w:r w:rsidR="00310029">
        <w:rPr>
          <w:rStyle w:val="a4"/>
          <w:b w:val="0"/>
          <w:sz w:val="28"/>
          <w:szCs w:val="28"/>
        </w:rPr>
        <w:t xml:space="preserve">, мінімізації (усунення) корупційних </w:t>
      </w:r>
      <w:r w:rsidR="00EF5B4D">
        <w:rPr>
          <w:rStyle w:val="a4"/>
          <w:b w:val="0"/>
          <w:sz w:val="28"/>
          <w:szCs w:val="28"/>
        </w:rPr>
        <w:t xml:space="preserve">               </w:t>
      </w:r>
      <w:r w:rsidR="00310029">
        <w:rPr>
          <w:rStyle w:val="a4"/>
          <w:b w:val="0"/>
          <w:sz w:val="28"/>
          <w:szCs w:val="28"/>
        </w:rPr>
        <w:t xml:space="preserve">ризиків </w:t>
      </w:r>
      <w:r w:rsidR="00310029" w:rsidRPr="000D1850">
        <w:rPr>
          <w:rStyle w:val="a4"/>
          <w:b w:val="0"/>
          <w:sz w:val="28"/>
          <w:szCs w:val="28"/>
        </w:rPr>
        <w:t>у діяльності Держпродспоживслужби</w:t>
      </w:r>
      <w:r w:rsidR="00310029">
        <w:rPr>
          <w:rStyle w:val="a4"/>
          <w:b w:val="0"/>
          <w:sz w:val="28"/>
          <w:szCs w:val="28"/>
        </w:rPr>
        <w:t xml:space="preserve">, </w:t>
      </w:r>
      <w:r w:rsidR="00310029" w:rsidRPr="001974EF">
        <w:rPr>
          <w:sz w:val="28"/>
          <w:szCs w:val="28"/>
        </w:rPr>
        <w:t xml:space="preserve">територіальних органів Держпродспоживслужби, підприємств, установ та організацій, що належать </w:t>
      </w:r>
      <w:r w:rsidR="00EF5B4D">
        <w:rPr>
          <w:sz w:val="28"/>
          <w:szCs w:val="28"/>
        </w:rPr>
        <w:t xml:space="preserve">                </w:t>
      </w:r>
      <w:r w:rsidR="00310029" w:rsidRPr="001974EF">
        <w:rPr>
          <w:sz w:val="28"/>
          <w:szCs w:val="28"/>
        </w:rPr>
        <w:t>до сфери її управління</w:t>
      </w:r>
      <w:r w:rsidR="00310029">
        <w:rPr>
          <w:sz w:val="28"/>
          <w:szCs w:val="28"/>
        </w:rPr>
        <w:t>.</w:t>
      </w:r>
    </w:p>
    <w:p w14:paraId="7F754A7E" w14:textId="53C6B333" w:rsidR="003B5878" w:rsidRDefault="00310029" w:rsidP="00EF565E">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Pr>
          <w:sz w:val="28"/>
          <w:szCs w:val="28"/>
        </w:rPr>
        <w:t>4. М</w:t>
      </w:r>
      <w:r w:rsidRPr="00310029">
        <w:rPr>
          <w:sz w:val="28"/>
          <w:szCs w:val="28"/>
        </w:rPr>
        <w:t xml:space="preserve">ета прийняття </w:t>
      </w:r>
      <w:r>
        <w:rPr>
          <w:sz w:val="28"/>
          <w:szCs w:val="28"/>
        </w:rPr>
        <w:t>А</w:t>
      </w:r>
      <w:r w:rsidRPr="00310029">
        <w:rPr>
          <w:sz w:val="28"/>
          <w:szCs w:val="28"/>
        </w:rPr>
        <w:t>нтикорупційної програми</w:t>
      </w:r>
      <w:r>
        <w:rPr>
          <w:sz w:val="28"/>
          <w:szCs w:val="28"/>
        </w:rPr>
        <w:t>.</w:t>
      </w:r>
    </w:p>
    <w:p w14:paraId="677AD6A7" w14:textId="1C137F9E" w:rsidR="00AF10A4" w:rsidRPr="00425B48"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Метою розроблення, затвердження та реалізації Антикорупційної програми є забезпечення функціонування та постійного вдосконалення ефективної системи запобігання та протидії корупції в Держпродспоживслужбі, спрямованої на виявлення та мінімізацію корупційних ризиків, усунення причин і умов, </w:t>
      </w:r>
      <w:r w:rsidR="00363740">
        <w:rPr>
          <w:sz w:val="28"/>
          <w:szCs w:val="28"/>
        </w:rPr>
        <w:t xml:space="preserve">                  </w:t>
      </w:r>
      <w:r w:rsidRPr="00425B48">
        <w:rPr>
          <w:sz w:val="28"/>
          <w:szCs w:val="28"/>
        </w:rPr>
        <w:t>що сприяють їх виникненню, забезпечення доброчесності публічної служби, прозорості та підзвітності діяльності Держпродспоживслужби, а також захист публічного інтересу.</w:t>
      </w:r>
    </w:p>
    <w:p w14:paraId="6E89BAE7" w14:textId="4395A364" w:rsidR="00AF10A4" w:rsidRPr="00425B48" w:rsidRDefault="0036374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Антикорупційна п</w:t>
      </w:r>
      <w:r w:rsidR="00AF10A4" w:rsidRPr="00425B48">
        <w:rPr>
          <w:sz w:val="28"/>
          <w:szCs w:val="28"/>
        </w:rPr>
        <w:t xml:space="preserve">рограма є внутрішнім стратегічним документом середньострокового характеру, що визначає основні засади антикорупційної політики Держпродспоживслужби, пріоритетні напрями її реалізації, підходи </w:t>
      </w:r>
      <w:r w:rsidR="0041261A">
        <w:rPr>
          <w:sz w:val="28"/>
          <w:szCs w:val="28"/>
        </w:rPr>
        <w:t xml:space="preserve">              </w:t>
      </w:r>
      <w:r w:rsidR="00AF10A4" w:rsidRPr="00425B48">
        <w:rPr>
          <w:sz w:val="28"/>
          <w:szCs w:val="28"/>
        </w:rPr>
        <w:t xml:space="preserve">до управління корупційними ризиками, заходи з їх мінімізації, відповідальних </w:t>
      </w:r>
      <w:r w:rsidR="0041261A">
        <w:rPr>
          <w:sz w:val="28"/>
          <w:szCs w:val="28"/>
        </w:rPr>
        <w:t xml:space="preserve">               </w:t>
      </w:r>
      <w:r w:rsidR="00AF10A4" w:rsidRPr="00425B48">
        <w:rPr>
          <w:sz w:val="28"/>
          <w:szCs w:val="28"/>
        </w:rPr>
        <w:t xml:space="preserve">за виконання таких заходів, а також механізми моніторингу, оцінювання результативності та перегляду </w:t>
      </w:r>
      <w:r w:rsidR="0041261A">
        <w:rPr>
          <w:sz w:val="28"/>
          <w:szCs w:val="28"/>
        </w:rPr>
        <w:t>Антикорупційної п</w:t>
      </w:r>
      <w:r w:rsidR="00AF10A4" w:rsidRPr="00425B48">
        <w:rPr>
          <w:sz w:val="28"/>
          <w:szCs w:val="28"/>
        </w:rPr>
        <w:t>рограми.</w:t>
      </w:r>
    </w:p>
    <w:p w14:paraId="4924BF95" w14:textId="6A3EABA0" w:rsidR="00AF10A4" w:rsidRPr="00425B48"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Під час розроблення та реалізації </w:t>
      </w:r>
      <w:r w:rsidR="0041261A">
        <w:rPr>
          <w:sz w:val="28"/>
          <w:szCs w:val="28"/>
        </w:rPr>
        <w:t>Антикорупційної п</w:t>
      </w:r>
      <w:r w:rsidRPr="00425B48">
        <w:rPr>
          <w:sz w:val="28"/>
          <w:szCs w:val="28"/>
        </w:rPr>
        <w:t xml:space="preserve">рограми враховуються результати оцінювання корупційних ризиків у діяльності Держпродспоживслужби, результати виконання попередньої антикорупційної програми, інформація про виявлені корупційні та пов’язані з корупцією правопорушення, результати внутрішнього контролю, внутрішнього аудиту </w:t>
      </w:r>
      <w:r w:rsidR="0041261A">
        <w:rPr>
          <w:sz w:val="28"/>
          <w:szCs w:val="28"/>
        </w:rPr>
        <w:t xml:space="preserve">                </w:t>
      </w:r>
      <w:r w:rsidRPr="00425B48">
        <w:rPr>
          <w:sz w:val="28"/>
          <w:szCs w:val="28"/>
        </w:rPr>
        <w:t xml:space="preserve">та інших контрольних заходів, повідомлення викривачів, звернення громадян </w:t>
      </w:r>
      <w:r w:rsidR="0041261A">
        <w:rPr>
          <w:sz w:val="28"/>
          <w:szCs w:val="28"/>
        </w:rPr>
        <w:t xml:space="preserve">                  </w:t>
      </w:r>
      <w:r w:rsidRPr="00425B48">
        <w:rPr>
          <w:sz w:val="28"/>
          <w:szCs w:val="28"/>
        </w:rPr>
        <w:lastRenderedPageBreak/>
        <w:t>і суб’єктів господарювання, результати консультацій із заінтересованими сторонами, результати перевірок</w:t>
      </w:r>
      <w:r w:rsidR="0041261A">
        <w:rPr>
          <w:sz w:val="28"/>
          <w:szCs w:val="28"/>
        </w:rPr>
        <w:t xml:space="preserve"> </w:t>
      </w:r>
      <w:r w:rsidRPr="00425B48">
        <w:rPr>
          <w:sz w:val="28"/>
          <w:szCs w:val="28"/>
        </w:rPr>
        <w:t>та службових розслідувань, судова практика, інформація з відкритих джерел,</w:t>
      </w:r>
      <w:r w:rsidR="0041261A">
        <w:rPr>
          <w:sz w:val="28"/>
          <w:szCs w:val="28"/>
        </w:rPr>
        <w:t xml:space="preserve"> </w:t>
      </w:r>
      <w:r w:rsidRPr="00425B48">
        <w:rPr>
          <w:sz w:val="28"/>
          <w:szCs w:val="28"/>
        </w:rPr>
        <w:t>а також зміни законодавства, правозастосовної практики, організаційної структури, повноважень та внутрішніх процесів Держпродспоживслужби.</w:t>
      </w:r>
    </w:p>
    <w:p w14:paraId="21D680DC" w14:textId="0E633880" w:rsidR="00AF10A4" w:rsidRPr="00425B48"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Визначення пріоритетів та заходів </w:t>
      </w:r>
      <w:r w:rsidR="0041261A">
        <w:rPr>
          <w:sz w:val="28"/>
          <w:szCs w:val="28"/>
        </w:rPr>
        <w:t>Антикорупційної п</w:t>
      </w:r>
      <w:r w:rsidRPr="00425B48">
        <w:rPr>
          <w:sz w:val="28"/>
          <w:szCs w:val="28"/>
        </w:rPr>
        <w:t xml:space="preserve">рограми здійснюється з урахуванням </w:t>
      </w:r>
      <w:r w:rsidRPr="00425B48">
        <w:rPr>
          <w:rStyle w:val="a4"/>
          <w:b w:val="0"/>
          <w:sz w:val="28"/>
          <w:szCs w:val="28"/>
        </w:rPr>
        <w:t>ризик-орієнтованого підходу</w:t>
      </w:r>
      <w:r w:rsidRPr="00425B48">
        <w:rPr>
          <w:sz w:val="28"/>
          <w:szCs w:val="28"/>
        </w:rPr>
        <w:t>, за якого основна увага приділяється функціям, процесам та сферам діяльності Держпродспоживслужби, у яких існує найбільша ймовірність виникнення корупційних ризиків або можливі найбільш істотні негативні наслідки їх реалізації.</w:t>
      </w:r>
    </w:p>
    <w:p w14:paraId="3D1A4792" w14:textId="3F735BE7" w:rsidR="00AF10A4" w:rsidRPr="00425B48" w:rsidRDefault="00C05F47"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Антикорупційна п</w:t>
      </w:r>
      <w:r w:rsidR="00AF10A4" w:rsidRPr="00425B48">
        <w:rPr>
          <w:sz w:val="28"/>
          <w:szCs w:val="28"/>
        </w:rPr>
        <w:t>рограма має превентивний характер та спрямована насамперед</w:t>
      </w:r>
      <w:r>
        <w:rPr>
          <w:sz w:val="28"/>
          <w:szCs w:val="28"/>
        </w:rPr>
        <w:t xml:space="preserve"> </w:t>
      </w:r>
      <w:r w:rsidR="00AF10A4" w:rsidRPr="00425B48">
        <w:rPr>
          <w:sz w:val="28"/>
          <w:szCs w:val="28"/>
        </w:rPr>
        <w:t>на недопущення виникнення корупційних правопорушень шляхом своєчасного виявлення та усунення причин і умов, що можуть сприяти реалізації корупційних ризиків, а також на вдосконалення управлінських, адміністративних та інших внутрішніх процесів Держпродспоживслужби.</w:t>
      </w:r>
    </w:p>
    <w:p w14:paraId="3438891A" w14:textId="33C6E0DC" w:rsidR="00AF10A4" w:rsidRPr="00425B48"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Реалізація </w:t>
      </w:r>
      <w:r w:rsidR="003A203D">
        <w:rPr>
          <w:sz w:val="28"/>
          <w:szCs w:val="28"/>
        </w:rPr>
        <w:t>Антикорупційної п</w:t>
      </w:r>
      <w:r w:rsidRPr="00425B48">
        <w:rPr>
          <w:sz w:val="28"/>
          <w:szCs w:val="28"/>
        </w:rPr>
        <w:t xml:space="preserve">рограми здійснюється з урахуванням принципу </w:t>
      </w:r>
      <w:r w:rsidRPr="00425B48">
        <w:rPr>
          <w:rStyle w:val="a4"/>
          <w:b w:val="0"/>
          <w:sz w:val="28"/>
          <w:szCs w:val="28"/>
        </w:rPr>
        <w:t>постійного вдосконалення системи запобігання та протидії корупції</w:t>
      </w:r>
      <w:r w:rsidRPr="00425B48">
        <w:rPr>
          <w:sz w:val="28"/>
          <w:szCs w:val="28"/>
        </w:rPr>
        <w:t xml:space="preserve">, що передбачає періодичний перегляд визначених заходів, оцінювання </w:t>
      </w:r>
      <w:r w:rsidR="003A203D">
        <w:rPr>
          <w:sz w:val="28"/>
          <w:szCs w:val="28"/>
        </w:rPr>
        <w:t xml:space="preserve">                             </w:t>
      </w:r>
      <w:r w:rsidRPr="00425B48">
        <w:rPr>
          <w:sz w:val="28"/>
          <w:szCs w:val="28"/>
        </w:rPr>
        <w:t>їх результативності та внесення необхідних змін залежно від результатів оцінювання корупційних ризиків, практики застосування законодавства, результатів моніторингу та інших факторів, що впливають на рівень корупційних ризиків.</w:t>
      </w:r>
    </w:p>
    <w:p w14:paraId="77F074D9" w14:textId="46EB8AA6" w:rsidR="00AF10A4" w:rsidRPr="00425B48"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У разі зміни законодавства у сфері запобігання та протидії корупції, затвердження або зміни документів державної антикорупційної політики, зміни повноважень, організаційної структури чи функцій Держпродспоживслужби, виникнення нових корупційних ризиків або встановлення недостатньої ефективності передбачених </w:t>
      </w:r>
      <w:r w:rsidR="00033E02">
        <w:rPr>
          <w:sz w:val="28"/>
          <w:szCs w:val="28"/>
        </w:rPr>
        <w:t>Антикорупційною п</w:t>
      </w:r>
      <w:r w:rsidRPr="00425B48">
        <w:rPr>
          <w:sz w:val="28"/>
          <w:szCs w:val="28"/>
        </w:rPr>
        <w:t xml:space="preserve">рограмою заходів відповідні положення </w:t>
      </w:r>
      <w:r w:rsidR="00033E02">
        <w:rPr>
          <w:sz w:val="28"/>
          <w:szCs w:val="28"/>
        </w:rPr>
        <w:t>Антикорупційної п</w:t>
      </w:r>
      <w:r w:rsidRPr="00425B48">
        <w:rPr>
          <w:sz w:val="28"/>
          <w:szCs w:val="28"/>
        </w:rPr>
        <w:t>рограми переглядаються та, за необхідності, приводяться у відповідність із такими змінами у встановленому законодавством порядку.</w:t>
      </w:r>
    </w:p>
    <w:p w14:paraId="5EBF90D5" w14:textId="25D5E1EC" w:rsidR="00AF10A4" w:rsidRDefault="00AF10A4"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Дія </w:t>
      </w:r>
      <w:r w:rsidR="00033E02">
        <w:rPr>
          <w:sz w:val="28"/>
          <w:szCs w:val="28"/>
        </w:rPr>
        <w:t>Антикорупційної п</w:t>
      </w:r>
      <w:r w:rsidRPr="00425B48">
        <w:rPr>
          <w:sz w:val="28"/>
          <w:szCs w:val="28"/>
        </w:rPr>
        <w:t>рограми поширюється на апарат Держпродспоживслужби, її територіальні органи, а також у межах, визначених законодавством та організаційно-розпорядчими актами, на підприємства, установи та організації, що належать до сфери управління Держпродспоживслужби.</w:t>
      </w:r>
    </w:p>
    <w:p w14:paraId="439D3690" w14:textId="594C1A34" w:rsidR="00310029"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5. П</w:t>
      </w:r>
      <w:r w:rsidRPr="00BA164E">
        <w:rPr>
          <w:sz w:val="28"/>
          <w:szCs w:val="28"/>
        </w:rPr>
        <w:t xml:space="preserve">ринципи антикорупційної політики </w:t>
      </w:r>
      <w:r w:rsidRPr="00425B48">
        <w:rPr>
          <w:sz w:val="28"/>
          <w:szCs w:val="28"/>
        </w:rPr>
        <w:t>Держпродспоживслужби</w:t>
      </w:r>
      <w:r w:rsidRPr="00BA164E">
        <w:rPr>
          <w:sz w:val="28"/>
          <w:szCs w:val="28"/>
        </w:rPr>
        <w:t xml:space="preserve"> </w:t>
      </w:r>
      <w:r w:rsidR="00BA1835">
        <w:rPr>
          <w:sz w:val="28"/>
          <w:szCs w:val="28"/>
        </w:rPr>
        <w:t xml:space="preserve">                             </w:t>
      </w:r>
      <w:r w:rsidRPr="00BA164E">
        <w:rPr>
          <w:sz w:val="28"/>
          <w:szCs w:val="28"/>
        </w:rPr>
        <w:t xml:space="preserve">та стратегічні пріоритети (цілі) діяльності </w:t>
      </w:r>
      <w:r w:rsidRPr="00425B48">
        <w:rPr>
          <w:sz w:val="28"/>
          <w:szCs w:val="28"/>
        </w:rPr>
        <w:t>Держпродспоживслужби</w:t>
      </w:r>
      <w:r w:rsidRPr="00BA164E">
        <w:rPr>
          <w:sz w:val="28"/>
          <w:szCs w:val="28"/>
        </w:rPr>
        <w:t xml:space="preserve">, спрямовані на досягнення належного рівня виконання </w:t>
      </w:r>
      <w:r w:rsidRPr="00425B48">
        <w:rPr>
          <w:sz w:val="28"/>
          <w:szCs w:val="28"/>
        </w:rPr>
        <w:t>Держпродспоживслужб</w:t>
      </w:r>
      <w:r>
        <w:rPr>
          <w:sz w:val="28"/>
          <w:szCs w:val="28"/>
        </w:rPr>
        <w:t xml:space="preserve">ою </w:t>
      </w:r>
      <w:r w:rsidRPr="00BA164E">
        <w:rPr>
          <w:sz w:val="28"/>
          <w:szCs w:val="28"/>
        </w:rPr>
        <w:t>своїх функцій в інтересах суспільства за рахунок налагодження ефективної системи запобігання та протидії корупції</w:t>
      </w:r>
      <w:r>
        <w:rPr>
          <w:sz w:val="28"/>
          <w:szCs w:val="28"/>
        </w:rPr>
        <w:t>.</w:t>
      </w:r>
    </w:p>
    <w:p w14:paraId="2F4226C7" w14:textId="77777777"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 xml:space="preserve">В результаті аналізу стану виконання попередньої </w:t>
      </w:r>
      <w:r>
        <w:rPr>
          <w:sz w:val="28"/>
          <w:szCs w:val="28"/>
        </w:rPr>
        <w:t xml:space="preserve">Антикорупційної програми </w:t>
      </w:r>
      <w:r w:rsidRPr="00425B48">
        <w:rPr>
          <w:sz w:val="28"/>
          <w:szCs w:val="28"/>
        </w:rPr>
        <w:t>Державн</w:t>
      </w:r>
      <w:r>
        <w:rPr>
          <w:sz w:val="28"/>
          <w:szCs w:val="28"/>
        </w:rPr>
        <w:t>ої</w:t>
      </w:r>
      <w:r w:rsidRPr="00425B48">
        <w:rPr>
          <w:sz w:val="28"/>
          <w:szCs w:val="28"/>
        </w:rPr>
        <w:t xml:space="preserve"> служб</w:t>
      </w:r>
      <w:r>
        <w:rPr>
          <w:sz w:val="28"/>
          <w:szCs w:val="28"/>
        </w:rPr>
        <w:t>и</w:t>
      </w:r>
      <w:r w:rsidRPr="00425B48">
        <w:rPr>
          <w:sz w:val="28"/>
          <w:szCs w:val="28"/>
        </w:rPr>
        <w:t xml:space="preserve"> України з питань безпечності харчових продуктів та захисту споживачів </w:t>
      </w:r>
      <w:r w:rsidRPr="00CF24F5">
        <w:rPr>
          <w:sz w:val="28"/>
          <w:szCs w:val="28"/>
        </w:rPr>
        <w:t>на 202</w:t>
      </w:r>
      <w:r>
        <w:rPr>
          <w:sz w:val="28"/>
          <w:szCs w:val="28"/>
        </w:rPr>
        <w:t>4</w:t>
      </w:r>
      <w:r w:rsidRPr="00CF24F5">
        <w:rPr>
          <w:sz w:val="28"/>
          <w:szCs w:val="28"/>
        </w:rPr>
        <w:t>–202</w:t>
      </w:r>
      <w:r>
        <w:rPr>
          <w:sz w:val="28"/>
          <w:szCs w:val="28"/>
        </w:rPr>
        <w:t>6</w:t>
      </w:r>
      <w:r w:rsidRPr="00CF24F5">
        <w:rPr>
          <w:sz w:val="28"/>
          <w:szCs w:val="28"/>
        </w:rPr>
        <w:t xml:space="preserve"> роки</w:t>
      </w:r>
      <w:r w:rsidRPr="00BA164E">
        <w:rPr>
          <w:sz w:val="28"/>
          <w:szCs w:val="28"/>
        </w:rPr>
        <w:t>, міжнародних стандартів, антикорупційного законодавства України</w:t>
      </w:r>
      <w:r>
        <w:rPr>
          <w:sz w:val="28"/>
          <w:szCs w:val="28"/>
        </w:rPr>
        <w:t>,</w:t>
      </w:r>
      <w:r w:rsidRPr="00BA164E">
        <w:rPr>
          <w:sz w:val="28"/>
          <w:szCs w:val="28"/>
        </w:rPr>
        <w:t xml:space="preserve"> сформовано основні принципи антикорупційної політики </w:t>
      </w:r>
      <w:r w:rsidRPr="00425B48">
        <w:rPr>
          <w:sz w:val="28"/>
          <w:szCs w:val="28"/>
        </w:rPr>
        <w:t>Держпродспоживслужби</w:t>
      </w:r>
      <w:r w:rsidRPr="00BA164E">
        <w:rPr>
          <w:sz w:val="28"/>
          <w:szCs w:val="28"/>
        </w:rPr>
        <w:t xml:space="preserve">: </w:t>
      </w:r>
    </w:p>
    <w:p w14:paraId="265D77E8" w14:textId="77777777"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lastRenderedPageBreak/>
        <w:t>1)</w:t>
      </w:r>
      <w:r>
        <w:rPr>
          <w:sz w:val="28"/>
          <w:szCs w:val="28"/>
        </w:rPr>
        <w:t> </w:t>
      </w:r>
      <w:r w:rsidRPr="00BA164E">
        <w:rPr>
          <w:sz w:val="28"/>
          <w:szCs w:val="28"/>
        </w:rPr>
        <w:t xml:space="preserve">законності та поваги до верховенства права, а саме відповідності антикорупційних заходів Конституції України, законодавству України у сфері запобігання корупції та іншим нормативно-правовим актам; </w:t>
      </w:r>
    </w:p>
    <w:p w14:paraId="3F9EF804" w14:textId="2BE0CE4D"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2)</w:t>
      </w:r>
      <w:r>
        <w:rPr>
          <w:sz w:val="28"/>
          <w:szCs w:val="28"/>
        </w:rPr>
        <w:t> </w:t>
      </w:r>
      <w:r w:rsidRPr="00BA164E">
        <w:rPr>
          <w:sz w:val="28"/>
          <w:szCs w:val="28"/>
        </w:rPr>
        <w:t>прозорості, відкритості та публічності</w:t>
      </w:r>
      <w:r>
        <w:rPr>
          <w:sz w:val="28"/>
          <w:szCs w:val="28"/>
        </w:rPr>
        <w:t xml:space="preserve"> у</w:t>
      </w:r>
      <w:r w:rsidRPr="00BA164E">
        <w:rPr>
          <w:sz w:val="28"/>
          <w:szCs w:val="28"/>
        </w:rPr>
        <w:t xml:space="preserve"> діяльності </w:t>
      </w:r>
      <w:r w:rsidRPr="00425B48">
        <w:rPr>
          <w:sz w:val="28"/>
          <w:szCs w:val="28"/>
        </w:rPr>
        <w:t>Держпродспоживслужби</w:t>
      </w:r>
      <w:r>
        <w:rPr>
          <w:sz w:val="28"/>
          <w:szCs w:val="28"/>
        </w:rPr>
        <w:t>,</w:t>
      </w:r>
      <w:r w:rsidRPr="00BA164E">
        <w:rPr>
          <w:sz w:val="28"/>
          <w:szCs w:val="28"/>
        </w:rPr>
        <w:t xml:space="preserve"> як основи для мінімізації корупційних ризиків </w:t>
      </w:r>
      <w:r w:rsidR="00D85E85">
        <w:rPr>
          <w:sz w:val="28"/>
          <w:szCs w:val="28"/>
        </w:rPr>
        <w:t xml:space="preserve">                          </w:t>
      </w:r>
      <w:r w:rsidRPr="00BA164E">
        <w:rPr>
          <w:sz w:val="28"/>
          <w:szCs w:val="28"/>
        </w:rPr>
        <w:t xml:space="preserve">у її діяльності; </w:t>
      </w:r>
    </w:p>
    <w:p w14:paraId="0C728340" w14:textId="3F175E63"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3)</w:t>
      </w:r>
      <w:r>
        <w:rPr>
          <w:sz w:val="28"/>
          <w:szCs w:val="28"/>
        </w:rPr>
        <w:t> </w:t>
      </w:r>
      <w:r w:rsidRPr="00BA164E">
        <w:rPr>
          <w:sz w:val="28"/>
          <w:szCs w:val="28"/>
        </w:rPr>
        <w:t>доступності,</w:t>
      </w:r>
      <w:r>
        <w:rPr>
          <w:sz w:val="28"/>
          <w:szCs w:val="28"/>
        </w:rPr>
        <w:t xml:space="preserve"> у тому числі</w:t>
      </w:r>
      <w:r w:rsidRPr="00BA164E">
        <w:rPr>
          <w:sz w:val="28"/>
          <w:szCs w:val="28"/>
        </w:rPr>
        <w:t xml:space="preserve"> забезпечення участі громадськості </w:t>
      </w:r>
      <w:r w:rsidR="00D85E85">
        <w:rPr>
          <w:sz w:val="28"/>
          <w:szCs w:val="28"/>
        </w:rPr>
        <w:t xml:space="preserve">                                  </w:t>
      </w:r>
      <w:r w:rsidRPr="00BA164E">
        <w:rPr>
          <w:sz w:val="28"/>
          <w:szCs w:val="28"/>
        </w:rPr>
        <w:t xml:space="preserve">та працівників у формуванні антикорупційних стандартів і процедур </w:t>
      </w:r>
      <w:r w:rsidR="00D85E85">
        <w:rPr>
          <w:sz w:val="28"/>
          <w:szCs w:val="28"/>
        </w:rPr>
        <w:t xml:space="preserve">                                   </w:t>
      </w:r>
      <w:r w:rsidRPr="00BA164E">
        <w:rPr>
          <w:sz w:val="28"/>
          <w:szCs w:val="28"/>
        </w:rPr>
        <w:t xml:space="preserve">у діяльності </w:t>
      </w:r>
      <w:r w:rsidRPr="00425B48">
        <w:rPr>
          <w:sz w:val="28"/>
          <w:szCs w:val="28"/>
        </w:rPr>
        <w:t>Держпродспоживслужби</w:t>
      </w:r>
      <w:r w:rsidRPr="00BA164E">
        <w:rPr>
          <w:sz w:val="28"/>
          <w:szCs w:val="28"/>
        </w:rPr>
        <w:t xml:space="preserve">; </w:t>
      </w:r>
    </w:p>
    <w:p w14:paraId="1C843771" w14:textId="77777777"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4)</w:t>
      </w:r>
      <w:r>
        <w:rPr>
          <w:sz w:val="28"/>
          <w:szCs w:val="28"/>
        </w:rPr>
        <w:t> </w:t>
      </w:r>
      <w:r w:rsidRPr="00BA164E">
        <w:rPr>
          <w:sz w:val="28"/>
          <w:szCs w:val="28"/>
        </w:rPr>
        <w:t xml:space="preserve">цифрової трансформації процесів у діяльності </w:t>
      </w:r>
      <w:r w:rsidRPr="00425B48">
        <w:rPr>
          <w:sz w:val="28"/>
          <w:szCs w:val="28"/>
        </w:rPr>
        <w:t>Держпродспоживслужби</w:t>
      </w:r>
      <w:r w:rsidRPr="00BA164E">
        <w:rPr>
          <w:sz w:val="28"/>
          <w:szCs w:val="28"/>
        </w:rPr>
        <w:t xml:space="preserve">, впровадження рішень, які дозволять ефективно виявляти і протидіяти корупційним ризикам; </w:t>
      </w:r>
    </w:p>
    <w:p w14:paraId="69B06C20" w14:textId="2810EF58"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5) об’єктивності та неупередженості, врахуванн</w:t>
      </w:r>
      <w:r>
        <w:rPr>
          <w:sz w:val="28"/>
          <w:szCs w:val="28"/>
        </w:rPr>
        <w:t>і</w:t>
      </w:r>
      <w:r w:rsidRPr="00BA164E">
        <w:rPr>
          <w:sz w:val="28"/>
          <w:szCs w:val="28"/>
        </w:rPr>
        <w:t xml:space="preserve"> суспільних інтересів </w:t>
      </w:r>
      <w:r w:rsidR="004740DD">
        <w:rPr>
          <w:sz w:val="28"/>
          <w:szCs w:val="28"/>
        </w:rPr>
        <w:t xml:space="preserve">              </w:t>
      </w:r>
      <w:r w:rsidRPr="00BA164E">
        <w:rPr>
          <w:sz w:val="28"/>
          <w:szCs w:val="28"/>
        </w:rPr>
        <w:t xml:space="preserve">щодо удосконалення створеної внутрішньої організаційної системи запобігання та виявлення корупції для досягнення мети Антикорупційної програми; </w:t>
      </w:r>
    </w:p>
    <w:p w14:paraId="3CFE272F" w14:textId="77777777"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6)</w:t>
      </w:r>
      <w:r>
        <w:rPr>
          <w:sz w:val="28"/>
          <w:szCs w:val="28"/>
        </w:rPr>
        <w:t> </w:t>
      </w:r>
      <w:r w:rsidRPr="00BA164E">
        <w:rPr>
          <w:sz w:val="28"/>
          <w:szCs w:val="28"/>
        </w:rPr>
        <w:t xml:space="preserve">формування суспільної нетерпимості до корупції та утвердження культури доброчесності; </w:t>
      </w:r>
    </w:p>
    <w:p w14:paraId="4A1A4E62" w14:textId="01C6D02C" w:rsidR="00BA164E" w:rsidRDefault="00BA164E" w:rsidP="00EF565E">
      <w:pPr>
        <w:pStyle w:val="a3"/>
        <w:tabs>
          <w:tab w:val="left" w:pos="0"/>
          <w:tab w:val="left" w:pos="142"/>
          <w:tab w:val="left" w:pos="567"/>
        </w:tabs>
        <w:spacing w:before="0" w:beforeAutospacing="0" w:after="0" w:afterAutospacing="0"/>
        <w:ind w:firstLine="567"/>
        <w:contextualSpacing/>
        <w:jc w:val="both"/>
        <w:rPr>
          <w:sz w:val="28"/>
          <w:szCs w:val="28"/>
        </w:rPr>
      </w:pPr>
      <w:r w:rsidRPr="00BA164E">
        <w:rPr>
          <w:sz w:val="28"/>
          <w:szCs w:val="28"/>
        </w:rPr>
        <w:t>7)</w:t>
      </w:r>
      <w:r>
        <w:rPr>
          <w:sz w:val="28"/>
          <w:szCs w:val="28"/>
        </w:rPr>
        <w:t> </w:t>
      </w:r>
      <w:r w:rsidRPr="00BA164E">
        <w:rPr>
          <w:sz w:val="28"/>
          <w:szCs w:val="28"/>
        </w:rPr>
        <w:t>оперативності та забезпечення невідворотності відповідальності, зокрема шляхом своєчасного реагування на порушення вимог Закону та цієї Антикорупційної програми.</w:t>
      </w:r>
    </w:p>
    <w:p w14:paraId="12E9BA55" w14:textId="77777777"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6. З</w:t>
      </w:r>
      <w:r w:rsidRPr="00CD6260">
        <w:rPr>
          <w:sz w:val="28"/>
          <w:szCs w:val="28"/>
        </w:rPr>
        <w:t xml:space="preserve">аходи з реалізації засад антикорупційної політики </w:t>
      </w:r>
      <w:r w:rsidRPr="00425B48">
        <w:rPr>
          <w:sz w:val="28"/>
          <w:szCs w:val="28"/>
        </w:rPr>
        <w:t>Держпродспоживслужби</w:t>
      </w:r>
      <w:r w:rsidRPr="00CD6260">
        <w:rPr>
          <w:sz w:val="28"/>
          <w:szCs w:val="28"/>
        </w:rPr>
        <w:t>, а також заходи з виконання антикорупційної стратегії та державної програми з її реалізації, прийнятої на відповідний період</w:t>
      </w:r>
      <w:r>
        <w:rPr>
          <w:sz w:val="28"/>
          <w:szCs w:val="28"/>
        </w:rPr>
        <w:t xml:space="preserve">. </w:t>
      </w:r>
    </w:p>
    <w:p w14:paraId="35B48DA5" w14:textId="0FC4673F"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З</w:t>
      </w:r>
      <w:r w:rsidRPr="00CD6260">
        <w:rPr>
          <w:sz w:val="28"/>
          <w:szCs w:val="28"/>
        </w:rPr>
        <w:t xml:space="preserve">аходи з реалізації засад антикорупційної політики </w:t>
      </w:r>
      <w:r w:rsidRPr="00425B48">
        <w:rPr>
          <w:sz w:val="28"/>
          <w:szCs w:val="28"/>
        </w:rPr>
        <w:t>Держпродспоживслужби</w:t>
      </w:r>
      <w:r>
        <w:rPr>
          <w:sz w:val="28"/>
          <w:szCs w:val="28"/>
        </w:rPr>
        <w:t xml:space="preserve"> наведені у додатку 1 до цієї Антикорупційної програми.</w:t>
      </w:r>
    </w:p>
    <w:p w14:paraId="35B2A400" w14:textId="08C9278E"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З</w:t>
      </w:r>
      <w:r w:rsidRPr="00CD6260">
        <w:rPr>
          <w:sz w:val="28"/>
          <w:szCs w:val="28"/>
        </w:rPr>
        <w:t xml:space="preserve">аходи з виконання антикорупційної стратегії та державної програми </w:t>
      </w:r>
      <w:r w:rsidR="004740DD">
        <w:rPr>
          <w:sz w:val="28"/>
          <w:szCs w:val="28"/>
        </w:rPr>
        <w:t xml:space="preserve">                        </w:t>
      </w:r>
      <w:r w:rsidRPr="00CD6260">
        <w:rPr>
          <w:sz w:val="28"/>
          <w:szCs w:val="28"/>
        </w:rPr>
        <w:t>з її реалізації, прийнятої на відповідний період</w:t>
      </w:r>
      <w:r>
        <w:rPr>
          <w:sz w:val="28"/>
          <w:szCs w:val="28"/>
        </w:rPr>
        <w:t>, виконуються згідно з заходами та строками, визначеними зазначеними актами.</w:t>
      </w:r>
    </w:p>
    <w:p w14:paraId="1AFF1E7B" w14:textId="3ECC4612"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7. П</w:t>
      </w:r>
      <w:r w:rsidRPr="00CD6260">
        <w:rPr>
          <w:sz w:val="28"/>
          <w:szCs w:val="28"/>
        </w:rPr>
        <w:t xml:space="preserve">ерелік розпорядчих документів, що регулюють питання запобігання </w:t>
      </w:r>
      <w:r w:rsidR="004740DD">
        <w:rPr>
          <w:sz w:val="28"/>
          <w:szCs w:val="28"/>
        </w:rPr>
        <w:t xml:space="preserve">               </w:t>
      </w:r>
      <w:r w:rsidRPr="00CD6260">
        <w:rPr>
          <w:sz w:val="28"/>
          <w:szCs w:val="28"/>
        </w:rPr>
        <w:t xml:space="preserve">та протидії корупції в </w:t>
      </w:r>
      <w:r w:rsidRPr="00425B48">
        <w:rPr>
          <w:sz w:val="28"/>
          <w:szCs w:val="28"/>
        </w:rPr>
        <w:t>Держпродспоживслужб</w:t>
      </w:r>
      <w:r>
        <w:rPr>
          <w:sz w:val="28"/>
          <w:szCs w:val="28"/>
        </w:rPr>
        <w:t>і.</w:t>
      </w:r>
    </w:p>
    <w:p w14:paraId="023EDA6F" w14:textId="555EB04A"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 xml:space="preserve">1) Положення про Відділ з питань запобігання та виявлення корупції Державної служби України з питань безпечності харчових продуктів </w:t>
      </w:r>
      <w:r w:rsidR="004740DD">
        <w:rPr>
          <w:sz w:val="28"/>
          <w:szCs w:val="28"/>
        </w:rPr>
        <w:t xml:space="preserve">                                 </w:t>
      </w:r>
      <w:r w:rsidR="00411F86">
        <w:rPr>
          <w:sz w:val="28"/>
          <w:szCs w:val="28"/>
        </w:rPr>
        <w:t xml:space="preserve">та захисту споживачів, затверджене наказом </w:t>
      </w:r>
      <w:r w:rsidR="00411F86" w:rsidRPr="00425B48">
        <w:rPr>
          <w:sz w:val="28"/>
          <w:szCs w:val="28"/>
        </w:rPr>
        <w:t>Держпродспоживслужби</w:t>
      </w:r>
      <w:r w:rsidR="00411F86">
        <w:rPr>
          <w:sz w:val="28"/>
          <w:szCs w:val="28"/>
        </w:rPr>
        <w:t xml:space="preserve"> </w:t>
      </w:r>
      <w:r w:rsidR="004740DD">
        <w:rPr>
          <w:sz w:val="28"/>
          <w:szCs w:val="28"/>
        </w:rPr>
        <w:t xml:space="preserve">                               </w:t>
      </w:r>
      <w:r w:rsidR="00411F86">
        <w:rPr>
          <w:sz w:val="28"/>
          <w:szCs w:val="28"/>
        </w:rPr>
        <w:t>від 05 червня</w:t>
      </w:r>
      <w:r w:rsidR="004740DD">
        <w:rPr>
          <w:sz w:val="28"/>
          <w:szCs w:val="28"/>
        </w:rPr>
        <w:t xml:space="preserve"> </w:t>
      </w:r>
      <w:r w:rsidR="00411F86">
        <w:rPr>
          <w:sz w:val="28"/>
          <w:szCs w:val="28"/>
        </w:rPr>
        <w:t>2025 року № 541;</w:t>
      </w:r>
    </w:p>
    <w:p w14:paraId="4907EFB6" w14:textId="20014B36"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2) </w:t>
      </w:r>
      <w:r w:rsidR="00411F86" w:rsidRPr="00411F86">
        <w:rPr>
          <w:sz w:val="28"/>
          <w:szCs w:val="28"/>
        </w:rPr>
        <w:t>Поряд</w:t>
      </w:r>
      <w:r w:rsidR="00411F86">
        <w:rPr>
          <w:sz w:val="28"/>
          <w:szCs w:val="28"/>
        </w:rPr>
        <w:t>о</w:t>
      </w:r>
      <w:r w:rsidR="00411F86" w:rsidRPr="00411F86">
        <w:rPr>
          <w:sz w:val="28"/>
          <w:szCs w:val="28"/>
        </w:rPr>
        <w:t xml:space="preserve">к організації роботи з повідомленнями про можливі факти корупційних або пов’язаних з корупцією правопорушень, інших порушень Закону України «Про запобігання корупції» в Державній службі України </w:t>
      </w:r>
      <w:r w:rsidR="004740DD">
        <w:rPr>
          <w:sz w:val="28"/>
          <w:szCs w:val="28"/>
        </w:rPr>
        <w:t xml:space="preserve">                            </w:t>
      </w:r>
      <w:r w:rsidR="00411F86" w:rsidRPr="00411F86">
        <w:rPr>
          <w:sz w:val="28"/>
          <w:szCs w:val="28"/>
        </w:rPr>
        <w:t>з питань безпечності харчових продуктів та захисту споживачів</w:t>
      </w:r>
      <w:r w:rsidR="00411F86">
        <w:rPr>
          <w:sz w:val="28"/>
          <w:szCs w:val="28"/>
        </w:rPr>
        <w:t xml:space="preserve">, </w:t>
      </w:r>
      <w:r w:rsidR="00411F86" w:rsidRPr="00411F86">
        <w:rPr>
          <w:sz w:val="28"/>
          <w:szCs w:val="28"/>
        </w:rPr>
        <w:t>затверджен</w:t>
      </w:r>
      <w:r w:rsidR="00411F86">
        <w:rPr>
          <w:sz w:val="28"/>
          <w:szCs w:val="28"/>
        </w:rPr>
        <w:t>ий</w:t>
      </w:r>
      <w:r w:rsidR="00411F86" w:rsidRPr="00411F86">
        <w:rPr>
          <w:sz w:val="28"/>
          <w:szCs w:val="28"/>
        </w:rPr>
        <w:t xml:space="preserve"> </w:t>
      </w:r>
      <w:r w:rsidR="00411F86">
        <w:rPr>
          <w:sz w:val="28"/>
          <w:szCs w:val="28"/>
        </w:rPr>
        <w:t>н</w:t>
      </w:r>
      <w:r w:rsidR="00411F86" w:rsidRPr="00411F86">
        <w:rPr>
          <w:sz w:val="28"/>
          <w:szCs w:val="28"/>
        </w:rPr>
        <w:t>аказ</w:t>
      </w:r>
      <w:r w:rsidR="00411F86">
        <w:rPr>
          <w:sz w:val="28"/>
          <w:szCs w:val="28"/>
        </w:rPr>
        <w:t>ом</w:t>
      </w:r>
      <w:r w:rsidR="00411F86" w:rsidRPr="00411F86">
        <w:rPr>
          <w:sz w:val="28"/>
          <w:szCs w:val="28"/>
        </w:rPr>
        <w:t xml:space="preserve"> Держпродспоживслужби від 11</w:t>
      </w:r>
      <w:r w:rsidR="00411F86">
        <w:rPr>
          <w:sz w:val="28"/>
          <w:szCs w:val="28"/>
        </w:rPr>
        <w:t xml:space="preserve"> лютого </w:t>
      </w:r>
      <w:r w:rsidR="00411F86" w:rsidRPr="00411F86">
        <w:rPr>
          <w:sz w:val="28"/>
          <w:szCs w:val="28"/>
        </w:rPr>
        <w:t>2025</w:t>
      </w:r>
      <w:r w:rsidR="00411F86">
        <w:rPr>
          <w:sz w:val="28"/>
          <w:szCs w:val="28"/>
        </w:rPr>
        <w:t xml:space="preserve"> року № </w:t>
      </w:r>
      <w:r w:rsidR="00411F86" w:rsidRPr="00411F86">
        <w:rPr>
          <w:sz w:val="28"/>
          <w:szCs w:val="28"/>
        </w:rPr>
        <w:t>111</w:t>
      </w:r>
      <w:r w:rsidR="00411F86">
        <w:rPr>
          <w:sz w:val="28"/>
          <w:szCs w:val="28"/>
        </w:rPr>
        <w:t>;</w:t>
      </w:r>
    </w:p>
    <w:p w14:paraId="1D2772E5" w14:textId="74B388BC" w:rsidR="00CD6260" w:rsidRDefault="00CD6260" w:rsidP="00EF565E">
      <w:pPr>
        <w:pStyle w:val="a3"/>
        <w:tabs>
          <w:tab w:val="left" w:pos="0"/>
          <w:tab w:val="left" w:pos="142"/>
          <w:tab w:val="left" w:pos="567"/>
        </w:tabs>
        <w:spacing w:before="0" w:beforeAutospacing="0" w:after="0" w:afterAutospacing="0"/>
        <w:ind w:firstLine="567"/>
        <w:contextualSpacing/>
        <w:jc w:val="both"/>
        <w:rPr>
          <w:sz w:val="28"/>
          <w:szCs w:val="28"/>
        </w:rPr>
      </w:pPr>
      <w:r>
        <w:rPr>
          <w:sz w:val="28"/>
          <w:szCs w:val="28"/>
        </w:rPr>
        <w:t>3) </w:t>
      </w:r>
      <w:r w:rsidR="00411F86" w:rsidRPr="00411F86">
        <w:rPr>
          <w:sz w:val="28"/>
          <w:szCs w:val="28"/>
        </w:rPr>
        <w:t xml:space="preserve">Чек-лист типових ознак корупціогенних факторів у </w:t>
      </w:r>
      <w:r w:rsidR="00130CFA" w:rsidRPr="00411F86">
        <w:rPr>
          <w:sz w:val="28"/>
          <w:szCs w:val="28"/>
        </w:rPr>
        <w:t>проєктах</w:t>
      </w:r>
      <w:r w:rsidR="00411F86" w:rsidRPr="00411F86">
        <w:rPr>
          <w:sz w:val="28"/>
          <w:szCs w:val="28"/>
        </w:rPr>
        <w:t xml:space="preserve"> </w:t>
      </w:r>
      <w:r w:rsidR="00492636">
        <w:rPr>
          <w:sz w:val="28"/>
          <w:szCs w:val="28"/>
        </w:rPr>
        <w:t xml:space="preserve">                              </w:t>
      </w:r>
      <w:r w:rsidR="00411F86" w:rsidRPr="00411F86">
        <w:rPr>
          <w:sz w:val="28"/>
          <w:szCs w:val="28"/>
        </w:rPr>
        <w:t>актів Держ</w:t>
      </w:r>
      <w:r w:rsidR="002A6B03">
        <w:rPr>
          <w:sz w:val="28"/>
          <w:szCs w:val="28"/>
        </w:rPr>
        <w:t xml:space="preserve">авної </w:t>
      </w:r>
      <w:r w:rsidR="002A6B03" w:rsidRPr="00411F86">
        <w:rPr>
          <w:sz w:val="28"/>
          <w:szCs w:val="28"/>
        </w:rPr>
        <w:t>служби</w:t>
      </w:r>
      <w:r w:rsidR="002A6B03">
        <w:rPr>
          <w:sz w:val="28"/>
          <w:szCs w:val="28"/>
        </w:rPr>
        <w:t xml:space="preserve"> України з питань безпечності харчових </w:t>
      </w:r>
      <w:r w:rsidR="00411F86" w:rsidRPr="00411F86">
        <w:rPr>
          <w:sz w:val="28"/>
          <w:szCs w:val="28"/>
        </w:rPr>
        <w:t>прод</w:t>
      </w:r>
      <w:r w:rsidR="00492636">
        <w:rPr>
          <w:sz w:val="28"/>
          <w:szCs w:val="28"/>
        </w:rPr>
        <w:t xml:space="preserve">уктів                       та захисту </w:t>
      </w:r>
      <w:r w:rsidR="00411F86" w:rsidRPr="00411F86">
        <w:rPr>
          <w:sz w:val="28"/>
          <w:szCs w:val="28"/>
        </w:rPr>
        <w:t>спожив</w:t>
      </w:r>
      <w:r w:rsidR="00492636">
        <w:rPr>
          <w:sz w:val="28"/>
          <w:szCs w:val="28"/>
        </w:rPr>
        <w:t>ачів</w:t>
      </w:r>
      <w:r w:rsidR="00411F86">
        <w:rPr>
          <w:sz w:val="28"/>
          <w:szCs w:val="28"/>
        </w:rPr>
        <w:t xml:space="preserve">, </w:t>
      </w:r>
      <w:r w:rsidR="00411F86" w:rsidRPr="00411F86">
        <w:rPr>
          <w:sz w:val="28"/>
          <w:szCs w:val="28"/>
        </w:rPr>
        <w:t>затверджен</w:t>
      </w:r>
      <w:r w:rsidR="00411F86">
        <w:rPr>
          <w:sz w:val="28"/>
          <w:szCs w:val="28"/>
        </w:rPr>
        <w:t>ий</w:t>
      </w:r>
      <w:r w:rsidR="00411F86" w:rsidRPr="00411F86">
        <w:rPr>
          <w:sz w:val="28"/>
          <w:szCs w:val="28"/>
        </w:rPr>
        <w:t xml:space="preserve"> </w:t>
      </w:r>
      <w:r w:rsidR="00411F86">
        <w:rPr>
          <w:sz w:val="28"/>
          <w:szCs w:val="28"/>
        </w:rPr>
        <w:t>н</w:t>
      </w:r>
      <w:r w:rsidR="00411F86" w:rsidRPr="00411F86">
        <w:rPr>
          <w:sz w:val="28"/>
          <w:szCs w:val="28"/>
        </w:rPr>
        <w:t>аказ</w:t>
      </w:r>
      <w:r w:rsidR="00411F86">
        <w:rPr>
          <w:sz w:val="28"/>
          <w:szCs w:val="28"/>
        </w:rPr>
        <w:t>ом</w:t>
      </w:r>
      <w:r w:rsidR="00411F86" w:rsidRPr="00411F86">
        <w:rPr>
          <w:sz w:val="28"/>
          <w:szCs w:val="28"/>
        </w:rPr>
        <w:t xml:space="preserve"> Держпродспоживслужби</w:t>
      </w:r>
      <w:r w:rsidR="00EF5B4D">
        <w:rPr>
          <w:sz w:val="28"/>
          <w:szCs w:val="28"/>
        </w:rPr>
        <w:t xml:space="preserve"> </w:t>
      </w:r>
      <w:r w:rsidR="00492636">
        <w:rPr>
          <w:sz w:val="28"/>
          <w:szCs w:val="28"/>
        </w:rPr>
        <w:t xml:space="preserve">                          </w:t>
      </w:r>
      <w:r w:rsidR="00411F86" w:rsidRPr="00411F86">
        <w:rPr>
          <w:sz w:val="28"/>
          <w:szCs w:val="28"/>
        </w:rPr>
        <w:t>від 30</w:t>
      </w:r>
      <w:r w:rsidR="00411F86">
        <w:rPr>
          <w:sz w:val="28"/>
          <w:szCs w:val="28"/>
        </w:rPr>
        <w:t xml:space="preserve"> січня </w:t>
      </w:r>
      <w:r w:rsidR="00411F86" w:rsidRPr="00411F86">
        <w:rPr>
          <w:sz w:val="28"/>
          <w:szCs w:val="28"/>
        </w:rPr>
        <w:t>2025</w:t>
      </w:r>
      <w:r w:rsidR="00411F86">
        <w:rPr>
          <w:sz w:val="28"/>
          <w:szCs w:val="28"/>
        </w:rPr>
        <w:t xml:space="preserve"> року</w:t>
      </w:r>
      <w:r w:rsidR="00411F86" w:rsidRPr="00411F86">
        <w:rPr>
          <w:sz w:val="28"/>
          <w:szCs w:val="28"/>
        </w:rPr>
        <w:t xml:space="preserve"> №</w:t>
      </w:r>
      <w:r w:rsidR="00411F86">
        <w:rPr>
          <w:sz w:val="28"/>
          <w:szCs w:val="28"/>
        </w:rPr>
        <w:t> </w:t>
      </w:r>
      <w:r w:rsidR="00411F86" w:rsidRPr="00411F86">
        <w:rPr>
          <w:sz w:val="28"/>
          <w:szCs w:val="28"/>
        </w:rPr>
        <w:t>71</w:t>
      </w:r>
      <w:r w:rsidR="00411F86">
        <w:rPr>
          <w:sz w:val="28"/>
          <w:szCs w:val="28"/>
        </w:rPr>
        <w:t>.</w:t>
      </w:r>
    </w:p>
    <w:p w14:paraId="6BFCF98B" w14:textId="77777777" w:rsidR="00310029" w:rsidRPr="00492636" w:rsidRDefault="00310029" w:rsidP="00EF565E">
      <w:pPr>
        <w:pStyle w:val="a3"/>
        <w:tabs>
          <w:tab w:val="left" w:pos="0"/>
          <w:tab w:val="left" w:pos="142"/>
          <w:tab w:val="left" w:pos="567"/>
        </w:tabs>
        <w:spacing w:before="0" w:beforeAutospacing="0" w:after="0" w:afterAutospacing="0"/>
        <w:ind w:firstLine="567"/>
        <w:contextualSpacing/>
        <w:jc w:val="both"/>
      </w:pPr>
    </w:p>
    <w:p w14:paraId="762419B6" w14:textId="400C488E" w:rsidR="00AF10A4" w:rsidRDefault="00AF10A4" w:rsidP="004A62DD">
      <w:pPr>
        <w:tabs>
          <w:tab w:val="left" w:pos="0"/>
          <w:tab w:val="left" w:pos="142"/>
          <w:tab w:val="left" w:pos="567"/>
        </w:tabs>
        <w:ind w:firstLine="567"/>
        <w:rPr>
          <w:rFonts w:ascii="Times New Roman" w:hAnsi="Times New Roman" w:cs="Times New Roman"/>
          <w:b/>
          <w:bCs/>
          <w:sz w:val="28"/>
          <w:szCs w:val="28"/>
        </w:rPr>
      </w:pPr>
      <w:r w:rsidRPr="00676C39">
        <w:rPr>
          <w:rFonts w:ascii="Times New Roman" w:hAnsi="Times New Roman" w:cs="Times New Roman"/>
          <w:b/>
          <w:bCs/>
          <w:sz w:val="28"/>
          <w:szCs w:val="28"/>
        </w:rPr>
        <w:lastRenderedPageBreak/>
        <w:t>II.</w:t>
      </w:r>
      <w:r w:rsidR="006B65A6">
        <w:rPr>
          <w:rFonts w:ascii="Times New Roman" w:hAnsi="Times New Roman" w:cs="Times New Roman"/>
          <w:b/>
          <w:bCs/>
          <w:sz w:val="28"/>
          <w:szCs w:val="28"/>
        </w:rPr>
        <w:t> </w:t>
      </w:r>
      <w:r w:rsidRPr="00676C39">
        <w:rPr>
          <w:rFonts w:ascii="Times New Roman" w:hAnsi="Times New Roman" w:cs="Times New Roman"/>
          <w:b/>
          <w:bCs/>
          <w:sz w:val="28"/>
          <w:szCs w:val="28"/>
        </w:rPr>
        <w:t>УПРАВЛІННЯ КОРУПЦІЙНИМИ РИЗИКАМИ</w:t>
      </w:r>
    </w:p>
    <w:p w14:paraId="7BD18867" w14:textId="77777777" w:rsidR="001B7EAC" w:rsidRPr="00676C39" w:rsidRDefault="001B7EAC" w:rsidP="004A62DD">
      <w:pPr>
        <w:tabs>
          <w:tab w:val="left" w:pos="0"/>
          <w:tab w:val="left" w:pos="142"/>
          <w:tab w:val="left" w:pos="567"/>
        </w:tabs>
        <w:ind w:firstLine="567"/>
        <w:rPr>
          <w:rFonts w:ascii="Times New Roman" w:hAnsi="Times New Roman" w:cs="Times New Roman"/>
          <w:b/>
          <w:bCs/>
          <w:sz w:val="28"/>
          <w:szCs w:val="28"/>
        </w:rPr>
      </w:pPr>
    </w:p>
    <w:p w14:paraId="61FB4F41" w14:textId="4B345FEF" w:rsidR="0058159B" w:rsidRDefault="00AF10A4" w:rsidP="004A62DD">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Управління корупційними ризиками є невід’ємною складовою системи запобігання та протидії корупції в Держпродспоживслужбі та основним інструментом реалізації Антикорупційної програми.</w:t>
      </w:r>
    </w:p>
    <w:p w14:paraId="011C5F70" w14:textId="5082708E" w:rsidR="0058159B" w:rsidRDefault="00AF10A4" w:rsidP="004A62DD">
      <w:pPr>
        <w:pStyle w:val="pdq2pgselectionanchorcontainer"/>
        <w:tabs>
          <w:tab w:val="left" w:pos="0"/>
          <w:tab w:val="left" w:pos="142"/>
          <w:tab w:val="left" w:pos="567"/>
        </w:tabs>
        <w:ind w:firstLine="567"/>
        <w:contextualSpacing/>
        <w:jc w:val="both"/>
        <w:rPr>
          <w:sz w:val="28"/>
          <w:szCs w:val="28"/>
        </w:rPr>
      </w:pPr>
      <w:r w:rsidRPr="00425B48">
        <w:rPr>
          <w:sz w:val="28"/>
          <w:szCs w:val="28"/>
        </w:rPr>
        <w:t>Управління корупційними ризиками здійснюється відповідно до Закону України «Про запобігання корупції», інших нормативно-правових актів у сфері запобігання та протидії корупції, актів Н</w:t>
      </w:r>
      <w:r w:rsidR="008A1504">
        <w:rPr>
          <w:sz w:val="28"/>
          <w:szCs w:val="28"/>
        </w:rPr>
        <w:t>аціонального агентства з питань запобігання корупції</w:t>
      </w:r>
      <w:r w:rsidRPr="00425B48">
        <w:rPr>
          <w:sz w:val="28"/>
          <w:szCs w:val="28"/>
        </w:rPr>
        <w:t xml:space="preserve">, зокрема Методології управління корупційними ризиками, затвердженої наказом </w:t>
      </w:r>
      <w:r w:rsidR="0046610F">
        <w:rPr>
          <w:sz w:val="28"/>
          <w:szCs w:val="28"/>
        </w:rPr>
        <w:t>Національного агентства</w:t>
      </w:r>
      <w:r w:rsidR="0046610F" w:rsidRPr="00425B48">
        <w:rPr>
          <w:sz w:val="28"/>
          <w:szCs w:val="28"/>
        </w:rPr>
        <w:t xml:space="preserve"> </w:t>
      </w:r>
      <w:r w:rsidRPr="00425B48">
        <w:rPr>
          <w:sz w:val="28"/>
          <w:szCs w:val="28"/>
        </w:rPr>
        <w:t xml:space="preserve">від 28 грудня 2021 року </w:t>
      </w:r>
      <w:r w:rsidR="00C80753">
        <w:rPr>
          <w:sz w:val="28"/>
          <w:szCs w:val="28"/>
        </w:rPr>
        <w:t xml:space="preserve">  </w:t>
      </w:r>
      <w:r w:rsidRPr="00425B48">
        <w:rPr>
          <w:sz w:val="28"/>
          <w:szCs w:val="28"/>
        </w:rPr>
        <w:t>№</w:t>
      </w:r>
      <w:r w:rsidR="00B36BB9">
        <w:rPr>
          <w:sz w:val="28"/>
          <w:szCs w:val="28"/>
        </w:rPr>
        <w:t> </w:t>
      </w:r>
      <w:r w:rsidRPr="00425B48">
        <w:rPr>
          <w:sz w:val="28"/>
          <w:szCs w:val="28"/>
        </w:rPr>
        <w:t xml:space="preserve">830/21, </w:t>
      </w:r>
      <w:r w:rsidR="00D46FB6">
        <w:rPr>
          <w:sz w:val="28"/>
          <w:szCs w:val="28"/>
        </w:rPr>
        <w:t xml:space="preserve">зареєстрованого у Міністерстві юстиції України </w:t>
      </w:r>
      <w:r w:rsidR="00F15FFA">
        <w:rPr>
          <w:sz w:val="28"/>
          <w:szCs w:val="28"/>
        </w:rPr>
        <w:t>17 лютого 2022 року за №</w:t>
      </w:r>
      <w:r w:rsidR="00B36BB9">
        <w:rPr>
          <w:sz w:val="28"/>
          <w:szCs w:val="28"/>
        </w:rPr>
        <w:t> </w:t>
      </w:r>
      <w:r w:rsidR="00F15FFA">
        <w:rPr>
          <w:sz w:val="28"/>
          <w:szCs w:val="28"/>
        </w:rPr>
        <w:t>219</w:t>
      </w:r>
      <w:r w:rsidR="00B217FC">
        <w:rPr>
          <w:sz w:val="28"/>
          <w:szCs w:val="28"/>
        </w:rPr>
        <w:t xml:space="preserve">/37555, </w:t>
      </w:r>
      <w:r w:rsidRPr="00425B48">
        <w:rPr>
          <w:sz w:val="28"/>
          <w:szCs w:val="28"/>
        </w:rPr>
        <w:t>а також з урахуванням документів державної антикорупційної політики, чинних на відповідний період.</w:t>
      </w:r>
    </w:p>
    <w:p w14:paraId="3885F19A" w14:textId="77777777" w:rsidR="0058159B" w:rsidRDefault="00AF10A4" w:rsidP="004A62D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Управління корупційними ризиками є безперервним процесом, що включає </w:t>
      </w:r>
      <w:r w:rsidRPr="00425B48">
        <w:rPr>
          <w:rStyle w:val="a4"/>
          <w:b w:val="0"/>
          <w:sz w:val="28"/>
          <w:szCs w:val="28"/>
        </w:rPr>
        <w:t>виявлення та ідентифікацію корупційних ризиків, їх аналіз та оцінювання, визначення і реалізацію заходів впливу, моніторинг стану ризиків та оцінювання ефективності вжитих заходів</w:t>
      </w:r>
      <w:r w:rsidRPr="00425B48">
        <w:rPr>
          <w:sz w:val="28"/>
          <w:szCs w:val="28"/>
        </w:rPr>
        <w:t>.</w:t>
      </w:r>
    </w:p>
    <w:p w14:paraId="05927758" w14:textId="616ED2DB" w:rsidR="00AF10A4" w:rsidRPr="00425B48" w:rsidRDefault="00AF10A4" w:rsidP="004A62DD">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Оцінювання корупційних ризиків проводиться з урахуванням повноважень та функцій Держпродспоживслужби, її організаційної структури, характеру адміністративних і контрольних процедур, рівня дискреційних повноважень посадових осіб, характеру взаємодії із суб’єктами господарювання </w:t>
      </w:r>
      <w:r w:rsidR="002E6DC0">
        <w:rPr>
          <w:sz w:val="28"/>
          <w:szCs w:val="28"/>
        </w:rPr>
        <w:t xml:space="preserve">                                    </w:t>
      </w:r>
      <w:r w:rsidRPr="00425B48">
        <w:rPr>
          <w:sz w:val="28"/>
          <w:szCs w:val="28"/>
        </w:rPr>
        <w:t xml:space="preserve">та громадянами, доступу до інформаційних ресурсів, бюджетних коштів </w:t>
      </w:r>
      <w:r w:rsidR="002E6DC0">
        <w:rPr>
          <w:sz w:val="28"/>
          <w:szCs w:val="28"/>
        </w:rPr>
        <w:t xml:space="preserve">                             </w:t>
      </w:r>
      <w:r w:rsidRPr="00425B48">
        <w:rPr>
          <w:sz w:val="28"/>
          <w:szCs w:val="28"/>
        </w:rPr>
        <w:t>і державного майна, а також інших факторів внутрішнього та зовнішнього середовища.</w:t>
      </w:r>
    </w:p>
    <w:p w14:paraId="5EF9141A" w14:textId="77777777" w:rsidR="00AF10A4" w:rsidRPr="00425B48" w:rsidRDefault="00AF10A4" w:rsidP="004A62DD">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Під час оцінювання враховуються результати попередніх оцінювань корупційних ризиків, внутрішнього контролю та аудиту, перевірок і службових розслідувань, інформація про корупційні та пов’язані з корупцією правопорушення, повідомлення викривачів, звернення громадян та суб’єктів господарювання, судова практика, результати консультацій із заінтересованими сторонами, інформація з відкритих джерел, а також зміни законодавства, правозастосовної практики та внутрішніх процесів Держпродспоживслужби.</w:t>
      </w:r>
    </w:p>
    <w:p w14:paraId="14851EF0"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функціям і процесам, пов’язаним із </w:t>
      </w:r>
      <w:r w:rsidRPr="00425B48">
        <w:rPr>
          <w:rStyle w:val="a4"/>
          <w:b w:val="0"/>
          <w:sz w:val="28"/>
          <w:szCs w:val="28"/>
        </w:rPr>
        <w:t>державним наглядом (контролем), адміністративними, дозвільними та реєстраційними процедурами, видачею документів, веденням державних реєстрів, проведенням лабораторних досліджень, публічними закупівлями, управлінням бюджетними коштами та державним майном, кадровими процедурами, внутрішнім контролем і взаємодією посадових осіб із суб’єктами господарювання та іншими заінтересованими особами</w:t>
      </w:r>
      <w:r w:rsidRPr="00425B48">
        <w:rPr>
          <w:sz w:val="28"/>
          <w:szCs w:val="28"/>
        </w:rPr>
        <w:t>.</w:t>
      </w:r>
    </w:p>
    <w:p w14:paraId="52008978"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За результатами оцінювання визначаються джерела, причини та умови виникнення корупційних ризиків, можливі сценарії та наслідки їх реалізації, рівень ризику, чинні заходи контролю та необхідні заходи впливу.</w:t>
      </w:r>
    </w:p>
    <w:p w14:paraId="79A6A7D7" w14:textId="0D70182B"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 xml:space="preserve">Заходи впливу визначаються з урахуванням рівня корупційного ризику </w:t>
      </w:r>
      <w:r w:rsidR="002E6DC0">
        <w:rPr>
          <w:sz w:val="28"/>
          <w:szCs w:val="28"/>
        </w:rPr>
        <w:t xml:space="preserve">                     </w:t>
      </w:r>
      <w:r w:rsidRPr="00425B48">
        <w:rPr>
          <w:sz w:val="28"/>
          <w:szCs w:val="28"/>
        </w:rPr>
        <w:t xml:space="preserve">та мають бути </w:t>
      </w:r>
      <w:r w:rsidRPr="00425B48">
        <w:rPr>
          <w:rStyle w:val="a4"/>
          <w:b w:val="0"/>
          <w:sz w:val="28"/>
          <w:szCs w:val="28"/>
        </w:rPr>
        <w:t xml:space="preserve">конкретними, обґрунтованими, досяжними та спрямованими </w:t>
      </w:r>
      <w:r w:rsidR="002E6DC0">
        <w:rPr>
          <w:rStyle w:val="a4"/>
          <w:b w:val="0"/>
          <w:sz w:val="28"/>
          <w:szCs w:val="28"/>
        </w:rPr>
        <w:t xml:space="preserve">                  </w:t>
      </w:r>
      <w:r w:rsidRPr="00425B48">
        <w:rPr>
          <w:rStyle w:val="a4"/>
          <w:b w:val="0"/>
          <w:sz w:val="28"/>
          <w:szCs w:val="28"/>
        </w:rPr>
        <w:t>на усунення або мінімізацію причин і умов виникнення ризику</w:t>
      </w:r>
      <w:r w:rsidRPr="00425B48">
        <w:rPr>
          <w:sz w:val="28"/>
          <w:szCs w:val="28"/>
        </w:rPr>
        <w:t xml:space="preserve">. Для кожного </w:t>
      </w:r>
      <w:r w:rsidRPr="00425B48">
        <w:rPr>
          <w:sz w:val="28"/>
          <w:szCs w:val="28"/>
        </w:rPr>
        <w:lastRenderedPageBreak/>
        <w:t>заходу визначаються відповідальні виконавці, строки реалізації та індикатори виконання.</w:t>
      </w:r>
    </w:p>
    <w:p w14:paraId="0981EEDA"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 xml:space="preserve">За результатами оцінювання формується </w:t>
      </w:r>
      <w:r w:rsidRPr="00425B48">
        <w:rPr>
          <w:rStyle w:val="a4"/>
          <w:b w:val="0"/>
          <w:sz w:val="28"/>
          <w:szCs w:val="28"/>
        </w:rPr>
        <w:t>Реєстр корупційних ризиків Держпродспоживслужби</w:t>
      </w:r>
      <w:r w:rsidRPr="00425B48">
        <w:rPr>
          <w:sz w:val="28"/>
          <w:szCs w:val="28"/>
        </w:rPr>
        <w:t>, який є складовою Антикорупційної програми та робочим інструментом управління корупційними ризиками.</w:t>
      </w:r>
    </w:p>
    <w:p w14:paraId="58B4CB87"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Реєстр містить відомості про функцію або процес, корупційний ризик, його джерела, причини та можливі наслідки, рівень ризику, чинні заходи контролю, заходи впливу, відповідальних осіб, строки виконання та індикатори результативності.</w:t>
      </w:r>
    </w:p>
    <w:p w14:paraId="2AF0EBF0" w14:textId="4E8A4792"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 xml:space="preserve">Реєстр корупційних ризиків </w:t>
      </w:r>
      <w:r w:rsidRPr="00425B48">
        <w:rPr>
          <w:rStyle w:val="a4"/>
          <w:b w:val="0"/>
          <w:sz w:val="28"/>
          <w:szCs w:val="28"/>
        </w:rPr>
        <w:t>підлягає постійному актуалізуванню</w:t>
      </w:r>
      <w:r w:rsidRPr="00425B48">
        <w:rPr>
          <w:sz w:val="28"/>
          <w:szCs w:val="28"/>
        </w:rPr>
        <w:t xml:space="preserve"> протягом строку дії</w:t>
      </w:r>
      <w:r w:rsidR="00496C25">
        <w:rPr>
          <w:sz w:val="28"/>
          <w:szCs w:val="28"/>
        </w:rPr>
        <w:t xml:space="preserve"> Антикорупційної</w:t>
      </w:r>
      <w:r w:rsidRPr="00425B48">
        <w:rPr>
          <w:sz w:val="28"/>
          <w:szCs w:val="28"/>
        </w:rPr>
        <w:t xml:space="preserve"> </w:t>
      </w:r>
      <w:r w:rsidR="00496C25">
        <w:rPr>
          <w:sz w:val="28"/>
          <w:szCs w:val="28"/>
        </w:rPr>
        <w:t>п</w:t>
      </w:r>
      <w:r w:rsidRPr="00425B48">
        <w:rPr>
          <w:sz w:val="28"/>
          <w:szCs w:val="28"/>
        </w:rPr>
        <w:t xml:space="preserve">рограми. Підставами для його перегляду </w:t>
      </w:r>
      <w:r w:rsidR="00FE6C7E">
        <w:rPr>
          <w:sz w:val="28"/>
          <w:szCs w:val="28"/>
        </w:rPr>
        <w:t xml:space="preserve">                                </w:t>
      </w:r>
      <w:r w:rsidRPr="00425B48">
        <w:rPr>
          <w:sz w:val="28"/>
          <w:szCs w:val="28"/>
        </w:rPr>
        <w:t xml:space="preserve">є, зокрема, зміна законодавства, повноважень або організаційної структури Держпродспоживслужби, запровадження чи зміна адміністративних </w:t>
      </w:r>
      <w:r w:rsidR="00FE6C7E">
        <w:rPr>
          <w:sz w:val="28"/>
          <w:szCs w:val="28"/>
        </w:rPr>
        <w:t xml:space="preserve">                                    </w:t>
      </w:r>
      <w:r w:rsidRPr="00425B48">
        <w:rPr>
          <w:sz w:val="28"/>
          <w:szCs w:val="28"/>
        </w:rPr>
        <w:t xml:space="preserve">і контрольних процедур, цифровізація процесів, виявлення нового ризику, </w:t>
      </w:r>
      <w:r w:rsidR="00FE6C7E">
        <w:rPr>
          <w:sz w:val="28"/>
          <w:szCs w:val="28"/>
        </w:rPr>
        <w:t xml:space="preserve">                 </w:t>
      </w:r>
      <w:r w:rsidRPr="00425B48">
        <w:rPr>
          <w:sz w:val="28"/>
          <w:szCs w:val="28"/>
        </w:rPr>
        <w:t xml:space="preserve">зміна рівня існуючого ризику, фактична реалізація ризику, результати </w:t>
      </w:r>
      <w:r w:rsidR="00FE6C7E">
        <w:rPr>
          <w:sz w:val="28"/>
          <w:szCs w:val="28"/>
        </w:rPr>
        <w:t xml:space="preserve">             </w:t>
      </w:r>
      <w:r w:rsidRPr="00425B48">
        <w:rPr>
          <w:sz w:val="28"/>
          <w:szCs w:val="28"/>
        </w:rPr>
        <w:t xml:space="preserve">перевірок, аудитів, службових розслідувань та моніторингу виконання </w:t>
      </w:r>
      <w:r w:rsidR="00FE6C7E">
        <w:rPr>
          <w:sz w:val="28"/>
          <w:szCs w:val="28"/>
        </w:rPr>
        <w:t>Антикорупційної</w:t>
      </w:r>
      <w:r w:rsidR="00FE6C7E" w:rsidRPr="00425B48">
        <w:rPr>
          <w:sz w:val="28"/>
          <w:szCs w:val="28"/>
        </w:rPr>
        <w:t xml:space="preserve"> </w:t>
      </w:r>
      <w:r w:rsidR="00FE6C7E">
        <w:rPr>
          <w:sz w:val="28"/>
          <w:szCs w:val="28"/>
        </w:rPr>
        <w:t>п</w:t>
      </w:r>
      <w:r w:rsidRPr="00425B48">
        <w:rPr>
          <w:sz w:val="28"/>
          <w:szCs w:val="28"/>
        </w:rPr>
        <w:t>рограми.</w:t>
      </w:r>
    </w:p>
    <w:p w14:paraId="77980D42"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У разі зміни обставин, що можуть впливати на рівень корупційного ризику, проводиться його повторне оцінювання та, за необхідності, переглядаються відповідні заходи впливу.</w:t>
      </w:r>
    </w:p>
    <w:p w14:paraId="1F418A39" w14:textId="77777777" w:rsidR="00AF10A4" w:rsidRPr="00425B48" w:rsidRDefault="00AF10A4" w:rsidP="004A62DD">
      <w:pPr>
        <w:pStyle w:val="a3"/>
        <w:tabs>
          <w:tab w:val="left" w:pos="0"/>
          <w:tab w:val="left" w:pos="142"/>
          <w:tab w:val="left" w:pos="567"/>
        </w:tabs>
        <w:ind w:firstLine="567"/>
        <w:contextualSpacing/>
        <w:jc w:val="both"/>
        <w:rPr>
          <w:sz w:val="28"/>
          <w:szCs w:val="28"/>
        </w:rPr>
      </w:pPr>
      <w:r w:rsidRPr="00425B48">
        <w:rPr>
          <w:sz w:val="28"/>
          <w:szCs w:val="28"/>
        </w:rPr>
        <w:t>Уповноважений підрозділ з питань запобігання та виявлення корупції координує процес управління корупційними ризиками, організовує проведення їх оцінювання, здійснює моніторинг виконання заходів впливу та готує пропозиції щодо їх коригування. Керівники структурних підрозділів, територіальних органів та інші відповідальні посадові особи забезпечують виконання визначених заходів та своєчасне надання інформації про стан корупційних ризиків.</w:t>
      </w:r>
    </w:p>
    <w:p w14:paraId="30608041" w14:textId="77777777" w:rsidR="00AF10A4" w:rsidRDefault="00AF10A4" w:rsidP="00B643EB">
      <w:pPr>
        <w:pStyle w:val="a3"/>
        <w:tabs>
          <w:tab w:val="left" w:pos="0"/>
          <w:tab w:val="left" w:pos="142"/>
          <w:tab w:val="left" w:pos="567"/>
        </w:tabs>
        <w:spacing w:after="0" w:afterAutospacing="0"/>
        <w:ind w:firstLine="567"/>
        <w:contextualSpacing/>
        <w:jc w:val="both"/>
        <w:rPr>
          <w:sz w:val="28"/>
          <w:szCs w:val="28"/>
        </w:rPr>
      </w:pPr>
      <w:r w:rsidRPr="00425B48">
        <w:rPr>
          <w:sz w:val="28"/>
          <w:szCs w:val="28"/>
        </w:rPr>
        <w:t>Результати управління корупційними ризиками враховуються під час прийняття управлінських рішень, удосконалення внутрішніх процедур, планування діяльності Держпродспоживслужби, здійснення внутрішнього контролю та внутрішнього аудиту, а також під час моніторингу та перегляду Антикорупційної програми.</w:t>
      </w:r>
    </w:p>
    <w:p w14:paraId="1CBC8996" w14:textId="77777777" w:rsidR="00B643EB" w:rsidRPr="00425B48" w:rsidRDefault="00B643EB" w:rsidP="00B643EB">
      <w:pPr>
        <w:pStyle w:val="a3"/>
        <w:tabs>
          <w:tab w:val="left" w:pos="0"/>
          <w:tab w:val="left" w:pos="142"/>
          <w:tab w:val="left" w:pos="567"/>
        </w:tabs>
        <w:spacing w:after="0" w:afterAutospacing="0"/>
        <w:ind w:firstLine="567"/>
        <w:contextualSpacing/>
        <w:jc w:val="both"/>
        <w:rPr>
          <w:sz w:val="28"/>
          <w:szCs w:val="28"/>
        </w:rPr>
      </w:pPr>
    </w:p>
    <w:p w14:paraId="01250566" w14:textId="1A63AA34" w:rsidR="00AF10A4" w:rsidRDefault="00AF10A4" w:rsidP="00B643EB">
      <w:pPr>
        <w:tabs>
          <w:tab w:val="left" w:pos="0"/>
          <w:tab w:val="left" w:pos="142"/>
          <w:tab w:val="left" w:pos="567"/>
        </w:tabs>
        <w:ind w:firstLine="567"/>
        <w:rPr>
          <w:rFonts w:ascii="Times New Roman" w:hAnsi="Times New Roman" w:cs="Times New Roman"/>
          <w:b/>
          <w:bCs/>
          <w:sz w:val="28"/>
          <w:szCs w:val="28"/>
        </w:rPr>
      </w:pPr>
      <w:r w:rsidRPr="00676C39">
        <w:rPr>
          <w:rFonts w:ascii="Times New Roman" w:hAnsi="Times New Roman" w:cs="Times New Roman"/>
          <w:b/>
          <w:bCs/>
          <w:sz w:val="28"/>
          <w:szCs w:val="28"/>
        </w:rPr>
        <w:t>I</w:t>
      </w:r>
      <w:r w:rsidR="006B65A6">
        <w:rPr>
          <w:rFonts w:ascii="Times New Roman" w:hAnsi="Times New Roman" w:cs="Times New Roman"/>
          <w:b/>
          <w:bCs/>
          <w:sz w:val="28"/>
          <w:szCs w:val="28"/>
        </w:rPr>
        <w:t>ІІ</w:t>
      </w:r>
      <w:r w:rsidRPr="00676C39">
        <w:rPr>
          <w:rFonts w:ascii="Times New Roman" w:hAnsi="Times New Roman" w:cs="Times New Roman"/>
          <w:b/>
          <w:bCs/>
          <w:sz w:val="28"/>
          <w:szCs w:val="28"/>
        </w:rPr>
        <w:t>.</w:t>
      </w:r>
      <w:r w:rsidR="006B65A6">
        <w:rPr>
          <w:rFonts w:ascii="Times New Roman" w:hAnsi="Times New Roman" w:cs="Times New Roman"/>
          <w:b/>
          <w:bCs/>
          <w:sz w:val="28"/>
          <w:szCs w:val="28"/>
        </w:rPr>
        <w:t> </w:t>
      </w:r>
      <w:r w:rsidRPr="00676C39">
        <w:rPr>
          <w:rFonts w:ascii="Times New Roman" w:hAnsi="Times New Roman" w:cs="Times New Roman"/>
          <w:b/>
          <w:bCs/>
          <w:sz w:val="28"/>
          <w:szCs w:val="28"/>
        </w:rPr>
        <w:t>ОРГАНІЗАЦІЯ АНТИКОРУПЦІЙНОЇ РОБОТИ</w:t>
      </w:r>
    </w:p>
    <w:p w14:paraId="0B8FF6F8" w14:textId="77777777" w:rsidR="001B7EAC" w:rsidRDefault="001B7EAC" w:rsidP="00E64293">
      <w:pPr>
        <w:tabs>
          <w:tab w:val="left" w:pos="0"/>
          <w:tab w:val="left" w:pos="142"/>
          <w:tab w:val="left" w:pos="567"/>
        </w:tabs>
        <w:ind w:firstLine="567"/>
        <w:rPr>
          <w:rFonts w:ascii="Times New Roman" w:hAnsi="Times New Roman" w:cs="Times New Roman"/>
          <w:b/>
          <w:bCs/>
          <w:sz w:val="28"/>
          <w:szCs w:val="28"/>
        </w:rPr>
      </w:pPr>
    </w:p>
    <w:p w14:paraId="044CCDFC" w14:textId="664DA293"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Організація та координація роботи із запобігання та виявлення корупції </w:t>
      </w:r>
      <w:r w:rsidR="0066305F">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 xml:space="preserve">в Держпродспоживслужбі здійснюються відповідно до Закону України </w:t>
      </w:r>
      <w:r w:rsidR="00E64293">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«Про запобігання корупції», інших нормативно-правових актів у сфері запобігання</w:t>
      </w:r>
      <w:r w:rsidR="00E64293">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 xml:space="preserve">та протидії корупції, актів </w:t>
      </w:r>
      <w:r w:rsidR="00AE1E54" w:rsidRPr="00AE1E54">
        <w:rPr>
          <w:rFonts w:ascii="Times New Roman" w:hAnsi="Times New Roman" w:cs="Times New Roman"/>
          <w:color w:val="auto"/>
          <w:sz w:val="28"/>
          <w:szCs w:val="28"/>
        </w:rPr>
        <w:t>Національн</w:t>
      </w:r>
      <w:r w:rsidR="00AE1E54">
        <w:rPr>
          <w:rFonts w:ascii="Times New Roman" w:hAnsi="Times New Roman" w:cs="Times New Roman"/>
          <w:color w:val="auto"/>
          <w:sz w:val="28"/>
          <w:szCs w:val="28"/>
        </w:rPr>
        <w:t>ого</w:t>
      </w:r>
      <w:r w:rsidR="00AE1E54" w:rsidRPr="00AE1E54">
        <w:rPr>
          <w:rFonts w:ascii="Times New Roman" w:hAnsi="Times New Roman" w:cs="Times New Roman"/>
          <w:color w:val="auto"/>
          <w:sz w:val="28"/>
          <w:szCs w:val="28"/>
        </w:rPr>
        <w:t xml:space="preserve"> агентств</w:t>
      </w:r>
      <w:r w:rsidR="00AE1E54">
        <w:rPr>
          <w:rFonts w:ascii="Times New Roman" w:hAnsi="Times New Roman" w:cs="Times New Roman"/>
          <w:color w:val="auto"/>
          <w:sz w:val="28"/>
          <w:szCs w:val="28"/>
        </w:rPr>
        <w:t>а</w:t>
      </w:r>
      <w:r w:rsidR="00AE1E54" w:rsidRPr="00AE1E54">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та цієї Антикорупційної програми.</w:t>
      </w:r>
    </w:p>
    <w:p w14:paraId="1186EB4E" w14:textId="4C6F3DBE"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Загальне керівництво організацією антикорупційної роботи здійснює керівник Держпродспоживслужби, який забезпечує реалізацію антикорупційної політики в межах наданих повноважень, створює належні організаційні </w:t>
      </w:r>
      <w:r w:rsidR="0066305F">
        <w:rPr>
          <w:rFonts w:ascii="Times New Roman" w:hAnsi="Times New Roman" w:cs="Times New Roman"/>
          <w:color w:val="auto"/>
          <w:sz w:val="28"/>
          <w:szCs w:val="28"/>
        </w:rPr>
        <w:t xml:space="preserve">                          </w:t>
      </w:r>
      <w:r w:rsidR="00EE1723" w:rsidRPr="00EE1723">
        <w:rPr>
          <w:rFonts w:ascii="Times New Roman" w:hAnsi="Times New Roman" w:cs="Times New Roman"/>
          <w:color w:val="FFFFFF"/>
          <w:sz w:val="28"/>
          <w:szCs w:val="28"/>
        </w:rPr>
        <w:t>____________________________________________________________________</w:t>
      </w:r>
      <w:r w:rsidRPr="00AF10A4">
        <w:rPr>
          <w:rFonts w:ascii="Times New Roman" w:hAnsi="Times New Roman" w:cs="Times New Roman"/>
          <w:color w:val="auto"/>
          <w:sz w:val="28"/>
          <w:szCs w:val="28"/>
        </w:rPr>
        <w:lastRenderedPageBreak/>
        <w:t>та матеріально-технічні умови для її реалізації та забезпечує функціонування Уповноваженого підрозділу.</w:t>
      </w:r>
    </w:p>
    <w:p w14:paraId="7FFDDB7E" w14:textId="2C9BB451"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Відповідно до статті 13</w:t>
      </w:r>
      <w:r w:rsidRPr="00E64293">
        <w:rPr>
          <w:rFonts w:ascii="Times New Roman" w:hAnsi="Times New Roman" w:cs="Times New Roman"/>
          <w:color w:val="auto"/>
          <w:sz w:val="28"/>
          <w:szCs w:val="28"/>
          <w:vertAlign w:val="superscript"/>
        </w:rPr>
        <w:t>1</w:t>
      </w:r>
      <w:r w:rsidRPr="00AF10A4">
        <w:rPr>
          <w:rFonts w:ascii="Times New Roman" w:hAnsi="Times New Roman" w:cs="Times New Roman"/>
          <w:color w:val="auto"/>
          <w:sz w:val="28"/>
          <w:szCs w:val="28"/>
        </w:rPr>
        <w:t xml:space="preserve"> Закону України «Про запобігання корупції» </w:t>
      </w:r>
      <w:r w:rsidR="0066305F">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 xml:space="preserve">в Держпродспоживслужбі функціонує </w:t>
      </w:r>
      <w:r w:rsidRPr="00425B48">
        <w:rPr>
          <w:rFonts w:ascii="Times New Roman" w:hAnsi="Times New Roman" w:cs="Times New Roman"/>
          <w:bCs/>
          <w:color w:val="auto"/>
          <w:sz w:val="28"/>
          <w:szCs w:val="28"/>
        </w:rPr>
        <w:t>самостійний та функціонально незалежний Уповноважений підрозділ з питань запобігання та виявлення корупції</w:t>
      </w:r>
      <w:r w:rsidR="0066305F">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(далі – Уповноважений підрозділ).</w:t>
      </w:r>
    </w:p>
    <w:p w14:paraId="48DA6EA2" w14:textId="77777777" w:rsidR="00AF10A4" w:rsidRPr="00AF10A4" w:rsidRDefault="00AF10A4" w:rsidP="00E64293">
      <w:pPr>
        <w:widowControl/>
        <w:tabs>
          <w:tab w:val="left" w:pos="0"/>
          <w:tab w:val="left" w:pos="142"/>
          <w:tab w:val="left" w:pos="567"/>
        </w:tabs>
        <w:spacing w:before="100" w:before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Уповноважений підрозділ у межах визначених законодавством повноважень:</w:t>
      </w:r>
    </w:p>
    <w:p w14:paraId="7ED324A0" w14:textId="6BEACCB7" w:rsidR="00AF10A4" w:rsidRPr="00E64293" w:rsidRDefault="00E64293"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організовує та координує виконання заходів із запобігання та виявлення корупції; </w:t>
      </w:r>
    </w:p>
    <w:p w14:paraId="0530FDEC" w14:textId="3CC3E223" w:rsidR="00AF10A4" w:rsidRPr="00E64293" w:rsidRDefault="00E64293"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бере участь у розробленні, реалізації, моніторингу та перегляді Антикорупційної програми; </w:t>
      </w:r>
    </w:p>
    <w:p w14:paraId="4389FA83" w14:textId="123E9F83" w:rsidR="00AF10A4" w:rsidRPr="00E64293" w:rsidRDefault="00E64293"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організовує та координує оцінювання корупційних ризиків; </w:t>
      </w:r>
    </w:p>
    <w:p w14:paraId="1F5C3AC6" w14:textId="0A115646" w:rsidR="00AF10A4" w:rsidRPr="00E64293" w:rsidRDefault="00807289"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надає працівникам консультаційну та методичну допомогу з питань антикорупційного законодавства; </w:t>
      </w:r>
    </w:p>
    <w:p w14:paraId="304786D6" w14:textId="41B12DA2" w:rsidR="00AF10A4" w:rsidRPr="00E64293" w:rsidRDefault="00807289"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здійснює заходи щодо запобігання та врегулювання конфлікту інтересів; </w:t>
      </w:r>
    </w:p>
    <w:p w14:paraId="430C8F77" w14:textId="71EF937E" w:rsidR="00AF10A4" w:rsidRPr="00E64293" w:rsidRDefault="00807289"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E64293">
        <w:rPr>
          <w:rFonts w:ascii="Times New Roman" w:hAnsi="Times New Roman" w:cs="Times New Roman"/>
          <w:sz w:val="28"/>
          <w:szCs w:val="28"/>
        </w:rPr>
        <w:t xml:space="preserve">організовує роботу з повідомленнями про можливі порушення антикорупційного законодавства та забезпечує дотримання прав і гарантій викривачів; </w:t>
      </w:r>
    </w:p>
    <w:p w14:paraId="53E8AC42" w14:textId="1784F167" w:rsidR="00AF10A4" w:rsidRPr="00807289" w:rsidRDefault="00807289"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807289">
        <w:rPr>
          <w:rFonts w:ascii="Times New Roman" w:hAnsi="Times New Roman" w:cs="Times New Roman"/>
          <w:sz w:val="28"/>
          <w:szCs w:val="28"/>
        </w:rPr>
        <w:t xml:space="preserve">бере участь в організації антикорупційного навчання працівників; </w:t>
      </w:r>
    </w:p>
    <w:p w14:paraId="20254CA0" w14:textId="1FFFFAC8" w:rsidR="00AF10A4" w:rsidRPr="00807289" w:rsidRDefault="00807289" w:rsidP="00807289">
      <w:pPr>
        <w:ind w:firstLine="567"/>
        <w:jc w:val="both"/>
        <w:rPr>
          <w:rFonts w:ascii="Times New Roman" w:hAnsi="Times New Roman" w:cs="Times New Roman"/>
          <w:sz w:val="28"/>
          <w:szCs w:val="28"/>
        </w:rPr>
      </w:pPr>
      <w:r>
        <w:rPr>
          <w:rFonts w:ascii="Times New Roman" w:hAnsi="Times New Roman" w:cs="Times New Roman"/>
          <w:sz w:val="28"/>
          <w:szCs w:val="28"/>
        </w:rPr>
        <w:t>- </w:t>
      </w:r>
      <w:r w:rsidR="00AF10A4" w:rsidRPr="00807289">
        <w:rPr>
          <w:rFonts w:ascii="Times New Roman" w:hAnsi="Times New Roman" w:cs="Times New Roman"/>
          <w:sz w:val="28"/>
          <w:szCs w:val="28"/>
        </w:rPr>
        <w:t xml:space="preserve">взаємодіє з </w:t>
      </w:r>
      <w:r w:rsidR="00AE1E54" w:rsidRPr="00AE1E54">
        <w:rPr>
          <w:rFonts w:ascii="Times New Roman" w:hAnsi="Times New Roman" w:cs="Times New Roman"/>
          <w:sz w:val="28"/>
          <w:szCs w:val="28"/>
        </w:rPr>
        <w:t>Національн</w:t>
      </w:r>
      <w:r w:rsidR="00AE1E54">
        <w:rPr>
          <w:rFonts w:ascii="Times New Roman" w:hAnsi="Times New Roman" w:cs="Times New Roman"/>
          <w:sz w:val="28"/>
          <w:szCs w:val="28"/>
        </w:rPr>
        <w:t>им</w:t>
      </w:r>
      <w:r w:rsidR="00AE1E54" w:rsidRPr="00AE1E54">
        <w:rPr>
          <w:rFonts w:ascii="Times New Roman" w:hAnsi="Times New Roman" w:cs="Times New Roman"/>
          <w:sz w:val="28"/>
          <w:szCs w:val="28"/>
        </w:rPr>
        <w:t xml:space="preserve"> агентство</w:t>
      </w:r>
      <w:r w:rsidR="00AE1E54">
        <w:rPr>
          <w:rFonts w:ascii="Times New Roman" w:hAnsi="Times New Roman" w:cs="Times New Roman"/>
          <w:sz w:val="28"/>
          <w:szCs w:val="28"/>
        </w:rPr>
        <w:t>м</w:t>
      </w:r>
      <w:r w:rsidR="00AE1E54" w:rsidRPr="00AE1E54">
        <w:rPr>
          <w:rFonts w:ascii="Times New Roman" w:hAnsi="Times New Roman" w:cs="Times New Roman"/>
          <w:sz w:val="28"/>
          <w:szCs w:val="28"/>
        </w:rPr>
        <w:t xml:space="preserve"> </w:t>
      </w:r>
      <w:r w:rsidR="00AF10A4" w:rsidRPr="00807289">
        <w:rPr>
          <w:rFonts w:ascii="Times New Roman" w:hAnsi="Times New Roman" w:cs="Times New Roman"/>
          <w:sz w:val="28"/>
          <w:szCs w:val="28"/>
        </w:rPr>
        <w:t xml:space="preserve">та іншими державними органами в межах компетенції. </w:t>
      </w:r>
    </w:p>
    <w:p w14:paraId="51F95823" w14:textId="291B2D76" w:rsidR="00AF10A4" w:rsidRPr="00AF10A4" w:rsidRDefault="00AF10A4" w:rsidP="00E64293">
      <w:pPr>
        <w:widowControl/>
        <w:tabs>
          <w:tab w:val="left" w:pos="0"/>
          <w:tab w:val="left" w:pos="142"/>
          <w:tab w:val="left" w:pos="567"/>
        </w:tabs>
        <w:spacing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Втручання в діяльність Уповноваженого підрозділу, а також надання </w:t>
      </w:r>
      <w:r w:rsidR="00395E57">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 xml:space="preserve">йому доручень або вказівок щодо змісту висновків, рекомендацій, результатів перевірок чи інших заходів, які здійснюються відповідно до законодавства, </w:t>
      </w:r>
      <w:r w:rsidR="00395E57">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не допускається.</w:t>
      </w:r>
    </w:p>
    <w:p w14:paraId="65B71187" w14:textId="7C1B38AA"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Уповноважений підрозділ має право одержувати від структурних підрозділів, територіальних органів, підприємств, установ та організацій, </w:t>
      </w:r>
      <w:r w:rsidR="00395E57">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що належать до сфери управління Держпродспоживслужби, документи, інформацію та пояснення, необхідні для виконання покладених на нього завдань.</w:t>
      </w:r>
    </w:p>
    <w:p w14:paraId="3B284794" w14:textId="77777777"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Керівники структурних підрозділів та територіальних органів у межах своїх повноважень забезпечують виконання вимог антикорупційного законодавства та заходів Антикорупційної програми, сприяють діяльності Уповноваженого підрозділу та своєчасно надають необхідну інформацію.</w:t>
      </w:r>
    </w:p>
    <w:p w14:paraId="134EC2F3" w14:textId="63F314FB" w:rsidR="00AF10A4" w:rsidRP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Працівники Держпродспоживслужби зобов’язані дотримуватися вимог антикорупційного законодавства, Антикорупційної програми та внутрішніх актів з питань запобігання та виявлення корупції, а також повідомляти </w:t>
      </w:r>
      <w:r w:rsidR="00395E57">
        <w:rPr>
          <w:rFonts w:ascii="Times New Roman" w:hAnsi="Times New Roman" w:cs="Times New Roman"/>
          <w:color w:val="auto"/>
          <w:sz w:val="28"/>
          <w:szCs w:val="28"/>
        </w:rPr>
        <w:t xml:space="preserve">                          </w:t>
      </w:r>
      <w:r w:rsidRPr="00AF10A4">
        <w:rPr>
          <w:rFonts w:ascii="Times New Roman" w:hAnsi="Times New Roman" w:cs="Times New Roman"/>
          <w:color w:val="auto"/>
          <w:sz w:val="28"/>
          <w:szCs w:val="28"/>
        </w:rPr>
        <w:t>про випадки та обставини, щодо яких законом встановлено обов’язок повідомлення.</w:t>
      </w:r>
    </w:p>
    <w:p w14:paraId="4F999102" w14:textId="77777777" w:rsidR="00AF10A4" w:rsidRDefault="00AF10A4" w:rsidP="00E6429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AF10A4">
        <w:rPr>
          <w:rFonts w:ascii="Times New Roman" w:hAnsi="Times New Roman" w:cs="Times New Roman"/>
          <w:color w:val="auto"/>
          <w:sz w:val="28"/>
          <w:szCs w:val="28"/>
        </w:rPr>
        <w:t xml:space="preserve">Організація антикорупційної роботи здійснюється на засадах </w:t>
      </w:r>
      <w:r w:rsidRPr="00425B48">
        <w:rPr>
          <w:rFonts w:ascii="Times New Roman" w:hAnsi="Times New Roman" w:cs="Times New Roman"/>
          <w:bCs/>
          <w:color w:val="auto"/>
          <w:sz w:val="28"/>
          <w:szCs w:val="28"/>
        </w:rPr>
        <w:t>функціональної незалежності Уповноваженого підрозділу, чіткого розмежування повноважень, взаємодії та персональної відповідальності посадових осіб</w:t>
      </w:r>
      <w:r w:rsidRPr="00AF10A4">
        <w:rPr>
          <w:rFonts w:ascii="Times New Roman" w:hAnsi="Times New Roman" w:cs="Times New Roman"/>
          <w:color w:val="auto"/>
          <w:sz w:val="28"/>
          <w:szCs w:val="28"/>
        </w:rPr>
        <w:t>.</w:t>
      </w:r>
    </w:p>
    <w:p w14:paraId="1806C954" w14:textId="77777777" w:rsidR="00331AAF" w:rsidRDefault="00331AAF" w:rsidP="004A61B6">
      <w:pPr>
        <w:widowControl/>
        <w:tabs>
          <w:tab w:val="left" w:pos="0"/>
          <w:tab w:val="left" w:pos="142"/>
          <w:tab w:val="left" w:pos="567"/>
        </w:tabs>
        <w:spacing w:before="100" w:beforeAutospacing="1" w:after="100" w:afterAutospacing="1"/>
        <w:ind w:firstLine="426"/>
        <w:contextualSpacing/>
        <w:jc w:val="both"/>
        <w:rPr>
          <w:rFonts w:ascii="Times New Roman" w:hAnsi="Times New Roman" w:cs="Times New Roman"/>
          <w:color w:val="auto"/>
          <w:sz w:val="28"/>
          <w:szCs w:val="28"/>
        </w:rPr>
      </w:pPr>
    </w:p>
    <w:p w14:paraId="10464318" w14:textId="77777777" w:rsidR="00B643EB" w:rsidRDefault="00B643EB" w:rsidP="004A61B6">
      <w:pPr>
        <w:widowControl/>
        <w:tabs>
          <w:tab w:val="left" w:pos="0"/>
          <w:tab w:val="left" w:pos="142"/>
          <w:tab w:val="left" w:pos="567"/>
        </w:tabs>
        <w:spacing w:before="100" w:beforeAutospacing="1" w:after="100" w:afterAutospacing="1"/>
        <w:ind w:firstLine="426"/>
        <w:contextualSpacing/>
        <w:jc w:val="both"/>
        <w:rPr>
          <w:rFonts w:ascii="Times New Roman" w:hAnsi="Times New Roman" w:cs="Times New Roman"/>
          <w:color w:val="auto"/>
          <w:sz w:val="28"/>
          <w:szCs w:val="28"/>
        </w:rPr>
      </w:pPr>
    </w:p>
    <w:p w14:paraId="788996F0" w14:textId="208FD5FA" w:rsidR="007C626E" w:rsidRDefault="006B65A6" w:rsidP="008D71D6">
      <w:pPr>
        <w:tabs>
          <w:tab w:val="left" w:pos="0"/>
          <w:tab w:val="left" w:pos="142"/>
          <w:tab w:val="left" w:pos="567"/>
        </w:tabs>
        <w:ind w:firstLine="567"/>
        <w:jc w:val="both"/>
        <w:rPr>
          <w:rFonts w:ascii="Times New Roman" w:hAnsi="Times New Roman" w:cs="Times New Roman"/>
          <w:b/>
          <w:bCs/>
          <w:sz w:val="28"/>
          <w:szCs w:val="28"/>
        </w:rPr>
      </w:pPr>
      <w:r>
        <w:rPr>
          <w:rFonts w:ascii="Times New Roman" w:hAnsi="Times New Roman" w:cs="Times New Roman"/>
          <w:b/>
          <w:bCs/>
          <w:sz w:val="28"/>
          <w:szCs w:val="28"/>
        </w:rPr>
        <w:lastRenderedPageBreak/>
        <w:t>І</w:t>
      </w:r>
      <w:r w:rsidR="00AF10A4" w:rsidRPr="006B65A6">
        <w:rPr>
          <w:rFonts w:ascii="Times New Roman" w:hAnsi="Times New Roman" w:cs="Times New Roman"/>
          <w:b/>
          <w:bCs/>
          <w:sz w:val="28"/>
          <w:szCs w:val="28"/>
        </w:rPr>
        <w:t>V</w:t>
      </w:r>
      <w:r w:rsidR="00AF10A4" w:rsidRPr="006B65A6">
        <w:rPr>
          <w:rFonts w:ascii="Times New Roman" w:hAnsi="Times New Roman" w:cs="Times New Roman"/>
          <w:sz w:val="28"/>
          <w:szCs w:val="28"/>
        </w:rPr>
        <w:t>.</w:t>
      </w:r>
      <w:r>
        <w:rPr>
          <w:rFonts w:ascii="Times New Roman" w:hAnsi="Times New Roman" w:cs="Times New Roman"/>
          <w:sz w:val="28"/>
          <w:szCs w:val="28"/>
        </w:rPr>
        <w:t> </w:t>
      </w:r>
      <w:r w:rsidR="007C626E" w:rsidRPr="00C04FF5">
        <w:rPr>
          <w:rFonts w:ascii="Times New Roman" w:hAnsi="Times New Roman" w:cs="Times New Roman"/>
          <w:b/>
          <w:bCs/>
          <w:sz w:val="28"/>
          <w:szCs w:val="28"/>
        </w:rPr>
        <w:t xml:space="preserve">ДЕРЖАВНИЙ НАГЛЯД </w:t>
      </w:r>
      <w:r w:rsidR="007C626E">
        <w:rPr>
          <w:rFonts w:ascii="Times New Roman" w:hAnsi="Times New Roman" w:cs="Times New Roman"/>
          <w:b/>
          <w:bCs/>
          <w:sz w:val="28"/>
          <w:szCs w:val="28"/>
        </w:rPr>
        <w:t>(</w:t>
      </w:r>
      <w:r w:rsidR="007C626E" w:rsidRPr="00C04FF5">
        <w:rPr>
          <w:rFonts w:ascii="Times New Roman" w:hAnsi="Times New Roman" w:cs="Times New Roman"/>
          <w:b/>
          <w:bCs/>
          <w:sz w:val="28"/>
          <w:szCs w:val="28"/>
        </w:rPr>
        <w:t>КОНТРОЛЬ</w:t>
      </w:r>
      <w:r w:rsidR="007C626E">
        <w:rPr>
          <w:rFonts w:ascii="Times New Roman" w:hAnsi="Times New Roman" w:cs="Times New Roman"/>
          <w:b/>
          <w:bCs/>
          <w:sz w:val="28"/>
          <w:szCs w:val="28"/>
        </w:rPr>
        <w:t>)</w:t>
      </w:r>
      <w:r w:rsidR="007C626E" w:rsidRPr="00C04FF5">
        <w:rPr>
          <w:rFonts w:ascii="Times New Roman" w:hAnsi="Times New Roman" w:cs="Times New Roman"/>
          <w:b/>
          <w:bCs/>
          <w:sz w:val="28"/>
          <w:szCs w:val="28"/>
        </w:rPr>
        <w:t xml:space="preserve"> У СФЕРІ ХАРЧОВИХ ПРОДУКТІВ, КОРМ</w:t>
      </w:r>
      <w:r w:rsidR="007C626E">
        <w:rPr>
          <w:rFonts w:ascii="Times New Roman" w:hAnsi="Times New Roman" w:cs="Times New Roman"/>
          <w:b/>
          <w:bCs/>
          <w:sz w:val="28"/>
          <w:szCs w:val="28"/>
        </w:rPr>
        <w:t>ІВ</w:t>
      </w:r>
      <w:r w:rsidR="007C626E" w:rsidRPr="00C04FF5">
        <w:rPr>
          <w:rFonts w:ascii="Times New Roman" w:hAnsi="Times New Roman" w:cs="Times New Roman"/>
          <w:b/>
          <w:bCs/>
          <w:sz w:val="28"/>
          <w:szCs w:val="28"/>
        </w:rPr>
        <w:t>, ПОБІЧНІ ПРОДУКТИ ТВАРИННОГО ПОХОДЖЕННЯ, ЗДОРОВ’Я ТВАРИН ТА БЛАГОПОЛУЧЧЯ ТВАРИН</w:t>
      </w:r>
      <w:r w:rsidR="007C626E">
        <w:rPr>
          <w:rFonts w:ascii="Times New Roman" w:hAnsi="Times New Roman" w:cs="Times New Roman"/>
          <w:b/>
          <w:bCs/>
          <w:sz w:val="28"/>
          <w:szCs w:val="28"/>
        </w:rPr>
        <w:t>»</w:t>
      </w:r>
    </w:p>
    <w:p w14:paraId="4C6EA249" w14:textId="77777777" w:rsidR="001B7EAC" w:rsidRPr="0085167A" w:rsidRDefault="001B7EAC" w:rsidP="008D71D6">
      <w:pPr>
        <w:tabs>
          <w:tab w:val="left" w:pos="0"/>
          <w:tab w:val="left" w:pos="142"/>
          <w:tab w:val="left" w:pos="567"/>
        </w:tabs>
        <w:ind w:firstLine="567"/>
        <w:jc w:val="both"/>
        <w:rPr>
          <w:rFonts w:ascii="Times New Roman" w:hAnsi="Times New Roman" w:cs="Times New Roman"/>
          <w:sz w:val="28"/>
          <w:szCs w:val="28"/>
        </w:rPr>
      </w:pPr>
    </w:p>
    <w:p w14:paraId="73B3F63F" w14:textId="6EDEC419" w:rsidR="0058159B" w:rsidRDefault="00AF10A4" w:rsidP="008D71D6">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Здійснення державного нагляду (контролю) у сфері </w:t>
      </w:r>
      <w:r w:rsidR="00937A2F" w:rsidRPr="00937A2F">
        <w:rPr>
          <w:sz w:val="28"/>
          <w:szCs w:val="28"/>
        </w:rPr>
        <w:t xml:space="preserve">харчових </w:t>
      </w:r>
      <w:r w:rsidR="008D71D6">
        <w:rPr>
          <w:sz w:val="28"/>
          <w:szCs w:val="28"/>
        </w:rPr>
        <w:t xml:space="preserve">                   </w:t>
      </w:r>
      <w:r w:rsidR="00937A2F" w:rsidRPr="00937A2F">
        <w:rPr>
          <w:sz w:val="28"/>
          <w:szCs w:val="28"/>
        </w:rPr>
        <w:t xml:space="preserve">продуктів, корми, побічні продукти тваринного походження, здоров’я </w:t>
      </w:r>
      <w:r w:rsidR="008D71D6">
        <w:rPr>
          <w:sz w:val="28"/>
          <w:szCs w:val="28"/>
        </w:rPr>
        <w:t xml:space="preserve">                      </w:t>
      </w:r>
      <w:r w:rsidR="00937A2F" w:rsidRPr="00937A2F">
        <w:rPr>
          <w:sz w:val="28"/>
          <w:szCs w:val="28"/>
        </w:rPr>
        <w:t>тварин та благополуччя тварин</w:t>
      </w:r>
      <w:r w:rsidR="00937A2F" w:rsidRPr="00425B48">
        <w:rPr>
          <w:sz w:val="28"/>
          <w:szCs w:val="28"/>
        </w:rPr>
        <w:t xml:space="preserve"> </w:t>
      </w:r>
      <w:r w:rsidRPr="00425B48">
        <w:rPr>
          <w:sz w:val="28"/>
          <w:szCs w:val="28"/>
        </w:rPr>
        <w:t xml:space="preserve">є одним із основних напрямів діяльності Держпродспоживслужби та сферою підвищеної корупційної вразливості </w:t>
      </w:r>
      <w:r w:rsidR="008D71D6">
        <w:rPr>
          <w:sz w:val="28"/>
          <w:szCs w:val="28"/>
        </w:rPr>
        <w:t xml:space="preserve">                          </w:t>
      </w:r>
      <w:r w:rsidRPr="00425B48">
        <w:rPr>
          <w:sz w:val="28"/>
          <w:szCs w:val="28"/>
        </w:rPr>
        <w:t xml:space="preserve">з огляду на наявність у посадових осіб контрольних і дискреційних </w:t>
      </w:r>
      <w:r w:rsidR="008D71D6">
        <w:rPr>
          <w:sz w:val="28"/>
          <w:szCs w:val="28"/>
        </w:rPr>
        <w:t xml:space="preserve">            </w:t>
      </w:r>
      <w:r w:rsidRPr="00425B48">
        <w:rPr>
          <w:sz w:val="28"/>
          <w:szCs w:val="28"/>
        </w:rPr>
        <w:t>повноважень та безпосередню взаємодію із суб’єктами господарювання.</w:t>
      </w:r>
    </w:p>
    <w:p w14:paraId="59FAC81F" w14:textId="034D4AC1" w:rsidR="0058159B" w:rsidRDefault="00AF10A4" w:rsidP="008D71D6">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Державний нагляд (контроль) здійснюється виключно в межах повноважень, у порядку та способами, визначеними законодавством, </w:t>
      </w:r>
      <w:r w:rsidR="007C0221">
        <w:rPr>
          <w:sz w:val="28"/>
          <w:szCs w:val="28"/>
        </w:rPr>
        <w:t xml:space="preserve">                               </w:t>
      </w:r>
      <w:r w:rsidRPr="00425B48">
        <w:rPr>
          <w:sz w:val="28"/>
          <w:szCs w:val="28"/>
        </w:rPr>
        <w:t>із дотриманням принципів законності, об’єктивності, неупередженості, пропорційності, обґрунтованості та недопущення зловживання службовим становищем.</w:t>
      </w:r>
    </w:p>
    <w:p w14:paraId="04DC2335" w14:textId="5C3E20F0" w:rsidR="0058159B" w:rsidRDefault="00AF10A4" w:rsidP="008D71D6">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Корупційні ризики у цій сфері можуть виникати, зокрема, під час </w:t>
      </w:r>
      <w:r w:rsidR="008D71D6">
        <w:rPr>
          <w:sz w:val="28"/>
          <w:szCs w:val="28"/>
        </w:rPr>
        <w:t xml:space="preserve">            </w:t>
      </w:r>
      <w:r w:rsidRPr="00425B48">
        <w:rPr>
          <w:sz w:val="28"/>
          <w:szCs w:val="28"/>
        </w:rPr>
        <w:t xml:space="preserve">планування та проведення заходів державного нагляду (контролю), визначення </w:t>
      </w:r>
      <w:r w:rsidR="008D71D6">
        <w:rPr>
          <w:sz w:val="28"/>
          <w:szCs w:val="28"/>
        </w:rPr>
        <w:t xml:space="preserve">                                    </w:t>
      </w:r>
      <w:r w:rsidRPr="00425B48">
        <w:rPr>
          <w:sz w:val="28"/>
          <w:szCs w:val="28"/>
        </w:rPr>
        <w:t xml:space="preserve">їх періодичності та обсягу, відбору об’єктів контролю, проведення </w:t>
      </w:r>
      <w:r w:rsidR="008D71D6">
        <w:rPr>
          <w:sz w:val="28"/>
          <w:szCs w:val="28"/>
        </w:rPr>
        <w:t xml:space="preserve">           </w:t>
      </w:r>
      <w:r w:rsidRPr="00425B48">
        <w:rPr>
          <w:sz w:val="28"/>
          <w:szCs w:val="28"/>
        </w:rPr>
        <w:t xml:space="preserve">інспектувань, відбору зразків, оформлення результатів контрольних заходів, визначення наявності порушень, застосування заходів реагування </w:t>
      </w:r>
      <w:r w:rsidR="008D71D6">
        <w:rPr>
          <w:sz w:val="28"/>
          <w:szCs w:val="28"/>
        </w:rPr>
        <w:t xml:space="preserve">                                       </w:t>
      </w:r>
      <w:r w:rsidRPr="00425B48">
        <w:rPr>
          <w:sz w:val="28"/>
          <w:szCs w:val="28"/>
        </w:rPr>
        <w:t>та прийняття відповідних управлінських рішень.</w:t>
      </w:r>
    </w:p>
    <w:p w14:paraId="0C3F68D8" w14:textId="28ABF1A2" w:rsidR="0058159B" w:rsidRDefault="00AF10A4" w:rsidP="008D71D6">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метою мінімізації корупційних ризиків Держпродспоживслужба забезпечує </w:t>
      </w:r>
      <w:r w:rsidRPr="00425B48">
        <w:rPr>
          <w:rStyle w:val="a4"/>
          <w:b w:val="0"/>
          <w:sz w:val="28"/>
          <w:szCs w:val="28"/>
        </w:rPr>
        <w:t>стандартизацію та уніфікацію контрольних процедур</w:t>
      </w:r>
      <w:r w:rsidRPr="00425B48">
        <w:rPr>
          <w:sz w:val="28"/>
          <w:szCs w:val="28"/>
        </w:rPr>
        <w:t xml:space="preserve">, застосування визначених законодавством критеріїв та процедур, належне документування результатів контрольних заходів, обґрунтованість прийнятих рішень </w:t>
      </w:r>
      <w:r w:rsidR="007C0221">
        <w:rPr>
          <w:sz w:val="28"/>
          <w:szCs w:val="28"/>
        </w:rPr>
        <w:t xml:space="preserve">                                 </w:t>
      </w:r>
      <w:r w:rsidRPr="00425B48">
        <w:rPr>
          <w:sz w:val="28"/>
          <w:szCs w:val="28"/>
        </w:rPr>
        <w:t xml:space="preserve">та, за можливості, використання цифрових інструментів, що зменшують </w:t>
      </w:r>
      <w:r w:rsidR="007C0221">
        <w:rPr>
          <w:sz w:val="28"/>
          <w:szCs w:val="28"/>
        </w:rPr>
        <w:t xml:space="preserve">                 </w:t>
      </w:r>
      <w:r w:rsidRPr="00425B48">
        <w:rPr>
          <w:sz w:val="28"/>
          <w:szCs w:val="28"/>
        </w:rPr>
        <w:t>вплив суб’єктивного фактора.</w:t>
      </w:r>
    </w:p>
    <w:p w14:paraId="77A5EFF8" w14:textId="77A37517" w:rsidR="00AF10A4" w:rsidRPr="00425B48" w:rsidRDefault="00AF10A4" w:rsidP="008D71D6">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Посадові особи, уповноважені на здійснення державного нагляду (контролю), зобов’язані діяти неупереджено, добросовісно та виключно </w:t>
      </w:r>
      <w:r w:rsidR="006F577A">
        <w:rPr>
          <w:sz w:val="28"/>
          <w:szCs w:val="28"/>
        </w:rPr>
        <w:t xml:space="preserve">                          </w:t>
      </w:r>
      <w:r w:rsidRPr="00425B48">
        <w:rPr>
          <w:sz w:val="28"/>
          <w:szCs w:val="28"/>
        </w:rPr>
        <w:t xml:space="preserve">в межах наданих їм повноважень. Не допускаються необґрунтоване </w:t>
      </w:r>
      <w:r w:rsidR="006F577A">
        <w:rPr>
          <w:sz w:val="28"/>
          <w:szCs w:val="28"/>
        </w:rPr>
        <w:t xml:space="preserve">           </w:t>
      </w:r>
      <w:r w:rsidRPr="00425B48">
        <w:rPr>
          <w:sz w:val="28"/>
          <w:szCs w:val="28"/>
        </w:rPr>
        <w:t xml:space="preserve">призначення або проведення контрольних заходів, вибіркове чи упереджене застосування законодавства, створення штучних перешкод у діяльності </w:t>
      </w:r>
      <w:r w:rsidR="006F577A">
        <w:rPr>
          <w:sz w:val="28"/>
          <w:szCs w:val="28"/>
        </w:rPr>
        <w:t xml:space="preserve">       </w:t>
      </w:r>
      <w:r w:rsidRPr="00425B48">
        <w:rPr>
          <w:sz w:val="28"/>
          <w:szCs w:val="28"/>
        </w:rPr>
        <w:t xml:space="preserve">суб’єктів господарювання, приховування або спотворення результатів </w:t>
      </w:r>
      <w:r w:rsidR="006F577A">
        <w:rPr>
          <w:sz w:val="28"/>
          <w:szCs w:val="28"/>
        </w:rPr>
        <w:t xml:space="preserve">      </w:t>
      </w:r>
      <w:r w:rsidRPr="00425B48">
        <w:rPr>
          <w:sz w:val="28"/>
          <w:szCs w:val="28"/>
        </w:rPr>
        <w:t>контролю, безпідставне непритягнення до відповідальності чи застосування заходів реагування з метою одержання неправомірної вигоди.</w:t>
      </w:r>
    </w:p>
    <w:p w14:paraId="33F40491" w14:textId="7400FECC" w:rsidR="00AF10A4" w:rsidRPr="00425B48" w:rsidRDefault="00AF10A4" w:rsidP="008D71D6">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Взаємодія посадових осіб Держпродспоживслужби із суб’єктами господарювання під час здійснення державного нагляду (контролю) </w:t>
      </w:r>
      <w:r w:rsidR="006F577A">
        <w:rPr>
          <w:sz w:val="28"/>
          <w:szCs w:val="28"/>
        </w:rPr>
        <w:t xml:space="preserve">                               </w:t>
      </w:r>
      <w:r w:rsidRPr="00425B48">
        <w:rPr>
          <w:sz w:val="28"/>
          <w:szCs w:val="28"/>
        </w:rPr>
        <w:t>має здійснюватися виключно у межах службових повноважень та встановлених процедур. Не допускається використання службового становища для одержання особистої вигоди або створення переваг для окремих суб’єктів господарювання.</w:t>
      </w:r>
    </w:p>
    <w:p w14:paraId="335FF1BD" w14:textId="77777777" w:rsidR="00AF10A4" w:rsidRPr="00425B48" w:rsidRDefault="00AF10A4" w:rsidP="008D71D6">
      <w:pPr>
        <w:pStyle w:val="a3"/>
        <w:tabs>
          <w:tab w:val="left" w:pos="0"/>
          <w:tab w:val="left" w:pos="142"/>
          <w:tab w:val="left" w:pos="567"/>
        </w:tabs>
        <w:ind w:firstLine="567"/>
        <w:contextualSpacing/>
        <w:jc w:val="both"/>
        <w:rPr>
          <w:sz w:val="28"/>
          <w:szCs w:val="28"/>
        </w:rPr>
      </w:pPr>
      <w:r w:rsidRPr="00425B48">
        <w:rPr>
          <w:sz w:val="28"/>
          <w:szCs w:val="28"/>
        </w:rPr>
        <w:t xml:space="preserve">Результати державного нагляду (контролю), прийняті за його результатами рішення, документи та інші матеріали підлягають належному оформленню та зберіганню відповідно до вимог законодавства. У межах технічних можливостей забезпечуються </w:t>
      </w:r>
      <w:r w:rsidRPr="00425B48">
        <w:rPr>
          <w:rStyle w:val="a4"/>
          <w:b w:val="0"/>
          <w:sz w:val="28"/>
          <w:szCs w:val="28"/>
        </w:rPr>
        <w:t>електронна фіксація, автоматизований облік та простежуваність контрольних дій</w:t>
      </w:r>
      <w:r w:rsidRPr="00425B48">
        <w:rPr>
          <w:sz w:val="28"/>
          <w:szCs w:val="28"/>
        </w:rPr>
        <w:t>, а також розмежування доступу до відповідної інформації.</w:t>
      </w:r>
    </w:p>
    <w:p w14:paraId="02C9A8F2" w14:textId="77777777" w:rsidR="00AF10A4" w:rsidRPr="00425B48" w:rsidRDefault="00AF10A4" w:rsidP="008D71D6">
      <w:pPr>
        <w:pStyle w:val="a3"/>
        <w:tabs>
          <w:tab w:val="left" w:pos="0"/>
          <w:tab w:val="left" w:pos="142"/>
          <w:tab w:val="left" w:pos="567"/>
        </w:tabs>
        <w:ind w:firstLine="567"/>
        <w:contextualSpacing/>
        <w:jc w:val="both"/>
        <w:rPr>
          <w:sz w:val="28"/>
          <w:szCs w:val="28"/>
        </w:rPr>
      </w:pPr>
      <w:r w:rsidRPr="00425B48">
        <w:rPr>
          <w:sz w:val="28"/>
          <w:szCs w:val="28"/>
        </w:rPr>
        <w:lastRenderedPageBreak/>
        <w:t>Держпродспоживслужба забезпечує аналіз інформації про скарги та звернення суб’єктів господарювання і громадян, результати контрольних заходів, випадки скасування або зміни прийнятих рішень, результати службових перевірок, судову практику та інші наявні дані з метою виявлення системних недоліків і корупційних ризиків у сфері державного нагляду (контролю).</w:t>
      </w:r>
    </w:p>
    <w:p w14:paraId="0D62F1C2" w14:textId="77777777" w:rsidR="00AF10A4" w:rsidRPr="00425B48" w:rsidRDefault="00AF10A4" w:rsidP="008D71D6">
      <w:pPr>
        <w:pStyle w:val="a3"/>
        <w:tabs>
          <w:tab w:val="left" w:pos="0"/>
          <w:tab w:val="left" w:pos="142"/>
          <w:tab w:val="left" w:pos="567"/>
        </w:tabs>
        <w:ind w:firstLine="567"/>
        <w:contextualSpacing/>
        <w:jc w:val="both"/>
        <w:rPr>
          <w:sz w:val="28"/>
          <w:szCs w:val="28"/>
        </w:rPr>
      </w:pPr>
      <w:r w:rsidRPr="00425B48">
        <w:rPr>
          <w:sz w:val="28"/>
          <w:szCs w:val="28"/>
        </w:rPr>
        <w:t>У разі виявлення повторюваних порушень, нетипових результатів контрольних заходів, обґрунтованих скарг на дії посадових осіб або інших обставин, що можуть свідчити про наявність корупційних ризиків, Уповноважений підрозділ ініціює їх аналіз та, за необхідності, внесення відповідних змін до Реєстру корупційних ризиків і заходів впливу на них.</w:t>
      </w:r>
    </w:p>
    <w:p w14:paraId="27E1488B" w14:textId="77777777" w:rsidR="00AF10A4" w:rsidRPr="00425B48" w:rsidRDefault="00AF10A4" w:rsidP="008D71D6">
      <w:pPr>
        <w:pStyle w:val="a3"/>
        <w:tabs>
          <w:tab w:val="left" w:pos="0"/>
          <w:tab w:val="left" w:pos="142"/>
          <w:tab w:val="left" w:pos="567"/>
        </w:tabs>
        <w:ind w:firstLine="567"/>
        <w:contextualSpacing/>
        <w:jc w:val="both"/>
        <w:rPr>
          <w:sz w:val="28"/>
          <w:szCs w:val="28"/>
        </w:rPr>
      </w:pPr>
      <w:r w:rsidRPr="00425B48">
        <w:rPr>
          <w:rStyle w:val="a4"/>
          <w:b w:val="0"/>
          <w:sz w:val="28"/>
          <w:szCs w:val="28"/>
        </w:rPr>
        <w:t>Основними антикорупційними пріоритетами у цій сфері є:</w:t>
      </w:r>
      <w:r w:rsidRPr="00425B48">
        <w:rPr>
          <w:sz w:val="28"/>
          <w:szCs w:val="28"/>
        </w:rPr>
        <w:t xml:space="preserve"> мінімізація необґрунтованої дискреції посадових осіб, забезпечення єдності практики здійснення державного нагляду (контролю), належне документування контрольних дій, цифровізація та простежуваність процедур, а також системний аналіз інформації для своєчасного виявлення та усунення корупційних ризиків.</w:t>
      </w:r>
    </w:p>
    <w:p w14:paraId="08A8B54C" w14:textId="1BAE296C" w:rsidR="00AF10A4" w:rsidRDefault="004C7516" w:rsidP="00132D1E">
      <w:pPr>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AF10A4" w:rsidRPr="00331AAF">
        <w:rPr>
          <w:rFonts w:ascii="Times New Roman" w:hAnsi="Times New Roman" w:cs="Times New Roman"/>
          <w:b/>
          <w:bCs/>
          <w:sz w:val="28"/>
          <w:szCs w:val="28"/>
        </w:rPr>
        <w:t>V.</w:t>
      </w:r>
      <w:r w:rsidR="006B65A6">
        <w:rPr>
          <w:rFonts w:ascii="Times New Roman" w:hAnsi="Times New Roman" w:cs="Times New Roman"/>
          <w:b/>
          <w:bCs/>
          <w:sz w:val="28"/>
          <w:szCs w:val="28"/>
        </w:rPr>
        <w:t> </w:t>
      </w:r>
      <w:r w:rsidR="00AF10A4" w:rsidRPr="00331AAF">
        <w:rPr>
          <w:rFonts w:ascii="Times New Roman" w:hAnsi="Times New Roman" w:cs="Times New Roman"/>
          <w:b/>
          <w:bCs/>
          <w:sz w:val="28"/>
          <w:szCs w:val="28"/>
        </w:rPr>
        <w:t>ВЕТЕРИНАРНА МЕДИЦИНА, ВЕТЕРИНАРНІ ТА ФІТОСАНІТАРНІ ДОКУМЕНТИ</w:t>
      </w:r>
    </w:p>
    <w:p w14:paraId="088896BA" w14:textId="77777777" w:rsidR="001B7EAC" w:rsidRPr="00331AAF" w:rsidRDefault="001B7EAC" w:rsidP="00132D1E">
      <w:pPr>
        <w:ind w:firstLine="567"/>
        <w:jc w:val="both"/>
        <w:rPr>
          <w:rFonts w:ascii="Times New Roman" w:hAnsi="Times New Roman" w:cs="Times New Roman"/>
          <w:b/>
          <w:bCs/>
          <w:sz w:val="28"/>
          <w:szCs w:val="28"/>
        </w:rPr>
      </w:pPr>
    </w:p>
    <w:p w14:paraId="4B3FCBF2" w14:textId="73CFDA2A" w:rsidR="00FD0258" w:rsidRDefault="00CA392D" w:rsidP="00132D1E">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У сфер</w:t>
      </w:r>
      <w:r w:rsidR="00F10BED">
        <w:rPr>
          <w:sz w:val="28"/>
          <w:szCs w:val="28"/>
        </w:rPr>
        <w:t>ах</w:t>
      </w:r>
      <w:r w:rsidRPr="00425B48">
        <w:rPr>
          <w:sz w:val="28"/>
          <w:szCs w:val="28"/>
        </w:rPr>
        <w:t xml:space="preserve"> ветеринарної медицини</w:t>
      </w:r>
      <w:r w:rsidR="00734D94">
        <w:rPr>
          <w:sz w:val="28"/>
          <w:szCs w:val="28"/>
        </w:rPr>
        <w:t>, карантину та захисту рослин</w:t>
      </w:r>
      <w:r w:rsidRPr="00425B48">
        <w:rPr>
          <w:sz w:val="28"/>
          <w:szCs w:val="28"/>
        </w:rPr>
        <w:t xml:space="preserve"> Держпродспоживслужба забезпечує законність, прозорість, об’єктивність </w:t>
      </w:r>
      <w:r w:rsidR="00132D1E">
        <w:rPr>
          <w:sz w:val="28"/>
          <w:szCs w:val="28"/>
        </w:rPr>
        <w:t xml:space="preserve">                      </w:t>
      </w:r>
      <w:r w:rsidRPr="00425B48">
        <w:rPr>
          <w:sz w:val="28"/>
          <w:szCs w:val="28"/>
        </w:rPr>
        <w:t xml:space="preserve">та обґрунтованість прийняття адміністративних рішень і здійснення </w:t>
      </w:r>
      <w:r w:rsidR="00132D1E">
        <w:rPr>
          <w:sz w:val="28"/>
          <w:szCs w:val="28"/>
        </w:rPr>
        <w:t xml:space="preserve">            </w:t>
      </w:r>
      <w:r w:rsidRPr="00425B48">
        <w:rPr>
          <w:sz w:val="28"/>
          <w:szCs w:val="28"/>
        </w:rPr>
        <w:t>відповідних контрольних процедур.</w:t>
      </w:r>
    </w:p>
    <w:p w14:paraId="697FEA9D" w14:textId="77777777"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Підвищена увага приділяється процедурам оформлення та видачі </w:t>
      </w:r>
      <w:r w:rsidRPr="00425B48">
        <w:rPr>
          <w:rStyle w:val="a4"/>
          <w:b w:val="0"/>
          <w:sz w:val="28"/>
          <w:szCs w:val="28"/>
        </w:rPr>
        <w:t>ветеринарних документів, міжнародних ветеринарних сертифікатів, фітосанітарних сертифікатів та інших документів</w:t>
      </w:r>
      <w:r w:rsidRPr="00425B48">
        <w:rPr>
          <w:sz w:val="28"/>
          <w:szCs w:val="28"/>
        </w:rPr>
        <w:t>, здійсненню державної реєстрації потужностей, проведенню відповідних перевірок та іншим процедурам, пов’язаним із підтвердженням відповідності встановленим законодавством вимогам.</w:t>
      </w:r>
    </w:p>
    <w:p w14:paraId="6B5871DC" w14:textId="70BB8BAA"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метою мінімізації корупційних ризиків забезпечуються стандартизація </w:t>
      </w:r>
      <w:r w:rsidR="00CD5BD2">
        <w:rPr>
          <w:sz w:val="28"/>
          <w:szCs w:val="28"/>
        </w:rPr>
        <w:t xml:space="preserve">                </w:t>
      </w:r>
      <w:r w:rsidRPr="00425B48">
        <w:rPr>
          <w:sz w:val="28"/>
          <w:szCs w:val="28"/>
        </w:rPr>
        <w:t xml:space="preserve">та уніфікація відповідних процедур, чітке розмежування повноважень </w:t>
      </w:r>
      <w:r w:rsidR="00CD5BD2">
        <w:rPr>
          <w:sz w:val="28"/>
          <w:szCs w:val="28"/>
        </w:rPr>
        <w:t xml:space="preserve"> </w:t>
      </w:r>
      <w:r w:rsidRPr="00425B48">
        <w:rPr>
          <w:sz w:val="28"/>
          <w:szCs w:val="28"/>
        </w:rPr>
        <w:t xml:space="preserve">посадових осіб, належне документування прийнятих рішень, контроль доступу </w:t>
      </w:r>
      <w:r w:rsidR="00CD5BD2">
        <w:rPr>
          <w:sz w:val="28"/>
          <w:szCs w:val="28"/>
        </w:rPr>
        <w:t xml:space="preserve">                                   </w:t>
      </w:r>
      <w:r w:rsidRPr="00425B48">
        <w:rPr>
          <w:sz w:val="28"/>
          <w:szCs w:val="28"/>
        </w:rPr>
        <w:t>до інформаційних систем та, у межах технічних можливостей, використання електронного документообігу й автоматизованих процедур.</w:t>
      </w:r>
    </w:p>
    <w:p w14:paraId="3B14E32F" w14:textId="50F43EFB"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Не допускається безпідставна відмова у видачі документів, затягування строків розгляду заяв та оформлення документів, встановлення вимог, </w:t>
      </w:r>
      <w:r w:rsidR="00CD5BD2">
        <w:rPr>
          <w:sz w:val="28"/>
          <w:szCs w:val="28"/>
        </w:rPr>
        <w:t xml:space="preserve">                             </w:t>
      </w:r>
      <w:r w:rsidRPr="00425B48">
        <w:rPr>
          <w:sz w:val="28"/>
          <w:szCs w:val="28"/>
        </w:rPr>
        <w:t xml:space="preserve">не передбачених законодавством, створення переваг окремим суб’єктам господарювання або використання службових повноважень з метою </w:t>
      </w:r>
      <w:r w:rsidR="00CD5BD2">
        <w:rPr>
          <w:sz w:val="28"/>
          <w:szCs w:val="28"/>
        </w:rPr>
        <w:t xml:space="preserve">              </w:t>
      </w:r>
      <w:r w:rsidRPr="00425B48">
        <w:rPr>
          <w:sz w:val="28"/>
          <w:szCs w:val="28"/>
        </w:rPr>
        <w:t>одержання неправомірної вигоди.</w:t>
      </w:r>
    </w:p>
    <w:p w14:paraId="2B5C4908" w14:textId="1602E584"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Під час оформлення ветеринарних та фітосанітарних документів забезпечується </w:t>
      </w:r>
      <w:r w:rsidRPr="00425B48">
        <w:rPr>
          <w:rStyle w:val="a4"/>
          <w:b w:val="0"/>
          <w:sz w:val="28"/>
          <w:szCs w:val="28"/>
        </w:rPr>
        <w:t>простежуваність прийнятих рішень та дій посадових осіб</w:t>
      </w:r>
      <w:r w:rsidRPr="00425B48">
        <w:rPr>
          <w:sz w:val="28"/>
          <w:szCs w:val="28"/>
        </w:rPr>
        <w:t xml:space="preserve">, </w:t>
      </w:r>
      <w:r w:rsidR="00CD5BD2">
        <w:rPr>
          <w:sz w:val="28"/>
          <w:szCs w:val="28"/>
        </w:rPr>
        <w:t xml:space="preserve">                          </w:t>
      </w:r>
      <w:r w:rsidRPr="00425B48">
        <w:rPr>
          <w:sz w:val="28"/>
          <w:szCs w:val="28"/>
        </w:rPr>
        <w:t>а також належне зберігання документів і відомостей відповідно до вимог законодавства.</w:t>
      </w:r>
    </w:p>
    <w:p w14:paraId="0E6A9246" w14:textId="18A2220A"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постійний перегляд внутрішніх процедур, інформаційних карток адміністративних послуг, технологічних </w:t>
      </w:r>
      <w:r w:rsidR="00CD5BD2">
        <w:rPr>
          <w:sz w:val="28"/>
          <w:szCs w:val="28"/>
        </w:rPr>
        <w:t xml:space="preserve">                     </w:t>
      </w:r>
      <w:r w:rsidRPr="00425B48">
        <w:rPr>
          <w:sz w:val="28"/>
          <w:szCs w:val="28"/>
        </w:rPr>
        <w:lastRenderedPageBreak/>
        <w:t>та методичних документів у разі зміни законодавства, порядку надання відповідних послуг, інформаційних систем або міжнародних вимог.</w:t>
      </w:r>
    </w:p>
    <w:p w14:paraId="297A3D28" w14:textId="6F275EE5"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актуалізації нормативної та методичної бази </w:t>
      </w:r>
      <w:r w:rsidR="00CD5BD2">
        <w:rPr>
          <w:sz w:val="28"/>
          <w:szCs w:val="28"/>
        </w:rPr>
        <w:t xml:space="preserve">              </w:t>
      </w:r>
      <w:r w:rsidRPr="00425B48">
        <w:rPr>
          <w:sz w:val="28"/>
          <w:szCs w:val="28"/>
        </w:rPr>
        <w:t xml:space="preserve">у сфері </w:t>
      </w:r>
      <w:r w:rsidRPr="00425B48">
        <w:rPr>
          <w:rStyle w:val="a4"/>
          <w:b w:val="0"/>
          <w:sz w:val="28"/>
          <w:szCs w:val="28"/>
        </w:rPr>
        <w:t>ветеринарних документів, міжнародної ветеринарної та фітосанітарної сертифікації, державної реєстрації потужностей та інших процедур</w:t>
      </w:r>
      <w:r w:rsidRPr="00425B48">
        <w:rPr>
          <w:sz w:val="28"/>
          <w:szCs w:val="28"/>
        </w:rPr>
        <w:t xml:space="preserve">, </w:t>
      </w:r>
      <w:r w:rsidR="00CD5BD2">
        <w:rPr>
          <w:sz w:val="28"/>
          <w:szCs w:val="28"/>
        </w:rPr>
        <w:t xml:space="preserve">                                </w:t>
      </w:r>
      <w:r w:rsidRPr="00425B48">
        <w:rPr>
          <w:sz w:val="28"/>
          <w:szCs w:val="28"/>
        </w:rPr>
        <w:t>що здійснюються Держпродспоживслужбою.</w:t>
      </w:r>
    </w:p>
    <w:p w14:paraId="5188E413" w14:textId="77777777" w:rsidR="00FD0258"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виявлення систематичних скарг, порушень установлених процедур, необґрунтованих відмов, затримок у наданні адміністративних послуг або інших обставин, які можуть свідчити про корупційні ризики, відповідна інформація підлягає аналізу та, за необхідності, враховується під час оцінювання і перегляду корупційних ризиків.</w:t>
      </w:r>
    </w:p>
    <w:p w14:paraId="41C3D75B" w14:textId="2ACD23AB" w:rsidR="00381214" w:rsidRDefault="00CA392D" w:rsidP="00132D1E">
      <w:pPr>
        <w:pStyle w:val="pdq2pgselectionanchorcontainer"/>
        <w:tabs>
          <w:tab w:val="left" w:pos="0"/>
          <w:tab w:val="left" w:pos="142"/>
          <w:tab w:val="left" w:pos="567"/>
        </w:tabs>
        <w:ind w:firstLine="567"/>
        <w:contextualSpacing/>
        <w:jc w:val="both"/>
        <w:rPr>
          <w:sz w:val="28"/>
          <w:szCs w:val="28"/>
        </w:rPr>
      </w:pPr>
      <w:r w:rsidRPr="00425B48">
        <w:rPr>
          <w:sz w:val="28"/>
          <w:szCs w:val="28"/>
        </w:rPr>
        <w:t>Антикорупційними пріоритетами у ц</w:t>
      </w:r>
      <w:r w:rsidR="00BC0F36">
        <w:rPr>
          <w:sz w:val="28"/>
          <w:szCs w:val="28"/>
        </w:rPr>
        <w:t>их</w:t>
      </w:r>
      <w:r w:rsidRPr="00425B48">
        <w:rPr>
          <w:sz w:val="28"/>
          <w:szCs w:val="28"/>
        </w:rPr>
        <w:t xml:space="preserve"> сфер</w:t>
      </w:r>
      <w:r w:rsidR="00BC0F36">
        <w:rPr>
          <w:sz w:val="28"/>
          <w:szCs w:val="28"/>
        </w:rPr>
        <w:t>ах</w:t>
      </w:r>
      <w:r w:rsidRPr="00425B48">
        <w:rPr>
          <w:sz w:val="28"/>
          <w:szCs w:val="28"/>
        </w:rPr>
        <w:t xml:space="preserve"> є </w:t>
      </w:r>
      <w:r w:rsidRPr="00425B48">
        <w:rPr>
          <w:rStyle w:val="a4"/>
          <w:b w:val="0"/>
          <w:sz w:val="28"/>
          <w:szCs w:val="28"/>
        </w:rPr>
        <w:t xml:space="preserve">уніфікація процедур, цифровізація документообігу, мінімізація необґрунтованої дискреції, розмежування повноважень, забезпечення простежуваності прийнятих рішень </w:t>
      </w:r>
      <w:r w:rsidR="00CD5BD2">
        <w:rPr>
          <w:rStyle w:val="a4"/>
          <w:b w:val="0"/>
          <w:sz w:val="28"/>
          <w:szCs w:val="28"/>
        </w:rPr>
        <w:t xml:space="preserve">         </w:t>
      </w:r>
      <w:r w:rsidRPr="00425B48">
        <w:rPr>
          <w:rStyle w:val="a4"/>
          <w:b w:val="0"/>
          <w:sz w:val="28"/>
          <w:szCs w:val="28"/>
        </w:rPr>
        <w:t>та своєчасне приведення внутрішніх процедур у відповідність до законодавства і міжнародних вимог</w:t>
      </w:r>
      <w:r w:rsidRPr="00425B48">
        <w:rPr>
          <w:sz w:val="28"/>
          <w:szCs w:val="28"/>
        </w:rPr>
        <w:t>.</w:t>
      </w:r>
    </w:p>
    <w:p w14:paraId="1CFC26F3" w14:textId="77777777" w:rsidR="008E074C" w:rsidRDefault="008E074C" w:rsidP="00C821AF">
      <w:pPr>
        <w:pStyle w:val="pdq2pgselectionanchorcontainer"/>
        <w:tabs>
          <w:tab w:val="left" w:pos="0"/>
          <w:tab w:val="left" w:pos="142"/>
          <w:tab w:val="left" w:pos="567"/>
        </w:tabs>
        <w:spacing w:after="0" w:afterAutospacing="0"/>
        <w:ind w:firstLine="567"/>
        <w:contextualSpacing/>
        <w:jc w:val="both"/>
        <w:rPr>
          <w:sz w:val="28"/>
          <w:szCs w:val="28"/>
        </w:rPr>
      </w:pPr>
    </w:p>
    <w:p w14:paraId="0FC4B1A8" w14:textId="7339FAC8" w:rsidR="0092147D" w:rsidRPr="000927D1" w:rsidRDefault="000927D1" w:rsidP="00C821AF">
      <w:pPr>
        <w:spacing w:after="100" w:afterAutospacing="1"/>
        <w:ind w:firstLine="567"/>
        <w:contextualSpacing/>
        <w:jc w:val="both"/>
        <w:rPr>
          <w:rFonts w:ascii="Times New Roman" w:hAnsi="Times New Roman" w:cs="Times New Roman"/>
          <w:b/>
          <w:bCs/>
          <w:sz w:val="28"/>
          <w:szCs w:val="28"/>
        </w:rPr>
      </w:pPr>
      <w:r w:rsidRPr="000927D1">
        <w:rPr>
          <w:rFonts w:ascii="Times New Roman" w:hAnsi="Times New Roman" w:cs="Times New Roman"/>
          <w:b/>
          <w:bCs/>
          <w:sz w:val="28"/>
          <w:szCs w:val="28"/>
        </w:rPr>
        <w:t>VI. ЗАХИСТ ПРАВ СПОЖИВАЧІВ, ДЕРЖАВНИЙ РИНКОВИЙ НАГЛЯД, ДЕРЖАВНИЙ КОНТРОЛЬ У СФЕРІ РЕКЛАМИ ТА ОБІГУ ТЮТЮНОВИХ ВИРОБІВ</w:t>
      </w:r>
    </w:p>
    <w:p w14:paraId="6F3AC5D6" w14:textId="77777777" w:rsidR="003E7C2A" w:rsidRDefault="003E7C2A" w:rsidP="006B3266">
      <w:pPr>
        <w:spacing w:before="100" w:beforeAutospacing="1" w:after="100" w:afterAutospacing="1"/>
        <w:ind w:firstLine="567"/>
        <w:contextualSpacing/>
        <w:jc w:val="both"/>
        <w:rPr>
          <w:rFonts w:ascii="Times New Roman" w:hAnsi="Times New Roman" w:cs="Times New Roman"/>
          <w:sz w:val="28"/>
          <w:szCs w:val="28"/>
        </w:rPr>
      </w:pPr>
    </w:p>
    <w:p w14:paraId="6CE00ADF" w14:textId="1D63912A"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У сфері захисту прав споживачів, </w:t>
      </w:r>
      <w:r>
        <w:rPr>
          <w:rFonts w:ascii="Times New Roman" w:hAnsi="Times New Roman" w:cs="Times New Roman"/>
          <w:sz w:val="28"/>
          <w:szCs w:val="28"/>
        </w:rPr>
        <w:t xml:space="preserve">державного ринкового нагляду, </w:t>
      </w:r>
      <w:r w:rsidRPr="00FB1D07">
        <w:rPr>
          <w:rFonts w:ascii="Times New Roman" w:hAnsi="Times New Roman" w:cs="Times New Roman"/>
          <w:sz w:val="28"/>
          <w:szCs w:val="28"/>
        </w:rPr>
        <w:t xml:space="preserve">державного контролю за дотриманням законодавства про рекламу </w:t>
      </w:r>
      <w:r>
        <w:rPr>
          <w:rFonts w:ascii="Times New Roman" w:hAnsi="Times New Roman" w:cs="Times New Roman"/>
          <w:sz w:val="28"/>
          <w:szCs w:val="28"/>
        </w:rPr>
        <w:t xml:space="preserve">                                         </w:t>
      </w:r>
      <w:r w:rsidRPr="00FB1D07">
        <w:rPr>
          <w:rFonts w:ascii="Times New Roman" w:hAnsi="Times New Roman" w:cs="Times New Roman"/>
          <w:sz w:val="28"/>
          <w:szCs w:val="28"/>
        </w:rPr>
        <w:t>та законодавства щодо виробництва і обігу тютюнових виробів, електронних сигарет, рідин, що використовуються в електронних сигаретах, та інших виробів, обіг яких регулюється законодавством, Держпродспоживслужба забезпечує законність, об’єктивність, прозорість та неупередженість здійснення покладених на неї повноважень.</w:t>
      </w:r>
    </w:p>
    <w:p w14:paraId="6A0E0EA3" w14:textId="77777777"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Корупційні ризики у ц</w:t>
      </w:r>
      <w:r>
        <w:rPr>
          <w:rFonts w:ascii="Times New Roman" w:hAnsi="Times New Roman" w:cs="Times New Roman"/>
          <w:sz w:val="28"/>
          <w:szCs w:val="28"/>
        </w:rPr>
        <w:t>их</w:t>
      </w:r>
      <w:r w:rsidRPr="00FB1D07">
        <w:rPr>
          <w:rFonts w:ascii="Times New Roman" w:hAnsi="Times New Roman" w:cs="Times New Roman"/>
          <w:sz w:val="28"/>
          <w:szCs w:val="28"/>
        </w:rPr>
        <w:t xml:space="preserve"> сфер</w:t>
      </w:r>
      <w:r>
        <w:rPr>
          <w:rFonts w:ascii="Times New Roman" w:hAnsi="Times New Roman" w:cs="Times New Roman"/>
          <w:sz w:val="28"/>
          <w:szCs w:val="28"/>
        </w:rPr>
        <w:t>ах</w:t>
      </w:r>
      <w:r w:rsidRPr="00FB1D07">
        <w:rPr>
          <w:rFonts w:ascii="Times New Roman" w:hAnsi="Times New Roman" w:cs="Times New Roman"/>
          <w:sz w:val="28"/>
          <w:szCs w:val="28"/>
        </w:rPr>
        <w:t xml:space="preserve"> можуть виникати під час розгляду звернень і скарг, прийняття рішень про проведення заходів </w:t>
      </w:r>
      <w:r>
        <w:rPr>
          <w:rFonts w:ascii="Times New Roman" w:hAnsi="Times New Roman" w:cs="Times New Roman"/>
          <w:sz w:val="28"/>
          <w:szCs w:val="28"/>
        </w:rPr>
        <w:t xml:space="preserve">державного ринкового нагляду, </w:t>
      </w:r>
      <w:r w:rsidRPr="00FB1D07">
        <w:rPr>
          <w:rFonts w:ascii="Times New Roman" w:hAnsi="Times New Roman" w:cs="Times New Roman"/>
          <w:sz w:val="28"/>
          <w:szCs w:val="28"/>
        </w:rPr>
        <w:t>державного нагляду (контролю), визначення суб’єктів та об’єктів контролю, проведення перевірок, оцінювання встановлених порушень, оформлення результатів контрольних заходів та застосування передбачених законодавством заходів реагування.</w:t>
      </w:r>
    </w:p>
    <w:p w14:paraId="38546659" w14:textId="0F17A360" w:rsidR="000531A8"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З метою мінімізації таких ризиків забезпечуються належна реєстрація </w:t>
      </w:r>
      <w:r w:rsidR="00BB137E">
        <w:rPr>
          <w:rFonts w:ascii="Times New Roman" w:hAnsi="Times New Roman" w:cs="Times New Roman"/>
          <w:sz w:val="28"/>
          <w:szCs w:val="28"/>
        </w:rPr>
        <w:t xml:space="preserve">                     </w:t>
      </w:r>
      <w:r w:rsidRPr="00FB1D07">
        <w:rPr>
          <w:rFonts w:ascii="Times New Roman" w:hAnsi="Times New Roman" w:cs="Times New Roman"/>
          <w:sz w:val="28"/>
          <w:szCs w:val="28"/>
        </w:rPr>
        <w:t>та контроль за розглядом звернень</w:t>
      </w:r>
      <w:r>
        <w:rPr>
          <w:rFonts w:ascii="Times New Roman" w:hAnsi="Times New Roman" w:cs="Times New Roman"/>
          <w:sz w:val="28"/>
          <w:szCs w:val="28"/>
        </w:rPr>
        <w:t xml:space="preserve"> і скарг, </w:t>
      </w:r>
      <w:r w:rsidRPr="00FB1D07">
        <w:rPr>
          <w:rFonts w:ascii="Times New Roman" w:hAnsi="Times New Roman" w:cs="Times New Roman"/>
          <w:sz w:val="28"/>
          <w:szCs w:val="28"/>
        </w:rPr>
        <w:t xml:space="preserve">дотримання встановлених строків, документування прийнятих рішень, уніфікація контрольних процедур </w:t>
      </w:r>
      <w:r w:rsidR="00BB137E">
        <w:rPr>
          <w:rFonts w:ascii="Times New Roman" w:hAnsi="Times New Roman" w:cs="Times New Roman"/>
          <w:sz w:val="28"/>
          <w:szCs w:val="28"/>
        </w:rPr>
        <w:t xml:space="preserve">                                </w:t>
      </w:r>
      <w:r w:rsidRPr="00FB1D07">
        <w:rPr>
          <w:rFonts w:ascii="Times New Roman" w:hAnsi="Times New Roman" w:cs="Times New Roman"/>
          <w:sz w:val="28"/>
          <w:szCs w:val="28"/>
        </w:rPr>
        <w:t>та, за можливості, використання електронних засобів обліку і контролю.</w:t>
      </w:r>
    </w:p>
    <w:p w14:paraId="18E723B9" w14:textId="3F660B33" w:rsidR="000531A8" w:rsidRPr="005F5B68"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5F5B68">
        <w:rPr>
          <w:rFonts w:ascii="Times New Roman" w:hAnsi="Times New Roman" w:cs="Times New Roman"/>
          <w:sz w:val="28"/>
          <w:szCs w:val="28"/>
        </w:rPr>
        <w:t xml:space="preserve">У сфері державного </w:t>
      </w:r>
      <w:r>
        <w:rPr>
          <w:rFonts w:ascii="Times New Roman" w:hAnsi="Times New Roman" w:cs="Times New Roman"/>
          <w:sz w:val="28"/>
          <w:szCs w:val="28"/>
        </w:rPr>
        <w:t>ринкового нагляду застосовується ч</w:t>
      </w:r>
      <w:r w:rsidRPr="005F5B68">
        <w:rPr>
          <w:rFonts w:ascii="Times New Roman" w:hAnsi="Times New Roman" w:cs="Times New Roman"/>
          <w:sz w:val="28"/>
          <w:szCs w:val="28"/>
        </w:rPr>
        <w:t xml:space="preserve">ітке </w:t>
      </w:r>
      <w:r>
        <w:rPr>
          <w:rFonts w:ascii="Times New Roman" w:hAnsi="Times New Roman" w:cs="Times New Roman"/>
          <w:sz w:val="28"/>
          <w:szCs w:val="28"/>
        </w:rPr>
        <w:t xml:space="preserve">секторальне </w:t>
      </w:r>
      <w:r w:rsidRPr="005F5B68">
        <w:rPr>
          <w:rFonts w:ascii="Times New Roman" w:hAnsi="Times New Roman" w:cs="Times New Roman"/>
          <w:sz w:val="28"/>
          <w:szCs w:val="28"/>
        </w:rPr>
        <w:t>планування перевір</w:t>
      </w:r>
      <w:r>
        <w:rPr>
          <w:rFonts w:ascii="Times New Roman" w:hAnsi="Times New Roman" w:cs="Times New Roman"/>
          <w:sz w:val="28"/>
          <w:szCs w:val="28"/>
        </w:rPr>
        <w:t>о</w:t>
      </w:r>
      <w:r w:rsidRPr="005F5B68">
        <w:rPr>
          <w:rFonts w:ascii="Times New Roman" w:hAnsi="Times New Roman" w:cs="Times New Roman"/>
          <w:sz w:val="28"/>
          <w:szCs w:val="28"/>
        </w:rPr>
        <w:t>к</w:t>
      </w:r>
      <w:r>
        <w:rPr>
          <w:rFonts w:ascii="Times New Roman" w:hAnsi="Times New Roman" w:cs="Times New Roman"/>
          <w:sz w:val="28"/>
          <w:szCs w:val="28"/>
        </w:rPr>
        <w:t xml:space="preserve"> </w:t>
      </w:r>
      <w:r w:rsidRPr="005F5B68">
        <w:rPr>
          <w:rFonts w:ascii="Times New Roman" w:hAnsi="Times New Roman" w:cs="Times New Roman"/>
          <w:sz w:val="28"/>
          <w:szCs w:val="28"/>
        </w:rPr>
        <w:t>характеристик продукції та автоматизація</w:t>
      </w:r>
      <w:r>
        <w:rPr>
          <w:rFonts w:ascii="Times New Roman" w:hAnsi="Times New Roman" w:cs="Times New Roman"/>
          <w:sz w:val="28"/>
          <w:szCs w:val="28"/>
        </w:rPr>
        <w:t xml:space="preserve"> винесених рішень. Щорічно, проєкти</w:t>
      </w:r>
      <w:r w:rsidRPr="005F5B68">
        <w:rPr>
          <w:rFonts w:ascii="Times New Roman" w:hAnsi="Times New Roman" w:cs="Times New Roman"/>
          <w:sz w:val="28"/>
          <w:szCs w:val="28"/>
        </w:rPr>
        <w:t xml:space="preserve"> Секторальних планів </w:t>
      </w:r>
      <w:r>
        <w:rPr>
          <w:rFonts w:ascii="Times New Roman" w:hAnsi="Times New Roman" w:cs="Times New Roman"/>
          <w:sz w:val="28"/>
          <w:szCs w:val="28"/>
        </w:rPr>
        <w:t xml:space="preserve">державного </w:t>
      </w:r>
      <w:r w:rsidRPr="005F5B68">
        <w:rPr>
          <w:rFonts w:ascii="Times New Roman" w:hAnsi="Times New Roman" w:cs="Times New Roman"/>
          <w:sz w:val="28"/>
          <w:szCs w:val="28"/>
        </w:rPr>
        <w:t>ринкового нагляду завчасно оприлюднюються на офіційному сайті</w:t>
      </w:r>
      <w:r>
        <w:rPr>
          <w:rFonts w:ascii="Times New Roman" w:hAnsi="Times New Roman" w:cs="Times New Roman"/>
          <w:sz w:val="28"/>
          <w:szCs w:val="28"/>
        </w:rPr>
        <w:t xml:space="preserve"> Держпродспоживслужби </w:t>
      </w:r>
      <w:r w:rsidR="00BB137E">
        <w:rPr>
          <w:rFonts w:ascii="Times New Roman" w:hAnsi="Times New Roman" w:cs="Times New Roman"/>
          <w:sz w:val="28"/>
          <w:szCs w:val="28"/>
        </w:rPr>
        <w:t xml:space="preserve">                         </w:t>
      </w:r>
      <w:r>
        <w:rPr>
          <w:rFonts w:ascii="Times New Roman" w:hAnsi="Times New Roman" w:cs="Times New Roman"/>
          <w:sz w:val="28"/>
          <w:szCs w:val="28"/>
        </w:rPr>
        <w:t>з метою громадського обговорення</w:t>
      </w:r>
      <w:r w:rsidRPr="005F5B68">
        <w:rPr>
          <w:rFonts w:ascii="Times New Roman" w:hAnsi="Times New Roman" w:cs="Times New Roman"/>
          <w:sz w:val="28"/>
          <w:szCs w:val="28"/>
        </w:rPr>
        <w:t xml:space="preserve">. </w:t>
      </w:r>
    </w:p>
    <w:p w14:paraId="76523D4E" w14:textId="3EAC3597" w:rsidR="000531A8" w:rsidRPr="00FB1D07" w:rsidRDefault="000531A8" w:rsidP="00EE1723">
      <w:pPr>
        <w:spacing w:before="100" w:beforeAutospacing="1" w:after="100" w:afterAutospacing="1"/>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Реагування здійснюється, зокрема, через запровадження </w:t>
      </w:r>
      <w:r w:rsidRPr="00766D8C">
        <w:rPr>
          <w:rFonts w:ascii="Times New Roman" w:hAnsi="Times New Roman" w:cs="Times New Roman"/>
          <w:sz w:val="28"/>
          <w:szCs w:val="28"/>
        </w:rPr>
        <w:t>механізм</w:t>
      </w:r>
      <w:r>
        <w:rPr>
          <w:rFonts w:ascii="Times New Roman" w:hAnsi="Times New Roman" w:cs="Times New Roman"/>
          <w:sz w:val="28"/>
          <w:szCs w:val="28"/>
        </w:rPr>
        <w:t>у</w:t>
      </w:r>
      <w:r w:rsidRPr="00766D8C">
        <w:rPr>
          <w:rFonts w:ascii="Times New Roman" w:hAnsi="Times New Roman" w:cs="Times New Roman"/>
          <w:sz w:val="28"/>
          <w:szCs w:val="28"/>
        </w:rPr>
        <w:t xml:space="preserve"> функціонування національної інформаційної системи державного ринкового </w:t>
      </w:r>
      <w:r w:rsidRPr="00766D8C">
        <w:rPr>
          <w:rFonts w:ascii="Times New Roman" w:hAnsi="Times New Roman" w:cs="Times New Roman"/>
          <w:sz w:val="28"/>
          <w:szCs w:val="28"/>
        </w:rPr>
        <w:lastRenderedPageBreak/>
        <w:t>нагляду, внесення до неї відомостей і подання повідомлень з метою</w:t>
      </w:r>
      <w:r w:rsidR="002035CD">
        <w:rPr>
          <w:rFonts w:ascii="Times New Roman" w:hAnsi="Times New Roman" w:cs="Times New Roman"/>
          <w:sz w:val="28"/>
          <w:szCs w:val="28"/>
        </w:rPr>
        <w:t xml:space="preserve"> </w:t>
      </w:r>
      <w:r w:rsidRPr="00766D8C">
        <w:rPr>
          <w:rFonts w:ascii="Times New Roman" w:hAnsi="Times New Roman" w:cs="Times New Roman"/>
          <w:sz w:val="28"/>
          <w:szCs w:val="28"/>
        </w:rPr>
        <w:t>автоматизації обміну інформацією між органами державного ринкового</w:t>
      </w:r>
      <w:r w:rsidR="00875BBC" w:rsidRPr="008E56B6">
        <w:rPr>
          <w:rFonts w:ascii="Times New Roman" w:hAnsi="Times New Roman" w:cs="Times New Roman"/>
          <w:color w:val="auto"/>
          <w:sz w:val="28"/>
          <w:szCs w:val="28"/>
        </w:rPr>
        <w:t xml:space="preserve"> </w:t>
      </w:r>
      <w:r w:rsidRPr="00766D8C">
        <w:rPr>
          <w:rFonts w:ascii="Times New Roman" w:hAnsi="Times New Roman" w:cs="Times New Roman"/>
          <w:sz w:val="28"/>
          <w:szCs w:val="28"/>
        </w:rPr>
        <w:t>нагляду</w:t>
      </w:r>
      <w:r w:rsidR="00875BBC">
        <w:rPr>
          <w:rFonts w:ascii="Times New Roman" w:hAnsi="Times New Roman" w:cs="Times New Roman"/>
          <w:sz w:val="28"/>
          <w:szCs w:val="28"/>
        </w:rPr>
        <w:t xml:space="preserve"> </w:t>
      </w:r>
      <w:r w:rsidRPr="00766D8C">
        <w:rPr>
          <w:rFonts w:ascii="Times New Roman" w:hAnsi="Times New Roman" w:cs="Times New Roman"/>
          <w:sz w:val="28"/>
          <w:szCs w:val="28"/>
        </w:rPr>
        <w:t xml:space="preserve"> митними органами</w:t>
      </w:r>
      <w:r w:rsidRPr="005F5B68">
        <w:rPr>
          <w:rFonts w:ascii="Times New Roman" w:hAnsi="Times New Roman" w:cs="Times New Roman"/>
          <w:sz w:val="28"/>
          <w:szCs w:val="28"/>
        </w:rPr>
        <w:t xml:space="preserve">, що унеможливлює проведення «неофіційних» </w:t>
      </w:r>
      <w:r w:rsidR="00BB137E">
        <w:rPr>
          <w:rFonts w:ascii="Times New Roman" w:hAnsi="Times New Roman" w:cs="Times New Roman"/>
          <w:sz w:val="28"/>
          <w:szCs w:val="28"/>
        </w:rPr>
        <w:t xml:space="preserve">                             </w:t>
      </w:r>
      <w:r w:rsidRPr="005F5B68">
        <w:rPr>
          <w:rFonts w:ascii="Times New Roman" w:hAnsi="Times New Roman" w:cs="Times New Roman"/>
          <w:sz w:val="28"/>
          <w:szCs w:val="28"/>
        </w:rPr>
        <w:t>або прихованих перевірок.</w:t>
      </w:r>
    </w:p>
    <w:p w14:paraId="4C06D604" w14:textId="63AA2560"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У сфері </w:t>
      </w:r>
      <w:r w:rsidRPr="00FB1D07">
        <w:rPr>
          <w:rFonts w:ascii="Times New Roman" w:hAnsi="Times New Roman" w:cs="Times New Roman"/>
          <w:bCs/>
          <w:sz w:val="28"/>
          <w:szCs w:val="28"/>
        </w:rPr>
        <w:t>державного контролю за дотриманням законодавства про рекламу</w:t>
      </w:r>
      <w:r w:rsidRPr="00FB1D07">
        <w:rPr>
          <w:rFonts w:ascii="Times New Roman" w:hAnsi="Times New Roman" w:cs="Times New Roman"/>
          <w:sz w:val="28"/>
          <w:szCs w:val="28"/>
        </w:rPr>
        <w:t xml:space="preserve"> особлива увага приділяється об’єктивності встановлення фактів порушення законодавства, однаковому застосуванню встановлених вимог до всіх </w:t>
      </w:r>
      <w:r w:rsidR="006B3266">
        <w:rPr>
          <w:rFonts w:ascii="Times New Roman" w:hAnsi="Times New Roman" w:cs="Times New Roman"/>
          <w:sz w:val="28"/>
          <w:szCs w:val="28"/>
        </w:rPr>
        <w:t xml:space="preserve">              </w:t>
      </w:r>
      <w:r w:rsidRPr="00FB1D07">
        <w:rPr>
          <w:rFonts w:ascii="Times New Roman" w:hAnsi="Times New Roman" w:cs="Times New Roman"/>
          <w:sz w:val="28"/>
          <w:szCs w:val="28"/>
        </w:rPr>
        <w:t xml:space="preserve">суб’єктів господарювання, належному документуванню результатів контролю </w:t>
      </w:r>
      <w:r w:rsidR="006B3266">
        <w:rPr>
          <w:rFonts w:ascii="Times New Roman" w:hAnsi="Times New Roman" w:cs="Times New Roman"/>
          <w:sz w:val="28"/>
          <w:szCs w:val="28"/>
        </w:rPr>
        <w:t xml:space="preserve">    </w:t>
      </w:r>
      <w:r w:rsidRPr="00FB1D07">
        <w:rPr>
          <w:rFonts w:ascii="Times New Roman" w:hAnsi="Times New Roman" w:cs="Times New Roman"/>
          <w:sz w:val="28"/>
          <w:szCs w:val="28"/>
        </w:rPr>
        <w:t>та обґрунтованості рішень за його результатами.</w:t>
      </w:r>
    </w:p>
    <w:p w14:paraId="3D4D3AE2" w14:textId="44BCF216"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Не допускаються вибіркове реагування на порушення законодавства </w:t>
      </w:r>
      <w:r w:rsidR="006B3266">
        <w:rPr>
          <w:rFonts w:ascii="Times New Roman" w:hAnsi="Times New Roman" w:cs="Times New Roman"/>
          <w:sz w:val="28"/>
          <w:szCs w:val="28"/>
        </w:rPr>
        <w:t xml:space="preserve">                  </w:t>
      </w:r>
      <w:r w:rsidRPr="00FB1D07">
        <w:rPr>
          <w:rFonts w:ascii="Times New Roman" w:hAnsi="Times New Roman" w:cs="Times New Roman"/>
          <w:sz w:val="28"/>
          <w:szCs w:val="28"/>
        </w:rPr>
        <w:t xml:space="preserve">про рекламу, безпідставне неприйняття заходів реагування, створення переваг окремим суб’єктам господарювання, необґрунтоване застосування санкцій </w:t>
      </w:r>
      <w:r w:rsidR="006B3266">
        <w:rPr>
          <w:rFonts w:ascii="Times New Roman" w:hAnsi="Times New Roman" w:cs="Times New Roman"/>
          <w:sz w:val="28"/>
          <w:szCs w:val="28"/>
        </w:rPr>
        <w:t xml:space="preserve">               </w:t>
      </w:r>
      <w:r w:rsidRPr="00FB1D07">
        <w:rPr>
          <w:rFonts w:ascii="Times New Roman" w:hAnsi="Times New Roman" w:cs="Times New Roman"/>
          <w:sz w:val="28"/>
          <w:szCs w:val="28"/>
        </w:rPr>
        <w:t>або використання контрольних повноважень для одержання неправомірної вигоди.</w:t>
      </w:r>
    </w:p>
    <w:p w14:paraId="56D8CB5D" w14:textId="389F1001"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У сфері контролю за </w:t>
      </w:r>
      <w:r w:rsidRPr="00FB1D07">
        <w:rPr>
          <w:rFonts w:ascii="Times New Roman" w:hAnsi="Times New Roman" w:cs="Times New Roman"/>
          <w:bCs/>
          <w:sz w:val="28"/>
          <w:szCs w:val="28"/>
        </w:rPr>
        <w:t xml:space="preserve">дотриманням законодавства щодо тютюнових виробів, електронних сигарет, рідин, що використовуються в електронних сигаретах, </w:t>
      </w:r>
      <w:r w:rsidR="00C821AF">
        <w:rPr>
          <w:rFonts w:ascii="Times New Roman" w:hAnsi="Times New Roman" w:cs="Times New Roman"/>
          <w:bCs/>
          <w:sz w:val="28"/>
          <w:szCs w:val="28"/>
        </w:rPr>
        <w:t xml:space="preserve">                </w:t>
      </w:r>
      <w:r w:rsidRPr="00FB1D07">
        <w:rPr>
          <w:rFonts w:ascii="Times New Roman" w:hAnsi="Times New Roman" w:cs="Times New Roman"/>
          <w:bCs/>
          <w:sz w:val="28"/>
          <w:szCs w:val="28"/>
        </w:rPr>
        <w:t>та інших виробів, визначених законодавством</w:t>
      </w:r>
      <w:r w:rsidRPr="00FB1D07">
        <w:rPr>
          <w:rFonts w:ascii="Times New Roman" w:hAnsi="Times New Roman" w:cs="Times New Roman"/>
          <w:sz w:val="28"/>
          <w:szCs w:val="28"/>
        </w:rPr>
        <w:t>, корупційні ризики можуть виникати під час виявлення та фіксації порушень, проведення контрольних заходів, оцінювання їх результатів та застосування передбачених законодавством заходів впливу.</w:t>
      </w:r>
    </w:p>
    <w:p w14:paraId="55FE91C4" w14:textId="77777777"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З метою запобігання корупційним проявам у цій сфері забезпечуються чітке визначення повноважень посадових осіб, стандартизація процедур контролю, належне документування встановлених фактів, збереження матеріалів перевірок та контроль обґрунтованості прийнятих рішень.</w:t>
      </w:r>
    </w:p>
    <w:p w14:paraId="222AE405" w14:textId="7AB03535"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 xml:space="preserve">Особлива увага приділяється ризикам, пов’язаним із </w:t>
      </w:r>
      <w:r w:rsidRPr="00FB1D07">
        <w:rPr>
          <w:rFonts w:ascii="Times New Roman" w:hAnsi="Times New Roman" w:cs="Times New Roman"/>
          <w:bCs/>
          <w:sz w:val="28"/>
          <w:szCs w:val="28"/>
        </w:rPr>
        <w:t xml:space="preserve">вибірковим </w:t>
      </w:r>
      <w:r w:rsidR="00C821AF">
        <w:rPr>
          <w:rFonts w:ascii="Times New Roman" w:hAnsi="Times New Roman" w:cs="Times New Roman"/>
          <w:bCs/>
          <w:sz w:val="28"/>
          <w:szCs w:val="28"/>
        </w:rPr>
        <w:t xml:space="preserve">              </w:t>
      </w:r>
      <w:r w:rsidRPr="00FB1D07">
        <w:rPr>
          <w:rFonts w:ascii="Times New Roman" w:hAnsi="Times New Roman" w:cs="Times New Roman"/>
          <w:bCs/>
          <w:sz w:val="28"/>
          <w:szCs w:val="28"/>
        </w:rPr>
        <w:t xml:space="preserve">контролем окремих суб’єктів господарювання, приховуванням </w:t>
      </w:r>
      <w:r w:rsidR="00C821AF">
        <w:rPr>
          <w:rFonts w:ascii="Times New Roman" w:hAnsi="Times New Roman" w:cs="Times New Roman"/>
          <w:bCs/>
          <w:sz w:val="28"/>
          <w:szCs w:val="28"/>
        </w:rPr>
        <w:t xml:space="preserve">                                           </w:t>
      </w:r>
      <w:r w:rsidRPr="00FB1D07">
        <w:rPr>
          <w:rFonts w:ascii="Times New Roman" w:hAnsi="Times New Roman" w:cs="Times New Roman"/>
          <w:bCs/>
          <w:sz w:val="28"/>
          <w:szCs w:val="28"/>
        </w:rPr>
        <w:t xml:space="preserve">або неналежним документуванням порушень, безпідставним </w:t>
      </w:r>
      <w:r w:rsidR="00C821AF" w:rsidRPr="00FB1D07">
        <w:rPr>
          <w:rFonts w:ascii="Times New Roman" w:hAnsi="Times New Roman" w:cs="Times New Roman"/>
          <w:bCs/>
          <w:sz w:val="28"/>
          <w:szCs w:val="28"/>
        </w:rPr>
        <w:t>не притягненням</w:t>
      </w:r>
      <w:r w:rsidRPr="00FB1D07">
        <w:rPr>
          <w:rFonts w:ascii="Times New Roman" w:hAnsi="Times New Roman" w:cs="Times New Roman"/>
          <w:bCs/>
          <w:sz w:val="28"/>
          <w:szCs w:val="28"/>
        </w:rPr>
        <w:t xml:space="preserve"> </w:t>
      </w:r>
      <w:r w:rsidR="00C821AF">
        <w:rPr>
          <w:rFonts w:ascii="Times New Roman" w:hAnsi="Times New Roman" w:cs="Times New Roman"/>
          <w:bCs/>
          <w:sz w:val="28"/>
          <w:szCs w:val="28"/>
        </w:rPr>
        <w:t xml:space="preserve">             </w:t>
      </w:r>
      <w:r w:rsidRPr="00FB1D07">
        <w:rPr>
          <w:rFonts w:ascii="Times New Roman" w:hAnsi="Times New Roman" w:cs="Times New Roman"/>
          <w:bCs/>
          <w:sz w:val="28"/>
          <w:szCs w:val="28"/>
        </w:rPr>
        <w:t>до відповідальності, створенням перешкод для діяльності суб’єктів господарювання або неправомірним застосуванням заходів реагування</w:t>
      </w:r>
      <w:r w:rsidRPr="00FB1D07">
        <w:rPr>
          <w:rFonts w:ascii="Times New Roman" w:hAnsi="Times New Roman" w:cs="Times New Roman"/>
          <w:sz w:val="28"/>
          <w:szCs w:val="28"/>
        </w:rPr>
        <w:t>.</w:t>
      </w:r>
    </w:p>
    <w:p w14:paraId="627A6928" w14:textId="77777777" w:rsidR="000531A8" w:rsidRPr="00FB1D07" w:rsidRDefault="000531A8" w:rsidP="006B3266">
      <w:pPr>
        <w:spacing w:before="100" w:beforeAutospacing="1" w:after="100" w:after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Держпродспоживслужба забезпечує аналіз звернень</w:t>
      </w:r>
      <w:r>
        <w:rPr>
          <w:rFonts w:ascii="Times New Roman" w:hAnsi="Times New Roman" w:cs="Times New Roman"/>
          <w:sz w:val="28"/>
          <w:szCs w:val="28"/>
        </w:rPr>
        <w:t xml:space="preserve"> і скарг</w:t>
      </w:r>
      <w:r w:rsidRPr="00FB1D07">
        <w:rPr>
          <w:rFonts w:ascii="Times New Roman" w:hAnsi="Times New Roman" w:cs="Times New Roman"/>
          <w:sz w:val="28"/>
          <w:szCs w:val="28"/>
        </w:rPr>
        <w:t>, результатів контрольних заходів, судової практики, випадків скасування або зміни прийнятих рішень та іншої інформації, що може свідчити про системні недоліки або корупційні ризики у зазначених сферах.</w:t>
      </w:r>
    </w:p>
    <w:p w14:paraId="0D211F77" w14:textId="401FB4A3" w:rsidR="000531A8" w:rsidRPr="00FB1D07" w:rsidRDefault="000531A8" w:rsidP="00C821AF">
      <w:pPr>
        <w:spacing w:before="100" w:beforeAutospacing="1"/>
        <w:ind w:firstLine="567"/>
        <w:contextualSpacing/>
        <w:jc w:val="both"/>
        <w:rPr>
          <w:rFonts w:ascii="Times New Roman" w:hAnsi="Times New Roman" w:cs="Times New Roman"/>
          <w:sz w:val="28"/>
          <w:szCs w:val="28"/>
        </w:rPr>
      </w:pPr>
      <w:r w:rsidRPr="00FB1D07">
        <w:rPr>
          <w:rFonts w:ascii="Times New Roman" w:hAnsi="Times New Roman" w:cs="Times New Roman"/>
          <w:sz w:val="28"/>
          <w:szCs w:val="28"/>
        </w:rPr>
        <w:t>У разі зміни законодавства у сфер</w:t>
      </w:r>
      <w:r>
        <w:rPr>
          <w:rFonts w:ascii="Times New Roman" w:hAnsi="Times New Roman" w:cs="Times New Roman"/>
          <w:sz w:val="28"/>
          <w:szCs w:val="28"/>
        </w:rPr>
        <w:t>ах</w:t>
      </w:r>
      <w:r w:rsidRPr="00FB1D07">
        <w:rPr>
          <w:rFonts w:ascii="Times New Roman" w:hAnsi="Times New Roman" w:cs="Times New Roman"/>
          <w:sz w:val="28"/>
          <w:szCs w:val="28"/>
        </w:rPr>
        <w:t xml:space="preserve"> захисту прав споживачів, </w:t>
      </w:r>
      <w:r>
        <w:rPr>
          <w:rFonts w:ascii="Times New Roman" w:hAnsi="Times New Roman" w:cs="Times New Roman"/>
          <w:sz w:val="28"/>
          <w:szCs w:val="28"/>
        </w:rPr>
        <w:t xml:space="preserve">державного ринкового нагляду, </w:t>
      </w:r>
      <w:r w:rsidRPr="00FB1D07">
        <w:rPr>
          <w:rFonts w:ascii="Times New Roman" w:hAnsi="Times New Roman" w:cs="Times New Roman"/>
          <w:sz w:val="28"/>
          <w:szCs w:val="28"/>
        </w:rPr>
        <w:t>реклами, тютюнових виробів та пов’язаних з ними виробів Держпродспоживслужба забезпечує своєчасний перегляд внутрішніх процедур, методичних матеріалів та організаційних документів з метою приведення</w:t>
      </w:r>
      <w:r w:rsidR="00C821AF">
        <w:rPr>
          <w:rFonts w:ascii="Times New Roman" w:hAnsi="Times New Roman" w:cs="Times New Roman"/>
          <w:sz w:val="28"/>
          <w:szCs w:val="28"/>
        </w:rPr>
        <w:t xml:space="preserve">                         </w:t>
      </w:r>
      <w:r w:rsidRPr="00FB1D07">
        <w:rPr>
          <w:rFonts w:ascii="Times New Roman" w:hAnsi="Times New Roman" w:cs="Times New Roman"/>
          <w:sz w:val="28"/>
          <w:szCs w:val="28"/>
        </w:rPr>
        <w:t xml:space="preserve"> їх у відповідність до чинного законодавства.</w:t>
      </w:r>
    </w:p>
    <w:p w14:paraId="38B137E0" w14:textId="4AC0DC57" w:rsidR="000531A8" w:rsidRDefault="000531A8" w:rsidP="00C821AF">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FB1D07">
        <w:rPr>
          <w:bCs/>
          <w:sz w:val="28"/>
          <w:szCs w:val="28"/>
        </w:rPr>
        <w:t>Антикорупційними пріоритетами у цьому напрямі є</w:t>
      </w:r>
      <w:r w:rsidRPr="00FB1D07">
        <w:rPr>
          <w:sz w:val="28"/>
          <w:szCs w:val="28"/>
        </w:rPr>
        <w:t xml:space="preserve"> забезпечення однакового застосування законодавства, прозорості контрольних процедур, мінімізація дискреційних повноважень, належне документування встановлених порушень, простежуваність дій посадових осіб та недопущення вибіркового контролю.</w:t>
      </w:r>
    </w:p>
    <w:p w14:paraId="0C84C3B3" w14:textId="77777777" w:rsidR="008E074C" w:rsidRDefault="008E074C" w:rsidP="00C821AF">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p>
    <w:p w14:paraId="70D1F5B6" w14:textId="77777777" w:rsidR="009373D9" w:rsidRDefault="009373D9" w:rsidP="00C821AF">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p>
    <w:p w14:paraId="339390B1" w14:textId="00D1B385" w:rsidR="00CA392D" w:rsidRDefault="00CA392D" w:rsidP="00901886">
      <w:pPr>
        <w:ind w:firstLine="567"/>
        <w:jc w:val="both"/>
        <w:rPr>
          <w:rFonts w:ascii="Times New Roman" w:hAnsi="Times New Roman" w:cs="Times New Roman"/>
          <w:b/>
          <w:bCs/>
          <w:sz w:val="28"/>
          <w:szCs w:val="28"/>
        </w:rPr>
      </w:pPr>
      <w:r w:rsidRPr="00331AAF">
        <w:rPr>
          <w:rFonts w:ascii="Times New Roman" w:hAnsi="Times New Roman" w:cs="Times New Roman"/>
          <w:b/>
          <w:bCs/>
          <w:sz w:val="28"/>
          <w:szCs w:val="28"/>
        </w:rPr>
        <w:lastRenderedPageBreak/>
        <w:t>VII.</w:t>
      </w:r>
      <w:r w:rsidR="006B65A6">
        <w:rPr>
          <w:rFonts w:ascii="Times New Roman" w:hAnsi="Times New Roman" w:cs="Times New Roman"/>
          <w:b/>
          <w:bCs/>
          <w:sz w:val="28"/>
          <w:szCs w:val="28"/>
        </w:rPr>
        <w:t> </w:t>
      </w:r>
      <w:r w:rsidR="00D74291" w:rsidRPr="00331AAF">
        <w:rPr>
          <w:rFonts w:ascii="Times New Roman" w:hAnsi="Times New Roman" w:cs="Times New Roman"/>
          <w:b/>
          <w:bCs/>
          <w:sz w:val="28"/>
          <w:szCs w:val="28"/>
        </w:rPr>
        <w:t xml:space="preserve">СФЕРИ </w:t>
      </w:r>
      <w:r w:rsidRPr="00331AAF">
        <w:rPr>
          <w:rFonts w:ascii="Times New Roman" w:hAnsi="Times New Roman" w:cs="Times New Roman"/>
          <w:b/>
          <w:bCs/>
          <w:sz w:val="28"/>
          <w:szCs w:val="28"/>
        </w:rPr>
        <w:t>САНІТАРН</w:t>
      </w:r>
      <w:r w:rsidR="000C4AA0" w:rsidRPr="00331AAF">
        <w:rPr>
          <w:rFonts w:ascii="Times New Roman" w:hAnsi="Times New Roman" w:cs="Times New Roman"/>
          <w:b/>
          <w:bCs/>
          <w:sz w:val="28"/>
          <w:szCs w:val="28"/>
        </w:rPr>
        <w:t>ОГО</w:t>
      </w:r>
      <w:r w:rsidRPr="00331AAF">
        <w:rPr>
          <w:rFonts w:ascii="Times New Roman" w:hAnsi="Times New Roman" w:cs="Times New Roman"/>
          <w:b/>
          <w:bCs/>
          <w:sz w:val="28"/>
          <w:szCs w:val="28"/>
        </w:rPr>
        <w:t xml:space="preserve"> </w:t>
      </w:r>
      <w:r w:rsidR="000C4AA0" w:rsidRPr="00331AAF">
        <w:rPr>
          <w:rFonts w:ascii="Times New Roman" w:hAnsi="Times New Roman" w:cs="Times New Roman"/>
          <w:b/>
          <w:bCs/>
          <w:sz w:val="28"/>
          <w:szCs w:val="28"/>
        </w:rPr>
        <w:t>ЗАКОНОДАВСТВА, САНІТАРНОГО ТА ЕПІД</w:t>
      </w:r>
      <w:r w:rsidR="00E43C7E" w:rsidRPr="00331AAF">
        <w:rPr>
          <w:rFonts w:ascii="Times New Roman" w:hAnsi="Times New Roman" w:cs="Times New Roman"/>
          <w:b/>
          <w:bCs/>
          <w:sz w:val="28"/>
          <w:szCs w:val="28"/>
        </w:rPr>
        <w:t xml:space="preserve">ЕМІЧНОГО БЛАГОПОЛУЧЧЯ НАСЕЛЕННЯ </w:t>
      </w:r>
      <w:r w:rsidRPr="00331AAF">
        <w:rPr>
          <w:rFonts w:ascii="Times New Roman" w:hAnsi="Times New Roman" w:cs="Times New Roman"/>
          <w:b/>
          <w:bCs/>
          <w:sz w:val="28"/>
          <w:szCs w:val="28"/>
        </w:rPr>
        <w:t>ТА МЕЖІ ПОВНОВАЖЕНЬ ДЕРЖПРОДСПОЖИВСЛУЖБИ</w:t>
      </w:r>
    </w:p>
    <w:p w14:paraId="266522A5" w14:textId="77777777" w:rsidR="001B7EAC" w:rsidRPr="00331AAF" w:rsidRDefault="001B7EAC" w:rsidP="00901886">
      <w:pPr>
        <w:ind w:firstLine="567"/>
        <w:jc w:val="both"/>
        <w:rPr>
          <w:rFonts w:ascii="Times New Roman" w:hAnsi="Times New Roman" w:cs="Times New Roman"/>
          <w:b/>
          <w:bCs/>
          <w:sz w:val="28"/>
          <w:szCs w:val="28"/>
        </w:rPr>
      </w:pPr>
    </w:p>
    <w:p w14:paraId="3F22B6BC" w14:textId="77777777" w:rsidR="00CA392D" w:rsidRPr="00425B48" w:rsidRDefault="00CA392D" w:rsidP="00901886">
      <w:pPr>
        <w:pStyle w:val="a3"/>
        <w:tabs>
          <w:tab w:val="left" w:pos="0"/>
          <w:tab w:val="left" w:pos="142"/>
          <w:tab w:val="left" w:pos="567"/>
        </w:tabs>
        <w:spacing w:before="0" w:beforeAutospacing="0"/>
        <w:ind w:firstLine="567"/>
        <w:contextualSpacing/>
        <w:jc w:val="both"/>
        <w:rPr>
          <w:sz w:val="28"/>
          <w:szCs w:val="28"/>
        </w:rPr>
      </w:pPr>
      <w:r w:rsidRPr="00425B48">
        <w:rPr>
          <w:sz w:val="28"/>
          <w:szCs w:val="28"/>
        </w:rPr>
        <w:t>У санітарній сфері Держпродспоживслужба здійснює визначені законодавством повноваження з дотриманням принципів законності, об’єктивності, неупередженості та обґрунтованості прийнятих рішень.</w:t>
      </w:r>
    </w:p>
    <w:p w14:paraId="31C91B5F" w14:textId="31B6C9E0"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Посадові особи Держпродспоживслужби зобов’язані діяти </w:t>
      </w:r>
      <w:r w:rsidRPr="00425B48">
        <w:rPr>
          <w:rStyle w:val="a4"/>
          <w:b w:val="0"/>
          <w:sz w:val="28"/>
          <w:szCs w:val="28"/>
        </w:rPr>
        <w:t xml:space="preserve">виключно </w:t>
      </w:r>
      <w:r w:rsidR="00FA7649">
        <w:rPr>
          <w:rStyle w:val="a4"/>
          <w:b w:val="0"/>
          <w:sz w:val="28"/>
          <w:szCs w:val="28"/>
        </w:rPr>
        <w:t xml:space="preserve">                         </w:t>
      </w:r>
      <w:r w:rsidRPr="00425B48">
        <w:rPr>
          <w:rStyle w:val="a4"/>
          <w:b w:val="0"/>
          <w:sz w:val="28"/>
          <w:szCs w:val="28"/>
        </w:rPr>
        <w:t>в межах повноважень та у спосіб, що передбачені Конституцією України, законами України та іншими нормативно-правовими актами</w:t>
      </w:r>
      <w:r w:rsidRPr="00425B48">
        <w:rPr>
          <w:sz w:val="28"/>
          <w:szCs w:val="28"/>
        </w:rPr>
        <w:t xml:space="preserve">. Не допускається використання службового становища для здійснення повноважень, </w:t>
      </w:r>
      <w:r w:rsidR="00FA7649">
        <w:rPr>
          <w:sz w:val="28"/>
          <w:szCs w:val="28"/>
        </w:rPr>
        <w:t xml:space="preserve">                                   </w:t>
      </w:r>
      <w:r w:rsidRPr="00425B48">
        <w:rPr>
          <w:sz w:val="28"/>
          <w:szCs w:val="28"/>
        </w:rPr>
        <w:t xml:space="preserve">не передбачених законодавством, або створення додаткових обов’язків </w:t>
      </w:r>
      <w:r w:rsidR="00FA7649">
        <w:rPr>
          <w:sz w:val="28"/>
          <w:szCs w:val="28"/>
        </w:rPr>
        <w:t xml:space="preserve">                               </w:t>
      </w:r>
      <w:r w:rsidRPr="00425B48">
        <w:rPr>
          <w:sz w:val="28"/>
          <w:szCs w:val="28"/>
        </w:rPr>
        <w:t>та обмежень для фізичних і юридичних осіб без належної правової підстави.</w:t>
      </w:r>
    </w:p>
    <w:p w14:paraId="0B2BD385" w14:textId="169BB5B8"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З метою запобігання перевищенню повноважень та необґрунтованому адміністративному втручанню забезпечуються чітке розмежування компетенції Держпродспоживслужби та інших органів державної влади, уніфікація правозастосовної практики, належне документування управлінських рішень </w:t>
      </w:r>
      <w:r w:rsidR="00FA7649">
        <w:rPr>
          <w:sz w:val="28"/>
          <w:szCs w:val="28"/>
        </w:rPr>
        <w:t xml:space="preserve">                  </w:t>
      </w:r>
      <w:r w:rsidRPr="00425B48">
        <w:rPr>
          <w:sz w:val="28"/>
          <w:szCs w:val="28"/>
        </w:rPr>
        <w:t>та контроль за дотриманням встановлених процедур.</w:t>
      </w:r>
    </w:p>
    <w:p w14:paraId="2B5E5E26" w14:textId="77777777"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Не допускається використання прогалин, колізій або правової невизначеності законодавства як підстави для </w:t>
      </w:r>
      <w:r w:rsidRPr="00425B48">
        <w:rPr>
          <w:rStyle w:val="a4"/>
          <w:b w:val="0"/>
          <w:sz w:val="28"/>
          <w:szCs w:val="28"/>
        </w:rPr>
        <w:t>вибіркового застосування правових норм, створення необґрунтованих перешкод у діяльності суб’єктів господарювання або отримання неправомірної вигоди</w:t>
      </w:r>
      <w:r w:rsidRPr="00425B48">
        <w:rPr>
          <w:sz w:val="28"/>
          <w:szCs w:val="28"/>
        </w:rPr>
        <w:t>.</w:t>
      </w:r>
    </w:p>
    <w:p w14:paraId="5E4EA08F" w14:textId="7F7EDF86"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системний аналіз законодавства </w:t>
      </w:r>
      <w:r w:rsidR="00FA7649">
        <w:rPr>
          <w:sz w:val="28"/>
          <w:szCs w:val="28"/>
        </w:rPr>
        <w:t xml:space="preserve">                     </w:t>
      </w:r>
      <w:r w:rsidRPr="00425B48">
        <w:rPr>
          <w:sz w:val="28"/>
          <w:szCs w:val="28"/>
        </w:rPr>
        <w:t xml:space="preserve">та практики його застосування, судової практики, результатів розгляду скарг </w:t>
      </w:r>
      <w:r w:rsidR="00FA7649">
        <w:rPr>
          <w:sz w:val="28"/>
          <w:szCs w:val="28"/>
        </w:rPr>
        <w:t xml:space="preserve">                      </w:t>
      </w:r>
      <w:r w:rsidRPr="00425B48">
        <w:rPr>
          <w:sz w:val="28"/>
          <w:szCs w:val="28"/>
        </w:rPr>
        <w:t>і звернень, а також виявлених випадків скасування або зміни рішень посадових осіб з метою своєчасного виявлення прогалин, колізій та корупційних ризиків.</w:t>
      </w:r>
    </w:p>
    <w:p w14:paraId="0972761A" w14:textId="4FCE9BE2"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У разі зміни законодавства або підходів до розмежування повноважень відповідні внутрішні процедури, методичні матеріали та організаційно-розпорядчі документи підлягають своєчасному перегляду та приведенню </w:t>
      </w:r>
      <w:r w:rsidR="00FA7649">
        <w:rPr>
          <w:sz w:val="28"/>
          <w:szCs w:val="28"/>
        </w:rPr>
        <w:t xml:space="preserve">                         </w:t>
      </w:r>
      <w:r w:rsidRPr="00425B48">
        <w:rPr>
          <w:sz w:val="28"/>
          <w:szCs w:val="28"/>
        </w:rPr>
        <w:t>у відповідність із чинним законодавством.</w:t>
      </w:r>
    </w:p>
    <w:p w14:paraId="0729895B" w14:textId="77777777"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запобіганню </w:t>
      </w:r>
      <w:r w:rsidRPr="00425B48">
        <w:rPr>
          <w:rStyle w:val="a4"/>
          <w:b w:val="0"/>
          <w:sz w:val="28"/>
          <w:szCs w:val="28"/>
        </w:rPr>
        <w:t>перевищенню службових повноважень, вибірковому застосуванню законодавства, неправомірному втручанню у діяльність суб’єктів господарювання та створенню необґрунтованого адміністративного тиску</w:t>
      </w:r>
      <w:r w:rsidRPr="00425B48">
        <w:rPr>
          <w:sz w:val="28"/>
          <w:szCs w:val="28"/>
        </w:rPr>
        <w:t>.</w:t>
      </w:r>
    </w:p>
    <w:p w14:paraId="50C201ED" w14:textId="34EAE964" w:rsidR="00C7381F"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Антикорупційним пріоритетом у цій сфері є забезпечення чіткого правового обґрунтування дій та рішень посадових осіб і недопущення реалізації дискреційних повноважень поза межами, встановленими законодавством.</w:t>
      </w:r>
    </w:p>
    <w:p w14:paraId="358FF816" w14:textId="77777777" w:rsidR="001B7EAC" w:rsidRPr="00D74291" w:rsidRDefault="001B7EAC" w:rsidP="00FA7649">
      <w:pPr>
        <w:pStyle w:val="a3"/>
        <w:tabs>
          <w:tab w:val="left" w:pos="0"/>
          <w:tab w:val="left" w:pos="142"/>
          <w:tab w:val="left" w:pos="567"/>
        </w:tabs>
        <w:spacing w:after="0" w:afterAutospacing="0"/>
        <w:ind w:firstLine="567"/>
        <w:contextualSpacing/>
        <w:jc w:val="both"/>
        <w:rPr>
          <w:sz w:val="28"/>
          <w:szCs w:val="28"/>
        </w:rPr>
      </w:pPr>
    </w:p>
    <w:p w14:paraId="5FECE946" w14:textId="5C9DCC0C" w:rsidR="00AF10A4" w:rsidRDefault="006B65A6" w:rsidP="00901886">
      <w:pPr>
        <w:ind w:firstLine="567"/>
        <w:jc w:val="both"/>
        <w:rPr>
          <w:rFonts w:ascii="Times New Roman" w:hAnsi="Times New Roman" w:cs="Times New Roman"/>
          <w:b/>
          <w:bCs/>
          <w:sz w:val="28"/>
          <w:szCs w:val="28"/>
        </w:rPr>
      </w:pPr>
      <w:r w:rsidRPr="00331AAF">
        <w:rPr>
          <w:rFonts w:ascii="Times New Roman" w:hAnsi="Times New Roman" w:cs="Times New Roman"/>
          <w:b/>
          <w:bCs/>
          <w:sz w:val="28"/>
          <w:szCs w:val="28"/>
        </w:rPr>
        <w:t>VII</w:t>
      </w:r>
      <w:r>
        <w:rPr>
          <w:rFonts w:ascii="Times New Roman" w:hAnsi="Times New Roman" w:cs="Times New Roman"/>
          <w:b/>
          <w:bCs/>
          <w:sz w:val="28"/>
          <w:szCs w:val="28"/>
        </w:rPr>
        <w:t>І</w:t>
      </w:r>
      <w:r w:rsidR="00AF10A4" w:rsidRPr="00331AAF">
        <w:rPr>
          <w:rFonts w:ascii="Times New Roman" w:hAnsi="Times New Roman" w:cs="Times New Roman"/>
          <w:b/>
          <w:bCs/>
          <w:sz w:val="28"/>
          <w:szCs w:val="28"/>
        </w:rPr>
        <w:t>.</w:t>
      </w:r>
      <w:r>
        <w:rPr>
          <w:rFonts w:ascii="Times New Roman" w:hAnsi="Times New Roman" w:cs="Times New Roman"/>
          <w:b/>
          <w:bCs/>
          <w:sz w:val="28"/>
          <w:szCs w:val="28"/>
        </w:rPr>
        <w:t> </w:t>
      </w:r>
      <w:r w:rsidR="00AF10A4" w:rsidRPr="00331AAF">
        <w:rPr>
          <w:rFonts w:ascii="Times New Roman" w:hAnsi="Times New Roman" w:cs="Times New Roman"/>
          <w:b/>
          <w:bCs/>
          <w:sz w:val="28"/>
          <w:szCs w:val="28"/>
        </w:rPr>
        <w:t>АДМІНІСТРАТИВНІ ПОСЛУГИ, ДОЗВІЛЬНІ ТА РЕЄСТРАЦІЙНІ ПРОЦЕДУРИ</w:t>
      </w:r>
    </w:p>
    <w:p w14:paraId="720345F1" w14:textId="77777777" w:rsidR="001B7EAC" w:rsidRPr="00331AAF" w:rsidRDefault="001B7EAC" w:rsidP="00901886">
      <w:pPr>
        <w:ind w:firstLine="567"/>
        <w:jc w:val="both"/>
        <w:rPr>
          <w:rFonts w:ascii="Times New Roman" w:hAnsi="Times New Roman" w:cs="Times New Roman"/>
          <w:b/>
          <w:bCs/>
          <w:sz w:val="28"/>
          <w:szCs w:val="28"/>
        </w:rPr>
      </w:pPr>
    </w:p>
    <w:p w14:paraId="1EBE0018" w14:textId="62E7D90B" w:rsidR="00FD0258" w:rsidRDefault="00CA392D" w:rsidP="00901886">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забезпечує надання адміністративних послуг </w:t>
      </w:r>
      <w:r w:rsidR="00FA7649">
        <w:rPr>
          <w:sz w:val="28"/>
          <w:szCs w:val="28"/>
        </w:rPr>
        <w:t xml:space="preserve">                 </w:t>
      </w:r>
      <w:r w:rsidRPr="00425B48">
        <w:rPr>
          <w:sz w:val="28"/>
          <w:szCs w:val="28"/>
        </w:rPr>
        <w:t xml:space="preserve">та здійснення дозвільних і реєстраційних процедур відповідно до законодавства, на засадах </w:t>
      </w:r>
      <w:r w:rsidRPr="00425B48">
        <w:rPr>
          <w:rStyle w:val="a4"/>
          <w:b w:val="0"/>
          <w:sz w:val="28"/>
          <w:szCs w:val="28"/>
        </w:rPr>
        <w:t xml:space="preserve">законності, прозорості, рівності заявників, об’єктивності </w:t>
      </w:r>
      <w:r w:rsidR="00FA7649">
        <w:rPr>
          <w:rStyle w:val="a4"/>
          <w:b w:val="0"/>
          <w:sz w:val="28"/>
          <w:szCs w:val="28"/>
        </w:rPr>
        <w:t xml:space="preserve">                                   </w:t>
      </w:r>
      <w:r w:rsidRPr="00425B48">
        <w:rPr>
          <w:rStyle w:val="a4"/>
          <w:b w:val="0"/>
          <w:sz w:val="28"/>
          <w:szCs w:val="28"/>
        </w:rPr>
        <w:t>та неупередженості</w:t>
      </w:r>
      <w:r w:rsidRPr="00425B48">
        <w:rPr>
          <w:sz w:val="28"/>
          <w:szCs w:val="28"/>
        </w:rPr>
        <w:t>.</w:t>
      </w:r>
    </w:p>
    <w:p w14:paraId="7A164E24" w14:textId="51282F90" w:rsidR="00FD0258" w:rsidRDefault="00CA392D" w:rsidP="00901886">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Корупційні ризики у цій сфері можуть виникати під час прийняття </w:t>
      </w:r>
      <w:r w:rsidR="00FA7649">
        <w:rPr>
          <w:sz w:val="28"/>
          <w:szCs w:val="28"/>
        </w:rPr>
        <w:t xml:space="preserve">                          </w:t>
      </w:r>
      <w:r w:rsidRPr="00425B48">
        <w:rPr>
          <w:sz w:val="28"/>
          <w:szCs w:val="28"/>
        </w:rPr>
        <w:t>та реєстрації заяв, перевірки поданих документів, прийняття рішень про видачу або відмову у видачі документів, державної реєстрації, визначення відповідності заявника встановленим вимогам, а також під час дотримання строків надання адміністративних послуг.</w:t>
      </w:r>
    </w:p>
    <w:p w14:paraId="44C0A879" w14:textId="77777777" w:rsidR="00FD0258" w:rsidRDefault="00CA392D" w:rsidP="00901886">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процедурам, пов’язаним із </w:t>
      </w:r>
      <w:r w:rsidRPr="00425B48">
        <w:rPr>
          <w:rStyle w:val="a4"/>
          <w:b w:val="0"/>
          <w:sz w:val="28"/>
          <w:szCs w:val="28"/>
        </w:rPr>
        <w:t>видачею експлуатаційних дозволів, державною реєстрацією потужностей, здійсненням інших дозвільних та реєстраційних процедур</w:t>
      </w:r>
      <w:r w:rsidRPr="00425B48">
        <w:rPr>
          <w:sz w:val="28"/>
          <w:szCs w:val="28"/>
        </w:rPr>
        <w:t>, що належать до повноважень Держпродспоживслужби.</w:t>
      </w:r>
    </w:p>
    <w:p w14:paraId="2E0C0B4A" w14:textId="1B36A20F" w:rsidR="00CA392D" w:rsidRPr="00425B48" w:rsidRDefault="00CA392D" w:rsidP="00901886">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Для мінімізації корупційних ризиків забезпечується визначення </w:t>
      </w:r>
      <w:r w:rsidR="00FA7649">
        <w:rPr>
          <w:sz w:val="28"/>
          <w:szCs w:val="28"/>
        </w:rPr>
        <w:t xml:space="preserve">                                </w:t>
      </w:r>
      <w:r w:rsidRPr="00425B48">
        <w:rPr>
          <w:sz w:val="28"/>
          <w:szCs w:val="28"/>
        </w:rPr>
        <w:t xml:space="preserve">та дотримання </w:t>
      </w:r>
      <w:r w:rsidRPr="00425B48">
        <w:rPr>
          <w:rStyle w:val="a4"/>
          <w:b w:val="0"/>
          <w:sz w:val="28"/>
          <w:szCs w:val="28"/>
        </w:rPr>
        <w:t xml:space="preserve">вичерпного переліку документів, установлених строків, підстав для відмови, порядку прийняття та оформлення рішень, а також порядку </w:t>
      </w:r>
      <w:r w:rsidR="00FA7649">
        <w:rPr>
          <w:rStyle w:val="a4"/>
          <w:b w:val="0"/>
          <w:sz w:val="28"/>
          <w:szCs w:val="28"/>
        </w:rPr>
        <w:t xml:space="preserve">                                </w:t>
      </w:r>
      <w:r w:rsidRPr="00425B48">
        <w:rPr>
          <w:rStyle w:val="a4"/>
          <w:b w:val="0"/>
          <w:sz w:val="28"/>
          <w:szCs w:val="28"/>
        </w:rPr>
        <w:t>їх адміністративного та судового оскарження</w:t>
      </w:r>
      <w:r w:rsidRPr="00425B48">
        <w:rPr>
          <w:sz w:val="28"/>
          <w:szCs w:val="28"/>
        </w:rPr>
        <w:t>.</w:t>
      </w:r>
    </w:p>
    <w:p w14:paraId="1F19EDDA" w14:textId="4B45DF83" w:rsidR="00CA392D" w:rsidRPr="00425B48" w:rsidRDefault="00CA392D" w:rsidP="00901886">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Не допускається вимагання від заявників документів або відомостей, </w:t>
      </w:r>
      <w:r w:rsidR="00FA7649">
        <w:rPr>
          <w:sz w:val="28"/>
          <w:szCs w:val="28"/>
        </w:rPr>
        <w:t xml:space="preserve">                     </w:t>
      </w:r>
      <w:r w:rsidRPr="00425B48">
        <w:rPr>
          <w:sz w:val="28"/>
          <w:szCs w:val="28"/>
        </w:rPr>
        <w:t xml:space="preserve">не передбачених законодавством, безпідставне затягування розгляду заяв, вибіркове застосування встановлених вимог, створення штучних перешкод </w:t>
      </w:r>
      <w:r w:rsidR="00FA7649">
        <w:rPr>
          <w:sz w:val="28"/>
          <w:szCs w:val="28"/>
        </w:rPr>
        <w:t xml:space="preserve">                </w:t>
      </w:r>
      <w:r w:rsidRPr="00425B48">
        <w:rPr>
          <w:sz w:val="28"/>
          <w:szCs w:val="28"/>
        </w:rPr>
        <w:t xml:space="preserve">для отримання адміністративної послуги або надання необґрунтованих </w:t>
      </w:r>
      <w:r w:rsidR="00FA7649">
        <w:rPr>
          <w:sz w:val="28"/>
          <w:szCs w:val="28"/>
        </w:rPr>
        <w:t xml:space="preserve">                   </w:t>
      </w:r>
      <w:r w:rsidRPr="00425B48">
        <w:rPr>
          <w:sz w:val="28"/>
          <w:szCs w:val="28"/>
        </w:rPr>
        <w:t>переваг окремим заявникам.</w:t>
      </w:r>
    </w:p>
    <w:p w14:paraId="40C6811D" w14:textId="77777777"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Пріоритетним антикорупційним напрямом є </w:t>
      </w:r>
      <w:r w:rsidRPr="00425B48">
        <w:rPr>
          <w:rStyle w:val="a4"/>
          <w:b w:val="0"/>
          <w:sz w:val="28"/>
          <w:szCs w:val="28"/>
        </w:rPr>
        <w:t>подальша цифровізація адміністративних послуг та дозвільно-реєстраційних процедур</w:t>
      </w:r>
      <w:r w:rsidRPr="00425B48">
        <w:rPr>
          <w:sz w:val="28"/>
          <w:szCs w:val="28"/>
        </w:rPr>
        <w:t>, у тому числі електронна подача та опрацювання документів, автоматизований контроль строків, електронна фіксація прийнятих рішень та розмежування прав доступу до відповідних інформаційних систем.</w:t>
      </w:r>
    </w:p>
    <w:p w14:paraId="1A5402DD" w14:textId="26238A52"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За можливості забезпечується мінімізація безпосереднього контакту заявників із посадовими особами шляхом використання електронних сервісів </w:t>
      </w:r>
      <w:r w:rsidR="00FA7649">
        <w:rPr>
          <w:sz w:val="28"/>
          <w:szCs w:val="28"/>
        </w:rPr>
        <w:t xml:space="preserve">                </w:t>
      </w:r>
      <w:r w:rsidRPr="00425B48">
        <w:rPr>
          <w:sz w:val="28"/>
          <w:szCs w:val="28"/>
        </w:rPr>
        <w:t>та стандартизованих процедур.</w:t>
      </w:r>
    </w:p>
    <w:p w14:paraId="23FE9D25" w14:textId="77777777" w:rsidR="00CA392D" w:rsidRPr="00425B48"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У разі виявлення систематичних порушень строків, необґрунтованих відмов, скарг на дії посадових осіб або інших ознак неналежного виконання процедур відповідна інформація аналізується та, за необхідності, враховується під час удосконалення адміністративних процедур і перегляду корупційних ризиків.</w:t>
      </w:r>
    </w:p>
    <w:p w14:paraId="68B5EE6E" w14:textId="20AF65B0" w:rsidR="00ED2601" w:rsidRDefault="00CA392D" w:rsidP="00901886">
      <w:pPr>
        <w:pStyle w:val="a3"/>
        <w:tabs>
          <w:tab w:val="left" w:pos="0"/>
          <w:tab w:val="left" w:pos="142"/>
          <w:tab w:val="left" w:pos="567"/>
        </w:tabs>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уніфікація процедур, цифровізація, мінімізація дискреції посадових осіб, дотримання встановлених строків та забезпечення прозорості й простежуваності прийняття рішень</w:t>
      </w:r>
      <w:r w:rsidRPr="00425B48">
        <w:rPr>
          <w:sz w:val="28"/>
          <w:szCs w:val="28"/>
        </w:rPr>
        <w:t>.</w:t>
      </w:r>
    </w:p>
    <w:p w14:paraId="2B6D8546" w14:textId="77777777" w:rsidR="009633A7" w:rsidRDefault="009633A7" w:rsidP="00FA7649">
      <w:pPr>
        <w:pStyle w:val="a3"/>
        <w:tabs>
          <w:tab w:val="left" w:pos="0"/>
          <w:tab w:val="left" w:pos="142"/>
          <w:tab w:val="left" w:pos="567"/>
        </w:tabs>
        <w:spacing w:after="0" w:afterAutospacing="0"/>
        <w:contextualSpacing/>
        <w:jc w:val="both"/>
        <w:rPr>
          <w:sz w:val="28"/>
          <w:szCs w:val="28"/>
        </w:rPr>
      </w:pPr>
    </w:p>
    <w:p w14:paraId="0B2C369E" w14:textId="77413E4B" w:rsidR="00AF10A4" w:rsidRDefault="006B65A6" w:rsidP="00FA7649">
      <w:pPr>
        <w:ind w:firstLine="567"/>
        <w:jc w:val="both"/>
        <w:rPr>
          <w:rFonts w:ascii="Times New Roman" w:hAnsi="Times New Roman" w:cs="Times New Roman"/>
          <w:b/>
          <w:bCs/>
          <w:sz w:val="28"/>
          <w:szCs w:val="28"/>
        </w:rPr>
      </w:pPr>
      <w:r>
        <w:rPr>
          <w:rFonts w:ascii="Times New Roman" w:hAnsi="Times New Roman" w:cs="Times New Roman"/>
          <w:b/>
          <w:bCs/>
          <w:sz w:val="28"/>
          <w:szCs w:val="28"/>
        </w:rPr>
        <w:t>І</w:t>
      </w:r>
      <w:r w:rsidR="00AF10A4" w:rsidRPr="00331AAF">
        <w:rPr>
          <w:rFonts w:ascii="Times New Roman" w:hAnsi="Times New Roman" w:cs="Times New Roman"/>
          <w:b/>
          <w:bCs/>
          <w:sz w:val="28"/>
          <w:szCs w:val="28"/>
        </w:rPr>
        <w:t>X.</w:t>
      </w:r>
      <w:r>
        <w:rPr>
          <w:rFonts w:ascii="Times New Roman" w:hAnsi="Times New Roman" w:cs="Times New Roman"/>
          <w:b/>
          <w:bCs/>
          <w:sz w:val="28"/>
          <w:szCs w:val="28"/>
        </w:rPr>
        <w:t> </w:t>
      </w:r>
      <w:r w:rsidR="00AF10A4" w:rsidRPr="00331AAF">
        <w:rPr>
          <w:rFonts w:ascii="Times New Roman" w:hAnsi="Times New Roman" w:cs="Times New Roman"/>
          <w:b/>
          <w:bCs/>
          <w:sz w:val="28"/>
          <w:szCs w:val="28"/>
        </w:rPr>
        <w:t>ДЕРЖАВНИЙ НАГЛЯД І РЕЄСТРАЦІЯ СІЛЬСЬКОГОСПОДАРСЬКОЇ ТЕХНІКИ</w:t>
      </w:r>
    </w:p>
    <w:p w14:paraId="3394AE01" w14:textId="77777777" w:rsidR="001B7EAC" w:rsidRPr="00331AAF" w:rsidRDefault="001B7EAC" w:rsidP="00FA7649">
      <w:pPr>
        <w:ind w:firstLine="567"/>
        <w:jc w:val="both"/>
        <w:rPr>
          <w:rFonts w:ascii="Times New Roman" w:hAnsi="Times New Roman" w:cs="Times New Roman"/>
          <w:b/>
          <w:bCs/>
          <w:sz w:val="28"/>
          <w:szCs w:val="28"/>
        </w:rPr>
      </w:pPr>
    </w:p>
    <w:p w14:paraId="3A37FD87" w14:textId="07276874" w:rsidR="00FD0258" w:rsidRDefault="00CA392D" w:rsidP="00FA7649">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відповідно до визначених законодавством повноважень здійснює державний нагляд (контроль) у системі інженерно-технічного забезпечення агропромислового комплексу, відомчу реєстрацію </w:t>
      </w:r>
      <w:r w:rsidR="00D91032">
        <w:rPr>
          <w:sz w:val="28"/>
          <w:szCs w:val="28"/>
        </w:rPr>
        <w:t xml:space="preserve">                 </w:t>
      </w:r>
      <w:r w:rsidRPr="00425B48">
        <w:rPr>
          <w:sz w:val="28"/>
          <w:szCs w:val="28"/>
        </w:rPr>
        <w:t xml:space="preserve">та облік тракторів, самохідних шасі, самохідних сільськогосподарських, </w:t>
      </w:r>
      <w:r w:rsidR="001E7728">
        <w:rPr>
          <w:sz w:val="28"/>
          <w:szCs w:val="28"/>
        </w:rPr>
        <w:t xml:space="preserve">  </w:t>
      </w:r>
      <w:r w:rsidRPr="00425B48">
        <w:rPr>
          <w:sz w:val="28"/>
          <w:szCs w:val="28"/>
        </w:rPr>
        <w:t xml:space="preserve">дорожньо-будівельних і меліоративних машин, сільськогосподарської техніки </w:t>
      </w:r>
      <w:r w:rsidR="00D91032">
        <w:rPr>
          <w:sz w:val="28"/>
          <w:szCs w:val="28"/>
        </w:rPr>
        <w:t xml:space="preserve">         </w:t>
      </w:r>
      <w:r w:rsidRPr="00425B48">
        <w:rPr>
          <w:sz w:val="28"/>
          <w:szCs w:val="28"/>
        </w:rPr>
        <w:t xml:space="preserve">та інших механізмів, а також пов’язані з цим адміністративні процедури. </w:t>
      </w:r>
    </w:p>
    <w:p w14:paraId="1105EB61" w14:textId="0DCBD6E7" w:rsidR="00FD0258" w:rsidRDefault="00CA392D" w:rsidP="00FA7649">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Окремим напрямом діяльності є </w:t>
      </w:r>
      <w:r w:rsidRPr="00425B48">
        <w:rPr>
          <w:rStyle w:val="a4"/>
          <w:b w:val="0"/>
          <w:sz w:val="28"/>
          <w:szCs w:val="28"/>
        </w:rPr>
        <w:t>приймання теоретичних і практичних іспитів та оформлення посвідчень тракториста-машиніста</w:t>
      </w:r>
      <w:r w:rsidRPr="00425B48">
        <w:rPr>
          <w:sz w:val="28"/>
          <w:szCs w:val="28"/>
        </w:rPr>
        <w:t xml:space="preserve">, а також реєстрація, перереєстрація та зняття техніки з обліку, видача реєстраційних документів </w:t>
      </w:r>
      <w:r w:rsidR="00E826B1">
        <w:rPr>
          <w:sz w:val="28"/>
          <w:szCs w:val="28"/>
        </w:rPr>
        <w:t xml:space="preserve">                    </w:t>
      </w:r>
      <w:r w:rsidRPr="00425B48">
        <w:rPr>
          <w:sz w:val="28"/>
          <w:szCs w:val="28"/>
        </w:rPr>
        <w:t xml:space="preserve">і державних номерних знаків у випадках, визначених законодавством. </w:t>
      </w:r>
    </w:p>
    <w:p w14:paraId="2B2398B8" w14:textId="77777777" w:rsidR="00FD0258" w:rsidRDefault="00CA392D" w:rsidP="00FA7649">
      <w:pPr>
        <w:pStyle w:val="pdq2pgselectionanchorcontainer"/>
        <w:tabs>
          <w:tab w:val="left" w:pos="0"/>
          <w:tab w:val="left" w:pos="142"/>
          <w:tab w:val="left" w:pos="567"/>
        </w:tabs>
        <w:ind w:firstLine="567"/>
        <w:contextualSpacing/>
        <w:jc w:val="both"/>
        <w:rPr>
          <w:sz w:val="28"/>
          <w:szCs w:val="28"/>
        </w:rPr>
      </w:pPr>
      <w:r w:rsidRPr="00425B48">
        <w:rPr>
          <w:sz w:val="28"/>
          <w:szCs w:val="28"/>
        </w:rPr>
        <w:t>Корупційні ризики у цій сфері можуть виникати під час прийняття іспитів, визначення результатів навчання та перевірки знань, оформлення посвідчень, проведення огляду машин, перевірки документів і відомостей про право власності, прийняття рішень про реєстрацію, перереєстрацію або зняття з обліку, внесення та зміни відомостей у реєстрах, а також під час безпосередньої взаємодії посадових осіб із громадянами, суб’єктами господарювання та іншими заінтересованими особами.</w:t>
      </w:r>
    </w:p>
    <w:p w14:paraId="0FA69254" w14:textId="3E321E28" w:rsidR="00CA392D" w:rsidRPr="00425B48" w:rsidRDefault="00CA392D" w:rsidP="00FA7649">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З метою мінімізації таких ризиків забезпечуються </w:t>
      </w:r>
      <w:r w:rsidRPr="00425B48">
        <w:rPr>
          <w:rStyle w:val="a4"/>
          <w:b w:val="0"/>
          <w:sz w:val="28"/>
          <w:szCs w:val="28"/>
        </w:rPr>
        <w:t xml:space="preserve">стандартизація адміністративних і контрольних процедур, розмежування повноважень посадових осіб, документування результатів оглядів та іспитів, автоматизований облік реєстраційних дій, контроль доступу до інформаційних систем </w:t>
      </w:r>
      <w:r w:rsidR="00E826B1">
        <w:rPr>
          <w:rStyle w:val="a4"/>
          <w:b w:val="0"/>
          <w:sz w:val="28"/>
          <w:szCs w:val="28"/>
        </w:rPr>
        <w:t xml:space="preserve">                                 </w:t>
      </w:r>
      <w:r w:rsidRPr="00425B48">
        <w:rPr>
          <w:rStyle w:val="a4"/>
          <w:b w:val="0"/>
          <w:sz w:val="28"/>
          <w:szCs w:val="28"/>
        </w:rPr>
        <w:t>та простежуваність внесення і зміни відомостей</w:t>
      </w:r>
      <w:r w:rsidRPr="00425B48">
        <w:rPr>
          <w:sz w:val="28"/>
          <w:szCs w:val="28"/>
        </w:rPr>
        <w:t>.</w:t>
      </w:r>
    </w:p>
    <w:p w14:paraId="04485EEF" w14:textId="7596FB64" w:rsidR="00CA392D" w:rsidRPr="00425B48" w:rsidRDefault="00CA392D" w:rsidP="00FA7649">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Особлива увага приділяється недопущенню неправомірного впливу </w:t>
      </w:r>
      <w:r w:rsidR="00E826B1">
        <w:rPr>
          <w:sz w:val="28"/>
          <w:szCs w:val="28"/>
        </w:rPr>
        <w:t xml:space="preserve">                        </w:t>
      </w:r>
      <w:r w:rsidRPr="00425B48">
        <w:rPr>
          <w:sz w:val="28"/>
          <w:szCs w:val="28"/>
        </w:rPr>
        <w:t>на результати іспитів, безпідставної відмови або затягування реєстраційних дій, внесення недостовірних відомостей до реєстрів, реєстрації машин без належних правових підстав, приховування інформації про обтяження та створення переваг окремим власникам або суб’єктам господарювання.</w:t>
      </w:r>
    </w:p>
    <w:p w14:paraId="676EB610" w14:textId="4FA25003"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t xml:space="preserve">Під час реєстрації та зняття з обліку машин забезпечується перевірка наявності встановлених законодавством обмежень та обтяжень, у тому числі </w:t>
      </w:r>
      <w:r w:rsidR="00E826B1">
        <w:rPr>
          <w:sz w:val="28"/>
          <w:szCs w:val="28"/>
        </w:rPr>
        <w:t xml:space="preserve">                   </w:t>
      </w:r>
      <w:r w:rsidRPr="00425B48">
        <w:rPr>
          <w:sz w:val="28"/>
          <w:szCs w:val="28"/>
        </w:rPr>
        <w:t xml:space="preserve">з використанням </w:t>
      </w:r>
      <w:r w:rsidRPr="00425B48">
        <w:rPr>
          <w:rStyle w:val="a4"/>
          <w:b w:val="0"/>
          <w:sz w:val="28"/>
          <w:szCs w:val="28"/>
        </w:rPr>
        <w:t>Державного реєстру обтяжень рухомого майна</w:t>
      </w:r>
      <w:r w:rsidRPr="00425B48">
        <w:rPr>
          <w:sz w:val="28"/>
          <w:szCs w:val="28"/>
        </w:rPr>
        <w:t xml:space="preserve">. Реєстрація машин, щодо яких виявлено відповідні обтяження, здійснюється з дотриманням установлених законодавством умов та процедур. Практика 2024–2025 років показала особливу важливість безперервності доступу до таких реєстрів і належного документування дій у разі тимчасової недоступності інформаційних систем. </w:t>
      </w:r>
    </w:p>
    <w:p w14:paraId="1D4B6958" w14:textId="61CE0904"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t xml:space="preserve">З урахуванням розвитку електронних сервісів та уніфікованих інформаційних систем Держпродспоживслужба забезпечує </w:t>
      </w:r>
      <w:r w:rsidRPr="00425B48">
        <w:rPr>
          <w:rStyle w:val="a4"/>
          <w:b w:val="0"/>
          <w:sz w:val="28"/>
          <w:szCs w:val="28"/>
        </w:rPr>
        <w:t xml:space="preserve">подальшу цифровізацію реєстраційних процедур, електронний облік та систематизацію відомостей про машини і їх власників, розмежування прав доступу </w:t>
      </w:r>
      <w:r w:rsidR="00E826B1">
        <w:rPr>
          <w:rStyle w:val="a4"/>
          <w:b w:val="0"/>
          <w:sz w:val="28"/>
          <w:szCs w:val="28"/>
        </w:rPr>
        <w:t xml:space="preserve">                                     </w:t>
      </w:r>
      <w:r w:rsidRPr="00425B48">
        <w:rPr>
          <w:rStyle w:val="a4"/>
          <w:b w:val="0"/>
          <w:sz w:val="28"/>
          <w:szCs w:val="28"/>
        </w:rPr>
        <w:t>та журналювання операцій</w:t>
      </w:r>
      <w:r w:rsidRPr="00425B48">
        <w:rPr>
          <w:sz w:val="28"/>
          <w:szCs w:val="28"/>
        </w:rPr>
        <w:t xml:space="preserve">. Практика територіальних органів свідчить </w:t>
      </w:r>
      <w:r w:rsidR="00E826B1">
        <w:rPr>
          <w:sz w:val="28"/>
          <w:szCs w:val="28"/>
        </w:rPr>
        <w:t xml:space="preserve">                         </w:t>
      </w:r>
      <w:r w:rsidRPr="00425B48">
        <w:rPr>
          <w:sz w:val="28"/>
          <w:szCs w:val="28"/>
        </w:rPr>
        <w:t xml:space="preserve">про використання уніфікованої автоматизованої електронно-облікової системи для систематизації відповідних відомостей. </w:t>
      </w:r>
    </w:p>
    <w:p w14:paraId="71150D2A" w14:textId="3922DAAE"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t xml:space="preserve">Під час реалізації повноважень враховуються зміни законодавства, пов’язані з </w:t>
      </w:r>
      <w:r w:rsidRPr="00425B48">
        <w:rPr>
          <w:rStyle w:val="a4"/>
          <w:b w:val="0"/>
          <w:sz w:val="28"/>
          <w:szCs w:val="28"/>
        </w:rPr>
        <w:t xml:space="preserve">технічними регламентами сільськогосподарських </w:t>
      </w:r>
      <w:r w:rsidR="007E0A42">
        <w:rPr>
          <w:rStyle w:val="a4"/>
          <w:b w:val="0"/>
          <w:sz w:val="28"/>
          <w:szCs w:val="28"/>
        </w:rPr>
        <w:t xml:space="preserve">                                                      </w:t>
      </w:r>
      <w:r w:rsidRPr="00425B48">
        <w:rPr>
          <w:rStyle w:val="a4"/>
          <w:b w:val="0"/>
          <w:sz w:val="28"/>
          <w:szCs w:val="28"/>
        </w:rPr>
        <w:t>і лісогосподарських транспортних засобів</w:t>
      </w:r>
      <w:r w:rsidRPr="00425B48">
        <w:rPr>
          <w:sz w:val="28"/>
          <w:szCs w:val="28"/>
        </w:rPr>
        <w:t>, зокрема новим Технічним регламентом</w:t>
      </w:r>
      <w:r w:rsidR="007E0A42">
        <w:rPr>
          <w:sz w:val="28"/>
          <w:szCs w:val="28"/>
        </w:rPr>
        <w:t xml:space="preserve"> </w:t>
      </w:r>
      <w:r w:rsidR="007E0A42" w:rsidRPr="007E0A42">
        <w:rPr>
          <w:sz w:val="28"/>
          <w:szCs w:val="28"/>
        </w:rPr>
        <w:t>затвердження типу сільськогосподарських і лісогосподарських транспортних засобів</w:t>
      </w:r>
      <w:r w:rsidRPr="00425B48">
        <w:rPr>
          <w:sz w:val="28"/>
          <w:szCs w:val="28"/>
        </w:rPr>
        <w:t xml:space="preserve">, затвердженим постановою Кабінету Міністрів України </w:t>
      </w:r>
      <w:r w:rsidR="007E0A42">
        <w:rPr>
          <w:sz w:val="28"/>
          <w:szCs w:val="28"/>
        </w:rPr>
        <w:t xml:space="preserve">       </w:t>
      </w:r>
      <w:r w:rsidRPr="00425B48">
        <w:rPr>
          <w:sz w:val="28"/>
          <w:szCs w:val="28"/>
        </w:rPr>
        <w:t xml:space="preserve">від 12 січня 2024 року № 28, а також зміни строків чинності попередніх технічних регламентів. Внутрішні процедури, методичні матеріали та інформаційні ресурси Держпродспоживслужби підлягають своєчасному приведенню </w:t>
      </w:r>
      <w:r w:rsidR="007E0A42">
        <w:rPr>
          <w:sz w:val="28"/>
          <w:szCs w:val="28"/>
        </w:rPr>
        <w:t xml:space="preserve">                             </w:t>
      </w:r>
      <w:r w:rsidRPr="00425B48">
        <w:rPr>
          <w:sz w:val="28"/>
          <w:szCs w:val="28"/>
        </w:rPr>
        <w:t xml:space="preserve">у відповідність до актуального законодавства. </w:t>
      </w:r>
    </w:p>
    <w:p w14:paraId="4FA6E6F0" w14:textId="18BFF669"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lastRenderedPageBreak/>
        <w:t xml:space="preserve">Окремо враховуються </w:t>
      </w:r>
      <w:r w:rsidRPr="00425B48">
        <w:rPr>
          <w:rStyle w:val="a4"/>
          <w:b w:val="0"/>
          <w:sz w:val="28"/>
          <w:szCs w:val="28"/>
        </w:rPr>
        <w:t>тимчасові особливості допуску до керування окремими категоріями сільськогосподарської техніки в умовах воєнного стану</w:t>
      </w:r>
      <w:r w:rsidRPr="00425B48">
        <w:rPr>
          <w:sz w:val="28"/>
          <w:szCs w:val="28"/>
        </w:rPr>
        <w:t xml:space="preserve">. </w:t>
      </w:r>
      <w:r w:rsidR="009A6A43">
        <w:rPr>
          <w:sz w:val="28"/>
          <w:szCs w:val="28"/>
        </w:rPr>
        <w:t xml:space="preserve">   </w:t>
      </w:r>
      <w:r w:rsidRPr="00425B48">
        <w:rPr>
          <w:sz w:val="28"/>
          <w:szCs w:val="28"/>
        </w:rPr>
        <w:t xml:space="preserve">З 8 серпня 2025 року для визначених законодавством категорій водіїв передбачено можливість керування окремими машинами без отримання посвідчення тракториста-машиніста за встановлених умов, а у квітні 2026 року Уряд додатково розширив відповідні можливості для водіїв категорій C1, C, D1 та D. Такі правила мають застосовуватися виключно в межах установлених законодавством строків, категорій машин та інших визначених умов. </w:t>
      </w:r>
    </w:p>
    <w:p w14:paraId="50F66791" w14:textId="77777777"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t xml:space="preserve">У разі передачі окремих етапів приймання заяв або надання адміністративних послуг через центри надання адміністративних послуг забезпечується чітке розмежування функцій між ЦНАП та відповідними структурними підрозділами Держпродспоживслужби, документування переданих матеріалів та контроль за дотриманням установлених процедур. Практика територіальних органів свідчить про запровадження такого механізму з 2024 року. </w:t>
      </w:r>
    </w:p>
    <w:p w14:paraId="17F01279" w14:textId="77777777" w:rsidR="00CA392D" w:rsidRPr="00425B48" w:rsidRDefault="00CA392D" w:rsidP="00FA7649">
      <w:pPr>
        <w:pStyle w:val="a3"/>
        <w:tabs>
          <w:tab w:val="left" w:pos="0"/>
          <w:tab w:val="left" w:pos="142"/>
          <w:tab w:val="left" w:pos="567"/>
        </w:tabs>
        <w:ind w:firstLine="567"/>
        <w:contextualSpacing/>
        <w:jc w:val="both"/>
        <w:rPr>
          <w:sz w:val="28"/>
          <w:szCs w:val="28"/>
        </w:rPr>
      </w:pPr>
      <w:r w:rsidRPr="00425B48">
        <w:rPr>
          <w:sz w:val="28"/>
          <w:szCs w:val="28"/>
        </w:rPr>
        <w:t>Інформація про скарги на результати іспитів, відмови у реєстрації, порушення строків, скасування або зміну реєстраційних рішень, невідповідності в реєстрах, випадки неправомірного втручання в інформаційні системи та інші порушення підлягає системному аналізу та враховується під час оцінювання корупційних ризиків.</w:t>
      </w:r>
    </w:p>
    <w:p w14:paraId="70017BE7" w14:textId="5EC090B5" w:rsidR="00AF10A4" w:rsidRDefault="00CA392D" w:rsidP="00BF3349">
      <w:pPr>
        <w:pStyle w:val="a3"/>
        <w:tabs>
          <w:tab w:val="left" w:pos="0"/>
          <w:tab w:val="left" w:pos="142"/>
          <w:tab w:val="left" w:pos="567"/>
        </w:tabs>
        <w:spacing w:after="0" w:afterAutospacing="0"/>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 xml:space="preserve">об’єктивність проведення іспитів, законність реєстраційних дій, цифровізація та простежуваність процедур, достовірність реєстрових даних, належна перевірка обтяжень, розмежування доступу до інформаційних систем, мінімізація безпосереднього контакту з посадовими особами та недопущення неправомірного впливу </w:t>
      </w:r>
      <w:r w:rsidR="00BF3349">
        <w:rPr>
          <w:rStyle w:val="a4"/>
          <w:b w:val="0"/>
          <w:sz w:val="28"/>
          <w:szCs w:val="28"/>
        </w:rPr>
        <w:t xml:space="preserve">                       </w:t>
      </w:r>
      <w:r w:rsidRPr="00425B48">
        <w:rPr>
          <w:rStyle w:val="a4"/>
          <w:b w:val="0"/>
          <w:sz w:val="28"/>
          <w:szCs w:val="28"/>
        </w:rPr>
        <w:t>на прийняття рішень</w:t>
      </w:r>
      <w:r w:rsidRPr="00425B48">
        <w:rPr>
          <w:sz w:val="28"/>
          <w:szCs w:val="28"/>
        </w:rPr>
        <w:t>.</w:t>
      </w:r>
    </w:p>
    <w:p w14:paraId="44C3F96F" w14:textId="77777777" w:rsidR="00BF3349" w:rsidRPr="00425B48" w:rsidRDefault="00BF3349" w:rsidP="00BF3349">
      <w:pPr>
        <w:pStyle w:val="a3"/>
        <w:tabs>
          <w:tab w:val="left" w:pos="0"/>
          <w:tab w:val="left" w:pos="142"/>
          <w:tab w:val="left" w:pos="567"/>
        </w:tabs>
        <w:spacing w:after="0" w:afterAutospacing="0"/>
        <w:ind w:firstLine="567"/>
        <w:contextualSpacing/>
        <w:jc w:val="both"/>
        <w:rPr>
          <w:sz w:val="28"/>
          <w:szCs w:val="28"/>
        </w:rPr>
      </w:pPr>
    </w:p>
    <w:p w14:paraId="03FB45DB" w14:textId="2D44E121" w:rsidR="00AF10A4" w:rsidRDefault="00AF10A4" w:rsidP="00BF3349">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ЦИФРОВІЗАЦІЯ, АВТОМАТИЗАЦІЯ ТА ЗАХИСТ ДЕРЖАВНИХ РЕЄСТРІВ</w:t>
      </w:r>
    </w:p>
    <w:p w14:paraId="5C8F82FA" w14:textId="77777777" w:rsidR="009633A7" w:rsidRPr="00822C6B" w:rsidRDefault="009633A7" w:rsidP="00BF3349">
      <w:pPr>
        <w:ind w:firstLine="567"/>
        <w:jc w:val="both"/>
        <w:rPr>
          <w:rFonts w:ascii="Times New Roman" w:hAnsi="Times New Roman" w:cs="Times New Roman"/>
          <w:b/>
          <w:bCs/>
          <w:sz w:val="28"/>
          <w:szCs w:val="28"/>
        </w:rPr>
      </w:pPr>
    </w:p>
    <w:p w14:paraId="59B39CA0" w14:textId="580E92E4" w:rsidR="00FD0258" w:rsidRDefault="00CA392D" w:rsidP="00BF3349">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Цифровізація та автоматизація адміністративних, контрольних </w:t>
      </w:r>
      <w:r w:rsidR="00BF3349">
        <w:rPr>
          <w:sz w:val="28"/>
          <w:szCs w:val="28"/>
        </w:rPr>
        <w:t xml:space="preserve">                                         </w:t>
      </w:r>
      <w:r w:rsidRPr="00425B48">
        <w:rPr>
          <w:sz w:val="28"/>
          <w:szCs w:val="28"/>
        </w:rPr>
        <w:t xml:space="preserve">і управлінських процесів є одним із ключових інструментів мінімізації корупційних ризиків у Держпродспоживслужбі, оскільки сприяють зменшенню необґрунтованої дискреції, мінімізації безпосереднього контакту посадових осіб із суб’єктами господарювання та громадянами, забезпеченню прозорості </w:t>
      </w:r>
      <w:r w:rsidR="00BF3349">
        <w:rPr>
          <w:sz w:val="28"/>
          <w:szCs w:val="28"/>
        </w:rPr>
        <w:t xml:space="preserve">                            </w:t>
      </w:r>
      <w:r w:rsidRPr="00425B48">
        <w:rPr>
          <w:sz w:val="28"/>
          <w:szCs w:val="28"/>
        </w:rPr>
        <w:t>та простежуваності прийняття рішень.</w:t>
      </w:r>
    </w:p>
    <w:p w14:paraId="5A8C9D8F" w14:textId="77777777"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Держпродспоживслужба забезпечує розвиток та вдосконалення електронних сервісів, електронного документообігу, інформаційно-комунікаційних систем, автоматизацію адміністративних і контрольних процедур та інтеграцію відповідних інформаційних ресурсів у межах, визначених законодавством.</w:t>
      </w:r>
    </w:p>
    <w:p w14:paraId="5F856551" w14:textId="77777777"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Під час цифровізації процесів враховуються вимоги законодавства у сфері </w:t>
      </w:r>
      <w:r w:rsidRPr="00425B48">
        <w:rPr>
          <w:rStyle w:val="a4"/>
          <w:b w:val="0"/>
          <w:sz w:val="28"/>
          <w:szCs w:val="28"/>
        </w:rPr>
        <w:t>захисту інформації, персональних даних, кібербезпеки, електронних документів, електронної ідентифікації та функціонування державних інформаційних ресурсів</w:t>
      </w:r>
      <w:r w:rsidRPr="00425B48">
        <w:rPr>
          <w:sz w:val="28"/>
          <w:szCs w:val="28"/>
        </w:rPr>
        <w:t>.</w:t>
      </w:r>
    </w:p>
    <w:p w14:paraId="1B8CC39F" w14:textId="77777777"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З метою запобігання несанкціонованому втручанню в інформаційні системи забезпечуються </w:t>
      </w:r>
      <w:r w:rsidRPr="00425B48">
        <w:rPr>
          <w:rStyle w:val="a4"/>
          <w:b w:val="0"/>
          <w:sz w:val="28"/>
          <w:szCs w:val="28"/>
        </w:rPr>
        <w:t>розмежування та персоніфікація прав доступу, автентифікація користувачів, журналювання операцій, контроль змін інформації, періодичний перегляд прав доступу, резервне копіювання та відновлення даних</w:t>
      </w:r>
      <w:r w:rsidRPr="00425B48">
        <w:rPr>
          <w:sz w:val="28"/>
          <w:szCs w:val="28"/>
        </w:rPr>
        <w:t>, а також інші організаційні й технічні заходи захисту інформації.</w:t>
      </w:r>
    </w:p>
    <w:p w14:paraId="02397385" w14:textId="77777777"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Не допускається надання одному користувачу необґрунтовано широких прав доступу, можливість одноосібного внесення, зміни або видалення критично важливої інформації без передбаченого контролю, а також використання службових повноважень для несанкціонованого втручання в інформаційні системи чи державні реєстри.</w:t>
      </w:r>
    </w:p>
    <w:p w14:paraId="7111771A" w14:textId="77777777"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виявлення несанкціонованого доступу, внесення недостовірних даних, неправомірної зміни інформації або інших порушень установленого порядку роботи з інформаційними системами забезпечується їх належне документування, аналіз причин та вжиття заходів для недопущення повторення таких випадків.</w:t>
      </w:r>
    </w:p>
    <w:p w14:paraId="7CA9F941" w14:textId="77777777" w:rsidR="006115FF" w:rsidRPr="006115FF" w:rsidRDefault="00CA392D" w:rsidP="00BF3349">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Особлива увага приділяється </w:t>
      </w:r>
      <w:r w:rsidRPr="00425B48">
        <w:rPr>
          <w:rStyle w:val="a4"/>
          <w:b w:val="0"/>
          <w:sz w:val="28"/>
          <w:szCs w:val="28"/>
        </w:rPr>
        <w:t>автоматизації процедур, у яких існує підвищений рівень корупційного ризику</w:t>
      </w:r>
      <w:r w:rsidRPr="00425B48">
        <w:rPr>
          <w:sz w:val="28"/>
          <w:szCs w:val="28"/>
        </w:rPr>
        <w:t>, зокрема реєстраційних, дозвільних, контрольних та інших процедур, під час яких посадова особа приймає рішення щодо прав або обов’язків фізичних та юридичних осіб.</w:t>
      </w:r>
    </w:p>
    <w:p w14:paraId="63DBCB61" w14:textId="6E2AD7E9" w:rsidR="00CA392D" w:rsidRPr="00425B48" w:rsidRDefault="00CA392D" w:rsidP="00BF3349">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Держпродспоживслужба забезпечує періодичний перегляд інформаційних систем та цифрових процесів з метою виявлення надмірної дискреції, дублювання функцій, необґрунтованого доступу до інформації та інших факторів, які можуть створювати умови для корупційних правопорушень.</w:t>
      </w:r>
    </w:p>
    <w:p w14:paraId="02162E98" w14:textId="77777777" w:rsidR="00CA392D" w:rsidRPr="00425B48" w:rsidRDefault="00CA392D" w:rsidP="00BF3349">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У разі зміни законодавства, організаційної структури, функцій Держпродспоживслужби або архітектури відповідних інформаційних систем забезпечується своєчасний перегляд процедур доступу, повноважень користувачів, алгоритмів обробки інформації та внутрішніх документів.</w:t>
      </w:r>
    </w:p>
    <w:p w14:paraId="28063558" w14:textId="586F7478" w:rsidR="00AF10A4" w:rsidRDefault="00CA392D" w:rsidP="003F0E7A">
      <w:pPr>
        <w:pStyle w:val="a3"/>
        <w:tabs>
          <w:tab w:val="left" w:pos="0"/>
          <w:tab w:val="left" w:pos="142"/>
          <w:tab w:val="left" w:pos="567"/>
        </w:tabs>
        <w:spacing w:after="0" w:afterAutospacing="0"/>
        <w:ind w:firstLine="567"/>
        <w:contextualSpacing/>
        <w:jc w:val="both"/>
        <w:rPr>
          <w:rStyle w:val="a4"/>
          <w:b w:val="0"/>
          <w:sz w:val="28"/>
          <w:szCs w:val="28"/>
        </w:rPr>
      </w:pPr>
      <w:r w:rsidRPr="00425B48">
        <w:rPr>
          <w:sz w:val="28"/>
          <w:szCs w:val="28"/>
        </w:rPr>
        <w:t xml:space="preserve">Антикорупційними пріоритетами у цій сфері є </w:t>
      </w:r>
      <w:r w:rsidRPr="00425B48">
        <w:rPr>
          <w:rStyle w:val="a4"/>
          <w:b w:val="0"/>
          <w:sz w:val="28"/>
          <w:szCs w:val="28"/>
        </w:rPr>
        <w:t xml:space="preserve">зменшення людського фактора та необґрунтованої дискреції, цифровізація адміністративних </w:t>
      </w:r>
      <w:r w:rsidR="003F0E7A">
        <w:rPr>
          <w:rStyle w:val="a4"/>
          <w:b w:val="0"/>
          <w:sz w:val="28"/>
          <w:szCs w:val="28"/>
        </w:rPr>
        <w:t xml:space="preserve">                                  </w:t>
      </w:r>
      <w:r w:rsidRPr="00425B48">
        <w:rPr>
          <w:rStyle w:val="a4"/>
          <w:b w:val="0"/>
          <w:sz w:val="28"/>
          <w:szCs w:val="28"/>
        </w:rPr>
        <w:t>і контрольних процедур, персоніфікація та простежуваність дій користувачів, належний захист державних реєстрів та інформаційних ресурсів, а також забезпечення достовірності, цілісності та доступності дан</w:t>
      </w:r>
      <w:r w:rsidR="00FD0258">
        <w:rPr>
          <w:rStyle w:val="a4"/>
          <w:b w:val="0"/>
          <w:sz w:val="28"/>
          <w:szCs w:val="28"/>
        </w:rPr>
        <w:t>их.</w:t>
      </w:r>
    </w:p>
    <w:p w14:paraId="6E5B582C" w14:textId="77777777" w:rsidR="003F0E7A" w:rsidRPr="00425B48" w:rsidRDefault="003F0E7A" w:rsidP="003F0E7A">
      <w:pPr>
        <w:pStyle w:val="a3"/>
        <w:tabs>
          <w:tab w:val="left" w:pos="0"/>
          <w:tab w:val="left" w:pos="142"/>
          <w:tab w:val="left" w:pos="567"/>
        </w:tabs>
        <w:spacing w:after="0" w:afterAutospacing="0"/>
        <w:ind w:firstLine="567"/>
        <w:contextualSpacing/>
        <w:jc w:val="both"/>
        <w:rPr>
          <w:sz w:val="28"/>
          <w:szCs w:val="28"/>
        </w:rPr>
      </w:pPr>
    </w:p>
    <w:p w14:paraId="11392653" w14:textId="07BAD74A" w:rsidR="00AF10A4" w:rsidRDefault="00AF10A4" w:rsidP="00BF3349">
      <w:pPr>
        <w:ind w:firstLine="567"/>
        <w:rPr>
          <w:rFonts w:ascii="Times New Roman" w:hAnsi="Times New Roman" w:cs="Times New Roman"/>
          <w:b/>
          <w:bCs/>
          <w:sz w:val="28"/>
          <w:szCs w:val="28"/>
        </w:rPr>
      </w:pPr>
      <w:r w:rsidRPr="00822C6B">
        <w:rPr>
          <w:rFonts w:ascii="Times New Roman" w:hAnsi="Times New Roman" w:cs="Times New Roman"/>
          <w:b/>
          <w:bCs/>
          <w:sz w:val="28"/>
          <w:szCs w:val="28"/>
        </w:rPr>
        <w:t>XI. ПУБЛІЧНІ ЗАКУПІВЛІ ТА ФІНАНСОВІ РЕСУРСИ</w:t>
      </w:r>
    </w:p>
    <w:p w14:paraId="153BA14E" w14:textId="77777777" w:rsidR="009633A7" w:rsidRPr="00822C6B" w:rsidRDefault="009633A7" w:rsidP="00BF3349">
      <w:pPr>
        <w:ind w:firstLine="567"/>
        <w:rPr>
          <w:rFonts w:ascii="Times New Roman" w:hAnsi="Times New Roman" w:cs="Times New Roman"/>
          <w:b/>
          <w:bCs/>
          <w:sz w:val="28"/>
          <w:szCs w:val="28"/>
        </w:rPr>
      </w:pPr>
    </w:p>
    <w:p w14:paraId="587FEEDB" w14:textId="10F89546" w:rsidR="00FD0258" w:rsidRDefault="00CA392D" w:rsidP="00BF3349">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Держпродспоживслужба забезпечує законне, ефективне, економне, прозоре та результативне використання бюджетних коштів і державного майна відповідно до бюджетного законодавства та законодавства у сфері публічних закупівель, з урахуванням нормативно-правових актів, чинних на відповідний період.</w:t>
      </w:r>
      <w:r w:rsidR="00F864CE">
        <w:rPr>
          <w:sz w:val="28"/>
          <w:szCs w:val="28"/>
        </w:rPr>
        <w:t xml:space="preserve"> </w:t>
      </w:r>
    </w:p>
    <w:p w14:paraId="3EFB23F2" w14:textId="44FC5869"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Організація та здійснення публічних закупівель проводяться відповідно </w:t>
      </w:r>
      <w:r w:rsidR="008227F9">
        <w:rPr>
          <w:sz w:val="28"/>
          <w:szCs w:val="28"/>
        </w:rPr>
        <w:t xml:space="preserve">                 </w:t>
      </w:r>
      <w:r w:rsidRPr="00425B48">
        <w:rPr>
          <w:sz w:val="28"/>
          <w:szCs w:val="28"/>
        </w:rPr>
        <w:t xml:space="preserve">до законодавства у сфері публічних закупівель, а в період дії правового режиму воєнного стану </w:t>
      </w:r>
      <w:r w:rsidR="008227F9">
        <w:rPr>
          <w:sz w:val="28"/>
          <w:szCs w:val="28"/>
        </w:rPr>
        <w:t xml:space="preserve">– </w:t>
      </w:r>
      <w:r w:rsidRPr="00425B48">
        <w:rPr>
          <w:sz w:val="28"/>
          <w:szCs w:val="28"/>
        </w:rPr>
        <w:t xml:space="preserve">з урахуванням установлених Кабінетом Міністрів України особливостей. Держпродспоживслужба забезпечує своєчасне приведення </w:t>
      </w:r>
      <w:r w:rsidRPr="00425B48">
        <w:rPr>
          <w:sz w:val="28"/>
          <w:szCs w:val="28"/>
        </w:rPr>
        <w:lastRenderedPageBreak/>
        <w:t xml:space="preserve">внутрішніх процедур, організаційно-розпорядчих документів та розподілу повноважень у відповідність із такими змінами. </w:t>
      </w:r>
    </w:p>
    <w:p w14:paraId="439ED354" w14:textId="2E42D112"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урахуванням прийняття Закону України від 27 травня 2026 року </w:t>
      </w:r>
      <w:r w:rsidR="00F864CE">
        <w:rPr>
          <w:sz w:val="28"/>
          <w:szCs w:val="28"/>
        </w:rPr>
        <w:t xml:space="preserve">                              </w:t>
      </w:r>
      <w:r w:rsidRPr="00425B48">
        <w:rPr>
          <w:sz w:val="28"/>
          <w:szCs w:val="28"/>
        </w:rPr>
        <w:t>№ 4888-IX «Про публічні закупівлі»</w:t>
      </w:r>
      <w:r w:rsidR="0091188D">
        <w:rPr>
          <w:sz w:val="28"/>
          <w:szCs w:val="28"/>
        </w:rPr>
        <w:t>, який вводиться в дію 24 бере</w:t>
      </w:r>
      <w:r w:rsidR="001122C0">
        <w:rPr>
          <w:sz w:val="28"/>
          <w:szCs w:val="28"/>
        </w:rPr>
        <w:t xml:space="preserve">зня 2027 року, </w:t>
      </w:r>
      <w:r w:rsidRPr="00425B48">
        <w:rPr>
          <w:sz w:val="28"/>
          <w:szCs w:val="28"/>
        </w:rPr>
        <w:t xml:space="preserve"> у межах строку дії цієї </w:t>
      </w:r>
      <w:r w:rsidR="00F864CE">
        <w:rPr>
          <w:sz w:val="28"/>
          <w:szCs w:val="28"/>
        </w:rPr>
        <w:t>Антикорупційної п</w:t>
      </w:r>
      <w:r w:rsidRPr="00425B48">
        <w:rPr>
          <w:sz w:val="28"/>
          <w:szCs w:val="28"/>
        </w:rPr>
        <w:t xml:space="preserve">рограми забезпечується </w:t>
      </w:r>
      <w:r w:rsidR="00F864CE">
        <w:rPr>
          <w:sz w:val="28"/>
          <w:szCs w:val="28"/>
        </w:rPr>
        <w:t xml:space="preserve">                    </w:t>
      </w:r>
      <w:r w:rsidRPr="00425B48">
        <w:rPr>
          <w:sz w:val="28"/>
          <w:szCs w:val="28"/>
        </w:rPr>
        <w:t xml:space="preserve">підготовка та поетапне приведення організації закупівельної діяльності Держпродспоживслужби у відповідність до нового законодавчого </w:t>
      </w:r>
      <w:r w:rsidR="00F864CE">
        <w:rPr>
          <w:sz w:val="28"/>
          <w:szCs w:val="28"/>
        </w:rPr>
        <w:t xml:space="preserve">                 </w:t>
      </w:r>
      <w:r w:rsidRPr="00425B48">
        <w:rPr>
          <w:sz w:val="28"/>
          <w:szCs w:val="28"/>
        </w:rPr>
        <w:t xml:space="preserve">регулювання з моменту набрання ним чинності. </w:t>
      </w:r>
    </w:p>
    <w:p w14:paraId="3F1E243E" w14:textId="5B28B173" w:rsidR="00FD0258" w:rsidRDefault="00CA392D" w:rsidP="00BF334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Запобігання корупційним ризикам здійснюється на всіх етапах закупівельного процесу </w:t>
      </w:r>
      <w:r w:rsidR="006203C3">
        <w:rPr>
          <w:sz w:val="28"/>
          <w:szCs w:val="28"/>
        </w:rPr>
        <w:t>‒</w:t>
      </w:r>
      <w:r w:rsidR="006203C3" w:rsidRPr="00425B48">
        <w:rPr>
          <w:sz w:val="28"/>
          <w:szCs w:val="28"/>
        </w:rPr>
        <w:t xml:space="preserve"> </w:t>
      </w:r>
      <w:r w:rsidRPr="00425B48">
        <w:rPr>
          <w:sz w:val="28"/>
          <w:szCs w:val="28"/>
        </w:rPr>
        <w:t xml:space="preserve">від </w:t>
      </w:r>
      <w:r w:rsidRPr="00425B48">
        <w:rPr>
          <w:rStyle w:val="a4"/>
          <w:b w:val="0"/>
          <w:sz w:val="28"/>
          <w:szCs w:val="28"/>
        </w:rPr>
        <w:t>визначення та обґрунтування потреби, планування закупівлі й визначення очікуваної вартості до вибору постачальника, укладення, виконання та контролю за виконанням договору, приймання товарів, робіт і послуг та проведення розрахунків</w:t>
      </w:r>
      <w:r w:rsidRPr="00425B48">
        <w:rPr>
          <w:sz w:val="28"/>
          <w:szCs w:val="28"/>
        </w:rPr>
        <w:t>.</w:t>
      </w:r>
    </w:p>
    <w:p w14:paraId="0261397E" w14:textId="77777777" w:rsidR="00CA392D" w:rsidRPr="00425B48" w:rsidRDefault="00CA392D" w:rsidP="00BF3349">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Основними корупційними ризиками у сфері публічних закупівель є необґрунтоване визначення потреби або очікуваної вартості, встановлення дискримінаційних вимог до учасників, необґрунтоване обмеження конкуренції, штучне дроблення закупівель, неправомірне застосування неконкурентних способів закупівлі, упереджене оцінювання пропозицій, конфлікт інтересів, неправомірний вплив на прийняття рішень, змова з учасниками, необґрунтована зміна умов договору, приймання товарів, робіт або послуг неналежної якості чи в неналежному обсязі, а також неналежний контроль за використанням бюджетних коштів.</w:t>
      </w:r>
    </w:p>
    <w:p w14:paraId="66E73784" w14:textId="77777777" w:rsidR="00CA392D" w:rsidRPr="00425B48" w:rsidRDefault="00CA392D" w:rsidP="00BF3349">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З метою мінімізації зазначених ризиків забезпечуються </w:t>
      </w:r>
      <w:r w:rsidRPr="00425B48">
        <w:rPr>
          <w:rStyle w:val="a4"/>
          <w:b w:val="0"/>
          <w:sz w:val="28"/>
          <w:szCs w:val="28"/>
        </w:rPr>
        <w:t>обґрунтованість закупівельної потреби, документування визначення очікуваної вартості, дотримання принципів добросовісної конкуренції, недискримінації учасників, відкритості, прозорості та ефективності закупівель</w:t>
      </w:r>
      <w:r w:rsidRPr="00425B48">
        <w:rPr>
          <w:sz w:val="28"/>
          <w:szCs w:val="28"/>
        </w:rPr>
        <w:t>, а також належний контроль за виконанням договорів.</w:t>
      </w:r>
    </w:p>
    <w:p w14:paraId="4F49AB41" w14:textId="77777777" w:rsidR="00CA392D" w:rsidRPr="00425B48" w:rsidRDefault="00CA392D" w:rsidP="00BF3349">
      <w:pPr>
        <w:pStyle w:val="a3"/>
        <w:tabs>
          <w:tab w:val="left" w:pos="0"/>
          <w:tab w:val="left" w:pos="142"/>
          <w:tab w:val="left" w:pos="567"/>
        </w:tabs>
        <w:spacing w:before="0" w:beforeAutospacing="0"/>
        <w:ind w:firstLine="567"/>
        <w:contextualSpacing/>
        <w:jc w:val="both"/>
        <w:rPr>
          <w:sz w:val="28"/>
          <w:szCs w:val="28"/>
        </w:rPr>
      </w:pPr>
      <w:r w:rsidRPr="00425B48">
        <w:rPr>
          <w:sz w:val="28"/>
          <w:szCs w:val="28"/>
        </w:rPr>
        <w:t>Не допускається використання службового становища для створення переваг окремим учасникам, встановлення вимог, які без належного правового та предметного обґрунтування обмежують конкуренцію, приховування інформації, що підлягає оприлюдненню, безпідставне відхилення пропозицій, необґрунтоване застосування винятків із конкурентних процедур або прийняття рішень в умовах реального чи потенційного конфлікту інтересів.</w:t>
      </w:r>
    </w:p>
    <w:p w14:paraId="583BC776"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Забезпечується </w:t>
      </w:r>
      <w:r w:rsidRPr="00425B48">
        <w:rPr>
          <w:rStyle w:val="a4"/>
          <w:b w:val="0"/>
          <w:sz w:val="28"/>
          <w:szCs w:val="28"/>
        </w:rPr>
        <w:t>розмежування функцій</w:t>
      </w:r>
      <w:r w:rsidRPr="00425B48">
        <w:rPr>
          <w:sz w:val="28"/>
          <w:szCs w:val="28"/>
        </w:rPr>
        <w:t xml:space="preserve"> між працівниками, відповідальними за визначення та обґрунтування потреби, підготовку вимог до предмета закупівлі, організацію і проведення закупівлі, укладення договору, приймання товарів, робіт і послуг та контроль за виконанням договірних зобов’язань.</w:t>
      </w:r>
    </w:p>
    <w:p w14:paraId="085FD476"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Не допускається необґрунтована концентрація взаємопов’язаних повноважень щодо планування, проведення закупівлі, приймання її результатів та контролю за виконанням договору в однієї посадової особи, якщо така концентрація створює корупційний ризик.</w:t>
      </w:r>
    </w:p>
    <w:p w14:paraId="5F665722"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Під час виконання договорів забезпечується контроль за відповідністю фактично поставлених товарів, виконаних робіт та наданих послуг умовам договору, їх кількістю, якістю, вартістю та іншими встановленими характеристиками. Зміна умов договору допускається виключно у випадках та </w:t>
      </w:r>
      <w:r w:rsidRPr="00425B48">
        <w:rPr>
          <w:sz w:val="28"/>
          <w:szCs w:val="28"/>
        </w:rPr>
        <w:lastRenderedPageBreak/>
        <w:t>порядку, визначених законодавством, із належним документальним обґрунтуванням.</w:t>
      </w:r>
    </w:p>
    <w:p w14:paraId="742989E4" w14:textId="71ED853D"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закупівлям, що здійснюються в умовах воєнного стану із застосуванням спеціальних правил. Використання передбачених законодавством винятків із конкурентних процедур не повинно призводити до необґрунтованого обмеження конкуренції, створення переваг окремим постачальникам або обходу встановлених законодавством вимог. </w:t>
      </w:r>
      <w:r w:rsidR="00F864CE">
        <w:rPr>
          <w:sz w:val="28"/>
          <w:szCs w:val="28"/>
        </w:rPr>
        <w:t xml:space="preserve">       </w:t>
      </w:r>
      <w:r w:rsidRPr="00425B48">
        <w:rPr>
          <w:sz w:val="28"/>
          <w:szCs w:val="28"/>
        </w:rPr>
        <w:t>Чинні Особливості</w:t>
      </w:r>
      <w:r w:rsidR="00377916">
        <w:rPr>
          <w:sz w:val="28"/>
          <w:szCs w:val="28"/>
        </w:rPr>
        <w:t xml:space="preserve"> </w:t>
      </w:r>
      <w:r w:rsidR="00377916" w:rsidRPr="00377916">
        <w:rPr>
          <w:sz w:val="28"/>
          <w:szCs w:val="28"/>
        </w:rPr>
        <w:t xml:space="preserve">здійснення публічних закупівель товарів, робіт і послуг </w:t>
      </w:r>
      <w:r w:rsidR="00377916">
        <w:rPr>
          <w:sz w:val="28"/>
          <w:szCs w:val="28"/>
        </w:rPr>
        <w:t xml:space="preserve">                 </w:t>
      </w:r>
      <w:r w:rsidR="00377916" w:rsidRPr="00377916">
        <w:rPr>
          <w:sz w:val="28"/>
          <w:szCs w:val="28"/>
        </w:rPr>
        <w:t xml:space="preserve">для замовників, передбачених Законом України </w:t>
      </w:r>
      <w:r w:rsidR="00377916">
        <w:rPr>
          <w:sz w:val="28"/>
          <w:szCs w:val="28"/>
        </w:rPr>
        <w:t>«</w:t>
      </w:r>
      <w:r w:rsidR="00377916" w:rsidRPr="00377916">
        <w:rPr>
          <w:sz w:val="28"/>
          <w:szCs w:val="28"/>
        </w:rPr>
        <w:t>Про публічні закупівлі</w:t>
      </w:r>
      <w:r w:rsidR="00377916">
        <w:rPr>
          <w:sz w:val="28"/>
          <w:szCs w:val="28"/>
        </w:rPr>
        <w:t>»</w:t>
      </w:r>
      <w:r w:rsidR="00377916" w:rsidRPr="00377916">
        <w:rPr>
          <w:sz w:val="28"/>
          <w:szCs w:val="28"/>
        </w:rPr>
        <w:t xml:space="preserve">, </w:t>
      </w:r>
      <w:r w:rsidR="00377916">
        <w:rPr>
          <w:sz w:val="28"/>
          <w:szCs w:val="28"/>
        </w:rPr>
        <w:t xml:space="preserve">                     </w:t>
      </w:r>
      <w:r w:rsidR="00377916" w:rsidRPr="00377916">
        <w:rPr>
          <w:sz w:val="28"/>
          <w:szCs w:val="28"/>
        </w:rPr>
        <w:t xml:space="preserve">на період дії правового режиму воєнного стану в Україні та протягом 90 днів </w:t>
      </w:r>
      <w:r w:rsidR="00377916">
        <w:rPr>
          <w:sz w:val="28"/>
          <w:szCs w:val="28"/>
        </w:rPr>
        <w:t xml:space="preserve">                      </w:t>
      </w:r>
      <w:r w:rsidR="00377916" w:rsidRPr="00377916">
        <w:rPr>
          <w:sz w:val="28"/>
          <w:szCs w:val="28"/>
        </w:rPr>
        <w:t>з дня його припинення або скасування</w:t>
      </w:r>
      <w:r w:rsidRPr="00425B48">
        <w:rPr>
          <w:sz w:val="28"/>
          <w:szCs w:val="28"/>
        </w:rPr>
        <w:t>, затверджені постановою Кабінету Міністрів України від 12 жовтня 2022 року № 1178, протягом 2024</w:t>
      </w:r>
      <w:r w:rsidR="003B5649" w:rsidRPr="00425B48">
        <w:rPr>
          <w:sz w:val="28"/>
          <w:szCs w:val="28"/>
        </w:rPr>
        <w:t xml:space="preserve"> </w:t>
      </w:r>
      <w:r w:rsidR="003B5649">
        <w:rPr>
          <w:sz w:val="28"/>
          <w:szCs w:val="28"/>
        </w:rPr>
        <w:t>‒</w:t>
      </w:r>
      <w:r w:rsidR="003B5649" w:rsidRPr="00425B48">
        <w:rPr>
          <w:sz w:val="28"/>
          <w:szCs w:val="28"/>
        </w:rPr>
        <w:t xml:space="preserve"> </w:t>
      </w:r>
      <w:r w:rsidRPr="00425B48">
        <w:rPr>
          <w:sz w:val="28"/>
          <w:szCs w:val="28"/>
        </w:rPr>
        <w:t xml:space="preserve">2026 років неодноразово змінювалися, у зв’язку з чим внутрішні процедури Держпродспоживслужби підлягають постійному актуалізуванню. </w:t>
      </w:r>
    </w:p>
    <w:p w14:paraId="789BE829"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Держпродспоживслужба забезпечує використання електронної системи закупівель та оприлюднення інформації про закупівлі в обсязі та порядку, визначених законодавством, з урахуванням установлених законом обмежень щодо інформації з обмеженим доступом.</w:t>
      </w:r>
    </w:p>
    <w:p w14:paraId="1026624F" w14:textId="10BEF726"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Управління фінансовими ресурсами здійснюється із забезпеченням належного внутрішнього контролю, розмежування повноважень </w:t>
      </w:r>
      <w:r w:rsidR="00B077A6">
        <w:rPr>
          <w:sz w:val="28"/>
          <w:szCs w:val="28"/>
        </w:rPr>
        <w:t xml:space="preserve">                                           </w:t>
      </w:r>
      <w:r w:rsidRPr="00425B48">
        <w:rPr>
          <w:sz w:val="28"/>
          <w:szCs w:val="28"/>
        </w:rPr>
        <w:t xml:space="preserve">та відповідальності, документування управлінських рішень, контролю </w:t>
      </w:r>
      <w:r w:rsidR="00B077A6">
        <w:rPr>
          <w:sz w:val="28"/>
          <w:szCs w:val="28"/>
        </w:rPr>
        <w:t xml:space="preserve">                               </w:t>
      </w:r>
      <w:r w:rsidRPr="00425B48">
        <w:rPr>
          <w:sz w:val="28"/>
          <w:szCs w:val="28"/>
        </w:rPr>
        <w:t>за взяттям бюджетних зобов’язань, проведенням платежів та використанням бюджетних коштів.</w:t>
      </w:r>
    </w:p>
    <w:p w14:paraId="2B963C74"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Результати внутрішнього контролю, внутрішнього аудиту, державного фінансового контролю, розгляду скарг, судової практики, а також інформація про виявлені порушення у сфері закупівель систематично аналізуються з метою виявлення </w:t>
      </w:r>
      <w:r w:rsidRPr="00425B48">
        <w:rPr>
          <w:rStyle w:val="a4"/>
          <w:b w:val="0"/>
          <w:sz w:val="28"/>
          <w:szCs w:val="28"/>
        </w:rPr>
        <w:t>системних недоліків та корупційних ризиків</w:t>
      </w:r>
      <w:r w:rsidRPr="00425B48">
        <w:rPr>
          <w:sz w:val="28"/>
          <w:szCs w:val="28"/>
        </w:rPr>
        <w:t xml:space="preserve"> і враховуються під час удосконалення закупівельних процедур.</w:t>
      </w:r>
    </w:p>
    <w:p w14:paraId="3D99FA1E"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Окремо забезпечується запобігання та врегулювання конфлікту інтересів працівників, які беруть участь у плануванні, організації, проведенні закупівель, прийманні їх результатів та контролі за виконанням договорів, відповідно до вимог антикорупційного законодавства.</w:t>
      </w:r>
    </w:p>
    <w:p w14:paraId="571D31C8" w14:textId="77777777"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У разі зміни законодавства у сфері публічних закупівель, бюджетного законодавства, фінансового контролю або антикорупційного законодавства Держпродспоживслужба забезпечує </w:t>
      </w:r>
      <w:r w:rsidRPr="00425B48">
        <w:rPr>
          <w:rStyle w:val="a4"/>
          <w:b w:val="0"/>
          <w:sz w:val="28"/>
          <w:szCs w:val="28"/>
        </w:rPr>
        <w:t>своєчасний перегляд внутрішніх процедур, розподілу повноважень, заходів контролю та відповідних корупційних ризиків</w:t>
      </w:r>
      <w:r w:rsidRPr="00425B48">
        <w:rPr>
          <w:sz w:val="28"/>
          <w:szCs w:val="28"/>
        </w:rPr>
        <w:t>, а також організацію необхідного навчання працівників.</w:t>
      </w:r>
    </w:p>
    <w:p w14:paraId="160B9A2E" w14:textId="75E39B66" w:rsidR="00CA392D" w:rsidRPr="00425B48" w:rsidRDefault="00CA392D" w:rsidP="00BF3349">
      <w:pPr>
        <w:pStyle w:val="a3"/>
        <w:tabs>
          <w:tab w:val="left" w:pos="0"/>
          <w:tab w:val="left" w:pos="142"/>
          <w:tab w:val="left" w:pos="567"/>
        </w:tabs>
        <w:ind w:firstLine="567"/>
        <w:contextualSpacing/>
        <w:jc w:val="both"/>
        <w:rPr>
          <w:sz w:val="28"/>
          <w:szCs w:val="28"/>
        </w:rPr>
      </w:pPr>
      <w:r w:rsidRPr="00425B48">
        <w:rPr>
          <w:sz w:val="28"/>
          <w:szCs w:val="28"/>
        </w:rPr>
        <w:t xml:space="preserve">Антикорупційними пріоритетами у сфері публічних закупівель </w:t>
      </w:r>
      <w:r w:rsidR="00B077A6">
        <w:rPr>
          <w:sz w:val="28"/>
          <w:szCs w:val="28"/>
        </w:rPr>
        <w:t xml:space="preserve">                                   </w:t>
      </w:r>
      <w:r w:rsidRPr="00425B48">
        <w:rPr>
          <w:sz w:val="28"/>
          <w:szCs w:val="28"/>
        </w:rPr>
        <w:t xml:space="preserve">та управління фінансовими ресурсами є </w:t>
      </w:r>
      <w:r w:rsidRPr="00425B48">
        <w:rPr>
          <w:rStyle w:val="a4"/>
          <w:b w:val="0"/>
          <w:sz w:val="28"/>
          <w:szCs w:val="28"/>
        </w:rPr>
        <w:t xml:space="preserve">обґрунтованість потреби </w:t>
      </w:r>
      <w:r w:rsidR="00B077A6">
        <w:rPr>
          <w:rStyle w:val="a4"/>
          <w:b w:val="0"/>
          <w:sz w:val="28"/>
          <w:szCs w:val="28"/>
        </w:rPr>
        <w:t xml:space="preserve">                                           </w:t>
      </w:r>
      <w:r w:rsidRPr="00425B48">
        <w:rPr>
          <w:rStyle w:val="a4"/>
          <w:b w:val="0"/>
          <w:sz w:val="28"/>
          <w:szCs w:val="28"/>
        </w:rPr>
        <w:t xml:space="preserve">та очікуваної вартості, добросовісна конкуренція, недопущення конфлікту інтересів, розмежування повноважень, прозорість і простежуваність закупівельного процесу, належний контроль за виконанням договорів, </w:t>
      </w:r>
      <w:r w:rsidR="00B077A6">
        <w:rPr>
          <w:rStyle w:val="a4"/>
          <w:b w:val="0"/>
          <w:sz w:val="28"/>
          <w:szCs w:val="28"/>
        </w:rPr>
        <w:t xml:space="preserve">      </w:t>
      </w:r>
      <w:r w:rsidRPr="00425B48">
        <w:rPr>
          <w:rStyle w:val="a4"/>
          <w:b w:val="0"/>
          <w:sz w:val="28"/>
          <w:szCs w:val="28"/>
        </w:rPr>
        <w:t xml:space="preserve">ефективне використання бюджетних коштів та своєчасна адаптація </w:t>
      </w:r>
      <w:r w:rsidR="00B077A6">
        <w:rPr>
          <w:rStyle w:val="a4"/>
          <w:b w:val="0"/>
          <w:sz w:val="28"/>
          <w:szCs w:val="28"/>
        </w:rPr>
        <w:t xml:space="preserve">                  </w:t>
      </w:r>
      <w:r w:rsidRPr="00425B48">
        <w:rPr>
          <w:rStyle w:val="a4"/>
          <w:b w:val="0"/>
          <w:sz w:val="28"/>
          <w:szCs w:val="28"/>
        </w:rPr>
        <w:t>діяльності Держпродспоживслужби до змін законодавства</w:t>
      </w:r>
      <w:r w:rsidRPr="00425B48">
        <w:rPr>
          <w:sz w:val="28"/>
          <w:szCs w:val="28"/>
        </w:rPr>
        <w:t>.</w:t>
      </w:r>
    </w:p>
    <w:p w14:paraId="562685FD" w14:textId="67F421FD" w:rsidR="00AF10A4" w:rsidRDefault="00AF10A4" w:rsidP="00F12A6A">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lastRenderedPageBreak/>
        <w:t>XII.</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УПРАВЛІННЯ ДЕРЖАВНИМ МАЙНОМ</w:t>
      </w:r>
    </w:p>
    <w:p w14:paraId="65FA741B" w14:textId="77777777" w:rsidR="009633A7" w:rsidRPr="00822C6B" w:rsidRDefault="009633A7" w:rsidP="00F12A6A">
      <w:pPr>
        <w:ind w:firstLine="567"/>
        <w:jc w:val="both"/>
        <w:rPr>
          <w:rFonts w:ascii="Times New Roman" w:hAnsi="Times New Roman" w:cs="Times New Roman"/>
          <w:b/>
          <w:bCs/>
          <w:sz w:val="28"/>
          <w:szCs w:val="28"/>
        </w:rPr>
      </w:pPr>
    </w:p>
    <w:p w14:paraId="1EEF2C5B" w14:textId="2369825A" w:rsidR="00956D02" w:rsidRDefault="00CA392D" w:rsidP="00F12A6A">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Управління державним майном, що перебуває у віданні Держпродспоживслужби та підприємств, установ і організацій, що належать </w:t>
      </w:r>
      <w:r w:rsidR="00F12A6A">
        <w:rPr>
          <w:sz w:val="28"/>
          <w:szCs w:val="28"/>
        </w:rPr>
        <w:t xml:space="preserve">                </w:t>
      </w:r>
      <w:r w:rsidRPr="00425B48">
        <w:rPr>
          <w:sz w:val="28"/>
          <w:szCs w:val="28"/>
        </w:rPr>
        <w:t xml:space="preserve">до сфери її управління, здійснюється відповідно до законодавства на засадах </w:t>
      </w:r>
      <w:r w:rsidRPr="00425B48">
        <w:rPr>
          <w:rStyle w:val="a4"/>
          <w:b w:val="0"/>
          <w:sz w:val="28"/>
          <w:szCs w:val="28"/>
        </w:rPr>
        <w:t>законності, ефективності, раціонального використання, збереження, прозорості та підзвітності</w:t>
      </w:r>
      <w:r w:rsidRPr="00425B48">
        <w:rPr>
          <w:sz w:val="28"/>
          <w:szCs w:val="28"/>
        </w:rPr>
        <w:t>.</w:t>
      </w:r>
    </w:p>
    <w:p w14:paraId="588552AF" w14:textId="7777777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Корупційні ризики у цій сфері можуть виникати під час прийняття рішень щодо передачі державного майна в оренду чи користування, його відчуження, списання, передачі між установами, використання, інвентаризації, оцінки, ремонту, утримання та іншого розпорядження майном.</w:t>
      </w:r>
    </w:p>
    <w:p w14:paraId="0DC1E330" w14:textId="06C5F47D"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Передача державного майна в оренду здійснюється з дотриманням вимог Закону України «Про оренду державного та комунального майна» </w:t>
      </w:r>
      <w:r w:rsidR="00D341C0">
        <w:rPr>
          <w:sz w:val="28"/>
          <w:szCs w:val="28"/>
        </w:rPr>
        <w:t xml:space="preserve">                                      </w:t>
      </w:r>
      <w:r w:rsidRPr="00425B48">
        <w:rPr>
          <w:sz w:val="28"/>
          <w:szCs w:val="28"/>
        </w:rPr>
        <w:t xml:space="preserve">та встановлених ним процедур, у тому числі щодо визначення вартості майна, умов оренди, проведення електронних аукціонів у передбачених законом випадках та оприлюднення відповідної інформації. </w:t>
      </w:r>
    </w:p>
    <w:p w14:paraId="62355338" w14:textId="7777777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Не допускається передача державного майна в користування, його відчуження або списання без належної правової підстави, необхідних погоджень та документального обґрунтування, а також створення переваг окремим фізичним чи юридичним особам.</w:t>
      </w:r>
    </w:p>
    <w:p w14:paraId="32C680AF" w14:textId="7777777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метою мінімізації корупційних ризиків забезпечуються </w:t>
      </w:r>
      <w:r w:rsidRPr="00425B48">
        <w:rPr>
          <w:rStyle w:val="a4"/>
          <w:b w:val="0"/>
          <w:sz w:val="28"/>
          <w:szCs w:val="28"/>
        </w:rPr>
        <w:t>належний облік державного майна, розмежування повноважень щодо його обліку, оцінки, використання та розпорядження, проведення інвентаризації, документування відповідних рішень та контроль за відповідністю фактичного стану майна даним бухгалтерського і управлінського обліку</w:t>
      </w:r>
      <w:r w:rsidRPr="00425B48">
        <w:rPr>
          <w:sz w:val="28"/>
          <w:szCs w:val="28"/>
        </w:rPr>
        <w:t>.</w:t>
      </w:r>
    </w:p>
    <w:p w14:paraId="04437E4A" w14:textId="05680C91"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майну, яке не використовується </w:t>
      </w:r>
      <w:r w:rsidR="009333EF">
        <w:rPr>
          <w:sz w:val="28"/>
          <w:szCs w:val="28"/>
        </w:rPr>
        <w:t xml:space="preserve">                                    </w:t>
      </w:r>
      <w:r w:rsidRPr="00425B48">
        <w:rPr>
          <w:sz w:val="28"/>
          <w:szCs w:val="28"/>
        </w:rPr>
        <w:t xml:space="preserve">або використовується неефективно, а також майну значної економічної </w:t>
      </w:r>
      <w:r w:rsidR="009333EF">
        <w:rPr>
          <w:sz w:val="28"/>
          <w:szCs w:val="28"/>
        </w:rPr>
        <w:t xml:space="preserve">              </w:t>
      </w:r>
      <w:r w:rsidRPr="00425B48">
        <w:rPr>
          <w:sz w:val="28"/>
          <w:szCs w:val="28"/>
        </w:rPr>
        <w:t xml:space="preserve">вартості. Рішення щодо такого майна підлягають додатковому обґрунтуванню </w:t>
      </w:r>
      <w:r w:rsidR="009333EF">
        <w:rPr>
          <w:sz w:val="28"/>
          <w:szCs w:val="28"/>
        </w:rPr>
        <w:t xml:space="preserve">                  </w:t>
      </w:r>
      <w:r w:rsidRPr="00425B48">
        <w:rPr>
          <w:sz w:val="28"/>
          <w:szCs w:val="28"/>
        </w:rPr>
        <w:t>та посиленому внутрішньому контролю.</w:t>
      </w:r>
    </w:p>
    <w:p w14:paraId="2C507FA7" w14:textId="781D6E1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Під час прийняття рішень щодо державного майна забезпечується запобігання та врегулювання </w:t>
      </w:r>
      <w:r w:rsidRPr="00425B48">
        <w:rPr>
          <w:rStyle w:val="a4"/>
          <w:b w:val="0"/>
          <w:sz w:val="28"/>
          <w:szCs w:val="28"/>
        </w:rPr>
        <w:t>реального чи потенційного конфлікту інтересів</w:t>
      </w:r>
      <w:r w:rsidRPr="00425B48">
        <w:rPr>
          <w:sz w:val="28"/>
          <w:szCs w:val="28"/>
        </w:rPr>
        <w:t xml:space="preserve">, </w:t>
      </w:r>
      <w:r w:rsidR="009333EF">
        <w:rPr>
          <w:sz w:val="28"/>
          <w:szCs w:val="28"/>
        </w:rPr>
        <w:t xml:space="preserve">                 </w:t>
      </w:r>
      <w:r w:rsidRPr="00425B48">
        <w:rPr>
          <w:sz w:val="28"/>
          <w:szCs w:val="28"/>
        </w:rPr>
        <w:t>у тому числі у разі наявності приватного інтересу посадової особи</w:t>
      </w:r>
      <w:r w:rsidR="009333EF">
        <w:rPr>
          <w:sz w:val="28"/>
          <w:szCs w:val="28"/>
        </w:rPr>
        <w:t xml:space="preserve">                                     </w:t>
      </w:r>
      <w:r w:rsidRPr="00425B48">
        <w:rPr>
          <w:sz w:val="28"/>
          <w:szCs w:val="28"/>
        </w:rPr>
        <w:t xml:space="preserve"> або пов’язаних із нею осіб.</w:t>
      </w:r>
    </w:p>
    <w:p w14:paraId="273DE7EF" w14:textId="6EF31F85"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Відомості про державне майно, договори оренди, прийняті рішення</w:t>
      </w:r>
      <w:r w:rsidR="009333EF">
        <w:rPr>
          <w:sz w:val="28"/>
          <w:szCs w:val="28"/>
        </w:rPr>
        <w:t xml:space="preserve">                           </w:t>
      </w:r>
      <w:r w:rsidRPr="00425B48">
        <w:rPr>
          <w:sz w:val="28"/>
          <w:szCs w:val="28"/>
        </w:rPr>
        <w:t xml:space="preserve"> та інші дані оприлюднюються в обсязі та порядку, визначених законодавством, </w:t>
      </w:r>
      <w:r w:rsidR="009333EF">
        <w:rPr>
          <w:sz w:val="28"/>
          <w:szCs w:val="28"/>
        </w:rPr>
        <w:t xml:space="preserve">       </w:t>
      </w:r>
      <w:r w:rsidRPr="00425B48">
        <w:rPr>
          <w:sz w:val="28"/>
          <w:szCs w:val="28"/>
        </w:rPr>
        <w:t xml:space="preserve">з урахуванням установлених обмежень щодо інформації з обмеженим </w:t>
      </w:r>
      <w:r w:rsidR="009333EF">
        <w:rPr>
          <w:sz w:val="28"/>
          <w:szCs w:val="28"/>
        </w:rPr>
        <w:t xml:space="preserve">             </w:t>
      </w:r>
      <w:r w:rsidRPr="00425B48">
        <w:rPr>
          <w:sz w:val="28"/>
          <w:szCs w:val="28"/>
        </w:rPr>
        <w:t>доступом.</w:t>
      </w:r>
    </w:p>
    <w:p w14:paraId="0CF7937E" w14:textId="7777777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результати інвентаризацій, виявлені нестачі, факти незаконного або неефективного використання майна, порушення умов договорів оренди, результати внутрішнього контролю та аудиту аналізується з метою виявлення </w:t>
      </w:r>
      <w:r w:rsidRPr="00425B48">
        <w:rPr>
          <w:rStyle w:val="a4"/>
          <w:b w:val="0"/>
          <w:sz w:val="28"/>
          <w:szCs w:val="28"/>
        </w:rPr>
        <w:t>системних недоліків та корупційних ризиків</w:t>
      </w:r>
      <w:r w:rsidRPr="00425B48">
        <w:rPr>
          <w:sz w:val="28"/>
          <w:szCs w:val="28"/>
        </w:rPr>
        <w:t xml:space="preserve"> і враховується під час удосконалення процедур управління державним майном.</w:t>
      </w:r>
    </w:p>
    <w:p w14:paraId="10E2102F" w14:textId="77777777" w:rsidR="00956D02"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У разі зміни законодавства у сфері управління, оренди, оцінки, обліку, списання чи відчуження державного майна Держпродспоживслужба забезпечує </w:t>
      </w:r>
      <w:r w:rsidRPr="00425B48">
        <w:rPr>
          <w:sz w:val="28"/>
          <w:szCs w:val="28"/>
        </w:rPr>
        <w:lastRenderedPageBreak/>
        <w:t>своєчасний перегляд внутрішніх процедур, повноважень посадових осіб, заходів контролю та відповідних корупційних ризиків.</w:t>
      </w:r>
    </w:p>
    <w:p w14:paraId="4B939285" w14:textId="77777777" w:rsidR="00AF10A4" w:rsidRPr="00425B48" w:rsidRDefault="00CA392D" w:rsidP="00F12A6A">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збереження та ефективне використання державного майна, прозорість рішень щодо його розпорядження, належний облік та інвентаризація, недопущення конфлікту інтересів, документованість майнових операцій та посилений контроль за майном значної економічної вартості</w:t>
      </w:r>
      <w:r w:rsidRPr="00425B48">
        <w:rPr>
          <w:sz w:val="28"/>
          <w:szCs w:val="28"/>
        </w:rPr>
        <w:t>.</w:t>
      </w:r>
    </w:p>
    <w:p w14:paraId="7768E20A" w14:textId="21575AE8" w:rsidR="00AF10A4" w:rsidRDefault="00AF10A4" w:rsidP="009333EF">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XI</w:t>
      </w:r>
      <w:r w:rsidR="006B65A6">
        <w:rPr>
          <w:rFonts w:ascii="Times New Roman" w:hAnsi="Times New Roman" w:cs="Times New Roman"/>
          <w:b/>
          <w:bCs/>
          <w:sz w:val="28"/>
          <w:szCs w:val="28"/>
        </w:rPr>
        <w:t>ІІ</w:t>
      </w:r>
      <w:r w:rsidRPr="00822C6B">
        <w:rPr>
          <w:rFonts w:ascii="Times New Roman" w:hAnsi="Times New Roman" w:cs="Times New Roman"/>
          <w:b/>
          <w:bCs/>
          <w:sz w:val="28"/>
          <w:szCs w:val="28"/>
        </w:rPr>
        <w:t>.</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ДОБІР КАДРІВ ТА УПРАВЛІННЯ ПЕРСОНАЛОМ</w:t>
      </w:r>
    </w:p>
    <w:p w14:paraId="7C52C024" w14:textId="77777777" w:rsidR="009633A7" w:rsidRPr="00822C6B" w:rsidRDefault="009633A7" w:rsidP="009333EF">
      <w:pPr>
        <w:ind w:firstLine="567"/>
        <w:jc w:val="both"/>
        <w:rPr>
          <w:rFonts w:ascii="Times New Roman" w:hAnsi="Times New Roman" w:cs="Times New Roman"/>
          <w:b/>
          <w:bCs/>
          <w:sz w:val="28"/>
          <w:szCs w:val="28"/>
        </w:rPr>
      </w:pPr>
    </w:p>
    <w:p w14:paraId="0DB47ECA" w14:textId="77777777" w:rsidR="00956D02" w:rsidRDefault="00CA392D" w:rsidP="009333EF">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Кадрова політика Держпродспоживслужби ґрунтується на принципах </w:t>
      </w:r>
      <w:r w:rsidRPr="00425B48">
        <w:rPr>
          <w:rStyle w:val="a4"/>
          <w:b w:val="0"/>
          <w:sz w:val="28"/>
          <w:szCs w:val="28"/>
        </w:rPr>
        <w:t>професійності, доброчесності, законності, рівного доступу до державної служби, недискримінації, політичної неупередженості, прозорості та об’єктивності</w:t>
      </w:r>
      <w:r w:rsidRPr="00425B48">
        <w:rPr>
          <w:sz w:val="28"/>
          <w:szCs w:val="28"/>
        </w:rPr>
        <w:t xml:space="preserve"> відповідно до законодавства про державну службу та запобігання корупції. </w:t>
      </w:r>
    </w:p>
    <w:p w14:paraId="6070C740" w14:textId="20A3919D"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Запобігання корупційним ризикам забезпечується на всіх етапах кадрового процесу </w:t>
      </w:r>
      <w:r w:rsidR="00F628DD">
        <w:rPr>
          <w:sz w:val="28"/>
          <w:szCs w:val="28"/>
        </w:rPr>
        <w:t>–</w:t>
      </w:r>
      <w:r w:rsidRPr="00425B48">
        <w:rPr>
          <w:sz w:val="28"/>
          <w:szCs w:val="28"/>
        </w:rPr>
        <w:t xml:space="preserve"> від планування потреби у персоналі, добору та призначення на посаду до проходження державної служби, переведення, переміщення, оцінювання службової діяльності, заохочення, професійного розвитку та припинення державної служби.</w:t>
      </w:r>
    </w:p>
    <w:p w14:paraId="6198C11C"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Добір на посади державної служби здійснюється з дотриманням установлених законодавством процедур та на основі професійних компетентностей кандидатів. Не допускаються створення необґрунтованих переваг окремим кандидатам, встановлення вимог, не пов’язаних із посадовими обов’язками, втручання в результати конкурсного відбору або прийняття кадрових рішень в умовах реального чи потенційного конфлікту інтересів. </w:t>
      </w:r>
    </w:p>
    <w:p w14:paraId="3C35275D"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Корупційні ризики підлягають оцінюванню під час прийняття рішень щодо </w:t>
      </w:r>
      <w:r w:rsidRPr="00425B48">
        <w:rPr>
          <w:rStyle w:val="a4"/>
          <w:b w:val="0"/>
          <w:sz w:val="28"/>
          <w:szCs w:val="28"/>
        </w:rPr>
        <w:t>призначення, переведення, переміщення, встановлення стимулюючих виплат, заохочення, оцінювання результатів службової діяльності, професійного розвитку та застосування дисциплінарних заходів</w:t>
      </w:r>
      <w:r w:rsidRPr="00425B48">
        <w:rPr>
          <w:sz w:val="28"/>
          <w:szCs w:val="28"/>
        </w:rPr>
        <w:t>.</w:t>
      </w:r>
    </w:p>
    <w:p w14:paraId="0908DDA3" w14:textId="30235B9C"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Оцінювання результатів службової діяльності державних службовців здійснюється відповідно до законодавства з урахуванням показників результативності, ефективності та якості виконання посадових обов’язків, </w:t>
      </w:r>
      <w:r w:rsidR="00F628DD">
        <w:rPr>
          <w:sz w:val="28"/>
          <w:szCs w:val="28"/>
        </w:rPr>
        <w:t xml:space="preserve">                          </w:t>
      </w:r>
      <w:r w:rsidRPr="00425B48">
        <w:rPr>
          <w:sz w:val="28"/>
          <w:szCs w:val="28"/>
        </w:rPr>
        <w:t xml:space="preserve">а також дотримання правил етичної поведінки і вимог </w:t>
      </w:r>
      <w:r w:rsidR="00956D02">
        <w:rPr>
          <w:sz w:val="28"/>
          <w:szCs w:val="28"/>
        </w:rPr>
        <w:t>законодавства у сфері</w:t>
      </w:r>
      <w:r w:rsidR="00F628DD">
        <w:rPr>
          <w:sz w:val="28"/>
          <w:szCs w:val="28"/>
        </w:rPr>
        <w:t xml:space="preserve"> </w:t>
      </w:r>
      <w:r w:rsidRPr="00425B48">
        <w:rPr>
          <w:sz w:val="28"/>
          <w:szCs w:val="28"/>
        </w:rPr>
        <w:t xml:space="preserve">запобігання корупції. </w:t>
      </w:r>
    </w:p>
    <w:p w14:paraId="342B7C33"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Кадрові рішення повинні мати належне правове та фактичне обґрунтування, прийматися уповноваженими особами та документуватися в установленому порядку. Не допускається використання кадрових процедур для переслідування працівників, створення необґрунтованих переваг або перешкод, приховування порушень чи іншого неправомірного впливу.</w:t>
      </w:r>
    </w:p>
    <w:p w14:paraId="03487D08"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запобіганню та врегулюванню </w:t>
      </w:r>
      <w:r w:rsidRPr="00425B48">
        <w:rPr>
          <w:rStyle w:val="a4"/>
          <w:b w:val="0"/>
          <w:sz w:val="28"/>
          <w:szCs w:val="28"/>
        </w:rPr>
        <w:t>конфлікту інтересів, пов’язаного з підпорядкуванням близьких осіб, прийняттям кадрових рішень щодо осіб, з якими посадова особа має приватний інтерес, а також участю посадових осіб у конкурсних, дисциплінарних та інших кадрових процедурах</w:t>
      </w:r>
      <w:r w:rsidRPr="00425B48">
        <w:rPr>
          <w:sz w:val="28"/>
          <w:szCs w:val="28"/>
        </w:rPr>
        <w:t>.</w:t>
      </w:r>
    </w:p>
    <w:p w14:paraId="0EF160D8"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метою мінімізації корупційних ризиків забезпечується розмежування повноважень між службою управління персоналом, безпосередніми </w:t>
      </w:r>
      <w:r w:rsidRPr="00425B48">
        <w:rPr>
          <w:sz w:val="28"/>
          <w:szCs w:val="28"/>
        </w:rPr>
        <w:lastRenderedPageBreak/>
        <w:t>керівниками, керівником державної служби, суб’єктом призначення та іншими уповноваженими особами відповідно до їх компетенції.</w:t>
      </w:r>
    </w:p>
    <w:p w14:paraId="5D1CF624" w14:textId="27EB7404"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Застосування дисциплінарних стягнень здійснюється виключно </w:t>
      </w:r>
      <w:r w:rsidR="00F628DD">
        <w:rPr>
          <w:sz w:val="28"/>
          <w:szCs w:val="28"/>
        </w:rPr>
        <w:t xml:space="preserve">                                </w:t>
      </w:r>
      <w:r w:rsidRPr="00425B48">
        <w:rPr>
          <w:sz w:val="28"/>
          <w:szCs w:val="28"/>
        </w:rPr>
        <w:t xml:space="preserve">на підставах та в порядку, визначених законодавством, із забезпеченням об’єктивного встановлення обставин, належного документування та дотримання прав державного службовця. Дисциплінарне стягнення має відповідати характеру і тяжкості проступку та ступеню вини особи. </w:t>
      </w:r>
    </w:p>
    <w:p w14:paraId="3B1BB259" w14:textId="0D63E240"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професійний розвиток працівників </w:t>
      </w:r>
      <w:r w:rsidR="00F628DD">
        <w:rPr>
          <w:sz w:val="28"/>
          <w:szCs w:val="28"/>
        </w:rPr>
        <w:t xml:space="preserve">                 </w:t>
      </w:r>
      <w:r w:rsidRPr="00425B48">
        <w:rPr>
          <w:sz w:val="28"/>
          <w:szCs w:val="28"/>
        </w:rPr>
        <w:t>та підвищення їх обізнаності щодо вимог законодавства про державну службу, запобігання корупції, етичної поведінки та доброчесності.</w:t>
      </w:r>
    </w:p>
    <w:p w14:paraId="3095D00F"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виявлені порушення під час кадрових процедур, результати службових розслідувань, дисциплінарних проваджень, розгляду скарг та інших контрольних заходів аналізується з метою виявлення </w:t>
      </w:r>
      <w:r w:rsidRPr="00425B48">
        <w:rPr>
          <w:rStyle w:val="a4"/>
          <w:b w:val="0"/>
          <w:sz w:val="28"/>
          <w:szCs w:val="28"/>
        </w:rPr>
        <w:t>системних кадрових корупційних ризиків</w:t>
      </w:r>
      <w:r w:rsidRPr="00425B48">
        <w:rPr>
          <w:sz w:val="28"/>
          <w:szCs w:val="28"/>
        </w:rPr>
        <w:t xml:space="preserve"> та вдосконалення відповідних процедур.</w:t>
      </w:r>
    </w:p>
    <w:p w14:paraId="7E5B8D1D" w14:textId="77777777" w:rsidR="00956D02" w:rsidRDefault="00CA392D" w:rsidP="009333EF">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зміни законодавства у сфері державної служби, трудових відносин або запобігання корупції Держпродспоживслужба забезпечує своєчасний перегляд кадрових процедур, внутрішніх документів та заходів контролю.</w:t>
      </w:r>
    </w:p>
    <w:p w14:paraId="19417E2F" w14:textId="0D3AD113" w:rsidR="00CA392D" w:rsidRDefault="00CA392D" w:rsidP="009333EF">
      <w:pPr>
        <w:pStyle w:val="pdq2pgselectionanchorcontainer"/>
        <w:tabs>
          <w:tab w:val="left" w:pos="0"/>
          <w:tab w:val="left" w:pos="142"/>
          <w:tab w:val="left" w:pos="567"/>
        </w:tabs>
        <w:spacing w:after="0" w:afterAutospacing="0"/>
        <w:ind w:firstLine="567"/>
        <w:contextualSpacing/>
        <w:jc w:val="both"/>
        <w:rPr>
          <w:sz w:val="28"/>
          <w:szCs w:val="28"/>
        </w:rPr>
      </w:pPr>
      <w:r w:rsidRPr="00425B48">
        <w:rPr>
          <w:sz w:val="28"/>
          <w:szCs w:val="28"/>
        </w:rPr>
        <w:t xml:space="preserve">Антикорупційними пріоритетами у кадровій сфері є </w:t>
      </w:r>
      <w:r w:rsidRPr="00425B48">
        <w:rPr>
          <w:rStyle w:val="a4"/>
          <w:b w:val="0"/>
          <w:sz w:val="28"/>
          <w:szCs w:val="28"/>
        </w:rPr>
        <w:t xml:space="preserve">добір персоналу </w:t>
      </w:r>
      <w:r w:rsidR="00F628DD">
        <w:rPr>
          <w:rStyle w:val="a4"/>
          <w:b w:val="0"/>
          <w:sz w:val="28"/>
          <w:szCs w:val="28"/>
        </w:rPr>
        <w:t xml:space="preserve">                      </w:t>
      </w:r>
      <w:r w:rsidRPr="00425B48">
        <w:rPr>
          <w:rStyle w:val="a4"/>
          <w:b w:val="0"/>
          <w:sz w:val="28"/>
          <w:szCs w:val="28"/>
        </w:rPr>
        <w:t>на основі професійних компетентностей, рівний доступ до державної служби, об’єктивність кадрових рішень, запобігання конфлікту інтересів, прозорість оцінювання, належне документування кадрових процедур та невідворотність відповідальності за порушення вимог законодавства</w:t>
      </w:r>
      <w:r w:rsidRPr="00425B48">
        <w:rPr>
          <w:sz w:val="28"/>
          <w:szCs w:val="28"/>
        </w:rPr>
        <w:t>.</w:t>
      </w:r>
    </w:p>
    <w:p w14:paraId="43456C51" w14:textId="77777777" w:rsidR="009333EF" w:rsidRPr="00425B48" w:rsidRDefault="009333EF" w:rsidP="009333EF">
      <w:pPr>
        <w:pStyle w:val="pdq2pgselectionanchorcontainer"/>
        <w:tabs>
          <w:tab w:val="left" w:pos="0"/>
          <w:tab w:val="left" w:pos="142"/>
          <w:tab w:val="left" w:pos="567"/>
        </w:tabs>
        <w:spacing w:after="0" w:afterAutospacing="0"/>
        <w:ind w:firstLine="426"/>
        <w:contextualSpacing/>
        <w:jc w:val="both"/>
        <w:rPr>
          <w:sz w:val="28"/>
          <w:szCs w:val="28"/>
        </w:rPr>
      </w:pPr>
    </w:p>
    <w:p w14:paraId="0092933D" w14:textId="24738285" w:rsidR="00AF10A4" w:rsidRDefault="00AF10A4" w:rsidP="002E1B51">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w:t>
      </w:r>
      <w:r w:rsidR="006B65A6">
        <w:rPr>
          <w:rFonts w:ascii="Times New Roman" w:hAnsi="Times New Roman" w:cs="Times New Roman"/>
          <w:b/>
          <w:bCs/>
          <w:sz w:val="28"/>
          <w:szCs w:val="28"/>
        </w:rPr>
        <w:t>І</w:t>
      </w:r>
      <w:r w:rsidRPr="00822C6B">
        <w:rPr>
          <w:rFonts w:ascii="Times New Roman" w:hAnsi="Times New Roman" w:cs="Times New Roman"/>
          <w:b/>
          <w:bCs/>
          <w:sz w:val="28"/>
          <w:szCs w:val="28"/>
        </w:rPr>
        <w:t>V.</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КОНФЛІКТ ІНТЕРЕСІВ ТА ІНШІ АНТИКОРУПЦІЙНІ ОБМЕЖЕННЯ</w:t>
      </w:r>
    </w:p>
    <w:p w14:paraId="47301C1A" w14:textId="77777777" w:rsidR="009E5E6B" w:rsidRPr="00822C6B" w:rsidRDefault="009E5E6B" w:rsidP="002E1B51">
      <w:pPr>
        <w:ind w:firstLine="567"/>
        <w:jc w:val="both"/>
        <w:rPr>
          <w:rFonts w:ascii="Times New Roman" w:hAnsi="Times New Roman" w:cs="Times New Roman"/>
          <w:b/>
          <w:bCs/>
          <w:sz w:val="28"/>
          <w:szCs w:val="28"/>
        </w:rPr>
      </w:pPr>
    </w:p>
    <w:p w14:paraId="12274D8D" w14:textId="65D323A3" w:rsidR="00956D02" w:rsidRDefault="00CA392D" w:rsidP="002E1B51">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забезпечує своєчасне виявлення, запобігання </w:t>
      </w:r>
      <w:r w:rsidR="002E1B51">
        <w:rPr>
          <w:sz w:val="28"/>
          <w:szCs w:val="28"/>
        </w:rPr>
        <w:t xml:space="preserve">                   </w:t>
      </w:r>
      <w:r w:rsidRPr="00425B48">
        <w:rPr>
          <w:sz w:val="28"/>
          <w:szCs w:val="28"/>
        </w:rPr>
        <w:t xml:space="preserve">та врегулювання </w:t>
      </w:r>
      <w:r w:rsidRPr="00425B48">
        <w:rPr>
          <w:rStyle w:val="a4"/>
          <w:b w:val="0"/>
          <w:sz w:val="28"/>
          <w:szCs w:val="28"/>
        </w:rPr>
        <w:t>реального і потенційного конфлікту інтересів</w:t>
      </w:r>
      <w:r w:rsidRPr="00425B48">
        <w:rPr>
          <w:sz w:val="28"/>
          <w:szCs w:val="28"/>
        </w:rPr>
        <w:t xml:space="preserve"> відповідно </w:t>
      </w:r>
      <w:r w:rsidR="002E1B51">
        <w:rPr>
          <w:sz w:val="28"/>
          <w:szCs w:val="28"/>
        </w:rPr>
        <w:t xml:space="preserve">                     </w:t>
      </w:r>
      <w:r w:rsidRPr="00425B48">
        <w:rPr>
          <w:sz w:val="28"/>
          <w:szCs w:val="28"/>
        </w:rPr>
        <w:t>до вимог Закону України «Про запобігання корупції» та інших нормативно-правових актів у цій сфері.</w:t>
      </w:r>
    </w:p>
    <w:p w14:paraId="08D6CB28" w14:textId="77777777"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Посадові особи Держпродспоживслужби зобов’язані вживати передбачених законодавством заходів щодо недопущення виникнення конфлікту інтересів, своєчасно повідомляти про його наявність та не приймати рішень і не вчиняти дій в умовах реального конфлікту інтересів, крім випадків, передбачених законом.</w:t>
      </w:r>
    </w:p>
    <w:p w14:paraId="333C6D99" w14:textId="63B34130"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працівникам </w:t>
      </w:r>
      <w:r w:rsidRPr="00425B48">
        <w:rPr>
          <w:rStyle w:val="a4"/>
          <w:b w:val="0"/>
          <w:sz w:val="28"/>
          <w:szCs w:val="28"/>
        </w:rPr>
        <w:t xml:space="preserve">консультаційну </w:t>
      </w:r>
      <w:r w:rsidR="002E1B51">
        <w:rPr>
          <w:rStyle w:val="a4"/>
          <w:b w:val="0"/>
          <w:sz w:val="28"/>
          <w:szCs w:val="28"/>
        </w:rPr>
        <w:t xml:space="preserve">                            </w:t>
      </w:r>
      <w:r w:rsidRPr="00425B48">
        <w:rPr>
          <w:rStyle w:val="a4"/>
          <w:b w:val="0"/>
          <w:sz w:val="28"/>
          <w:szCs w:val="28"/>
        </w:rPr>
        <w:t>та методичну допомогу</w:t>
      </w:r>
      <w:r w:rsidRPr="00425B48">
        <w:rPr>
          <w:sz w:val="28"/>
          <w:szCs w:val="28"/>
        </w:rPr>
        <w:t xml:space="preserve"> щодо визначення приватного інтересу, встановлення наявності потенційного або реального конфлікту інтересів, порядку повідомлення про нього та способів його врегулювання.</w:t>
      </w:r>
    </w:p>
    <w:p w14:paraId="30456149" w14:textId="38AFBACA"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Особлива увага приділяється посадовим особам, які здійснюють державний нагляд (контроль), приймають рішення щодо суб’єктів господарювання, видають документи, надають адміністративні послуги, беруть участь у публічних закупівлях, управляють державним майном, приймають кадрові рішення </w:t>
      </w:r>
      <w:r w:rsidR="002E1B51">
        <w:rPr>
          <w:sz w:val="28"/>
          <w:szCs w:val="28"/>
        </w:rPr>
        <w:t xml:space="preserve">                     </w:t>
      </w:r>
      <w:r w:rsidRPr="00425B48">
        <w:rPr>
          <w:sz w:val="28"/>
          <w:szCs w:val="28"/>
        </w:rPr>
        <w:t>або мають доступ до державних реєстрів та інформаційних систем.</w:t>
      </w:r>
    </w:p>
    <w:p w14:paraId="70B1EF6B" w14:textId="710A3CB6"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У разі виникнення конфлікту інтересів забезпечується його врегулювання </w:t>
      </w:r>
      <w:r w:rsidR="002E1B51">
        <w:rPr>
          <w:sz w:val="28"/>
          <w:szCs w:val="28"/>
        </w:rPr>
        <w:t xml:space="preserve">             </w:t>
      </w:r>
      <w:r w:rsidRPr="00425B48">
        <w:rPr>
          <w:sz w:val="28"/>
          <w:szCs w:val="28"/>
        </w:rPr>
        <w:t xml:space="preserve">у порядку та способами, визначеними законодавством, зокрема шляхом </w:t>
      </w:r>
      <w:r w:rsidRPr="00425B48">
        <w:rPr>
          <w:rStyle w:val="a4"/>
          <w:b w:val="0"/>
          <w:sz w:val="28"/>
          <w:szCs w:val="28"/>
        </w:rPr>
        <w:t>усунення особи від виконання завдання, вчинення дії або прийняття рішення, застосування зовнішнього контролю, обмеження доступу до певної інформації, перегляду обсягу службових повноважень або в інший передбачений законом спосіб</w:t>
      </w:r>
      <w:r w:rsidRPr="00425B48">
        <w:rPr>
          <w:sz w:val="28"/>
          <w:szCs w:val="28"/>
        </w:rPr>
        <w:t>.</w:t>
      </w:r>
    </w:p>
    <w:p w14:paraId="753ABF69" w14:textId="77777777"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необхідності уповноважений підрозділ (особа) з питань запобігання та виявлення корупції в межах визначених законодавством повноважень бере участь у виявленні, запобіганні та врегулюванні конфлікту інтересів, надає відповідні консультації та здійснює моніторинг дотримання встановлених вимог.</w:t>
      </w:r>
    </w:p>
    <w:p w14:paraId="69CE1827" w14:textId="39EA25AB"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Контроль за дотриманням вимог законодавства щодо конфлікту інтересів здійснюється з урахуванням </w:t>
      </w:r>
      <w:r w:rsidRPr="00425B48">
        <w:rPr>
          <w:rStyle w:val="a4"/>
          <w:b w:val="0"/>
          <w:sz w:val="28"/>
          <w:szCs w:val="28"/>
        </w:rPr>
        <w:t xml:space="preserve">Порядку здійснення моніторингу та контролю </w:t>
      </w:r>
      <w:r w:rsidR="002E1B51">
        <w:rPr>
          <w:rStyle w:val="a4"/>
          <w:b w:val="0"/>
          <w:sz w:val="28"/>
          <w:szCs w:val="28"/>
        </w:rPr>
        <w:t xml:space="preserve">                    </w:t>
      </w:r>
      <w:r w:rsidRPr="00425B48">
        <w:rPr>
          <w:rStyle w:val="a4"/>
          <w:b w:val="0"/>
          <w:sz w:val="28"/>
          <w:szCs w:val="28"/>
        </w:rPr>
        <w:t xml:space="preserve">за виконанням актів законодавства з питань етичної поведінки, запобігання </w:t>
      </w:r>
      <w:r w:rsidR="002E1B51">
        <w:rPr>
          <w:rStyle w:val="a4"/>
          <w:b w:val="0"/>
          <w:sz w:val="28"/>
          <w:szCs w:val="28"/>
        </w:rPr>
        <w:t xml:space="preserve">                   </w:t>
      </w:r>
      <w:r w:rsidRPr="00425B48">
        <w:rPr>
          <w:rStyle w:val="a4"/>
          <w:b w:val="0"/>
          <w:sz w:val="28"/>
          <w:szCs w:val="28"/>
        </w:rPr>
        <w:t>та врегулювання конфлікту інтересів</w:t>
      </w:r>
      <w:r w:rsidR="007B2C32">
        <w:rPr>
          <w:sz w:val="28"/>
          <w:szCs w:val="28"/>
        </w:rPr>
        <w:t xml:space="preserve"> у діяльності осіб</w:t>
      </w:r>
      <w:r w:rsidR="004310FE">
        <w:rPr>
          <w:sz w:val="28"/>
          <w:szCs w:val="28"/>
        </w:rPr>
        <w:t xml:space="preserve">, уповноважених </w:t>
      </w:r>
      <w:r w:rsidR="002E1B51">
        <w:rPr>
          <w:sz w:val="28"/>
          <w:szCs w:val="28"/>
        </w:rPr>
        <w:t xml:space="preserve">                          </w:t>
      </w:r>
      <w:r w:rsidR="004310FE">
        <w:rPr>
          <w:sz w:val="28"/>
          <w:szCs w:val="28"/>
        </w:rPr>
        <w:t>на виконання функцій держави або місцевого самоврядування,</w:t>
      </w:r>
      <w:r w:rsidR="00C95B02">
        <w:rPr>
          <w:sz w:val="28"/>
          <w:szCs w:val="28"/>
        </w:rPr>
        <w:t xml:space="preserve"> </w:t>
      </w:r>
      <w:r w:rsidR="00BD13E7">
        <w:rPr>
          <w:sz w:val="28"/>
          <w:szCs w:val="28"/>
        </w:rPr>
        <w:t>та прирівняних до них осіб,</w:t>
      </w:r>
      <w:r w:rsidRPr="00425B48">
        <w:rPr>
          <w:sz w:val="28"/>
          <w:szCs w:val="28"/>
        </w:rPr>
        <w:t xml:space="preserve"> затвердженого наказом </w:t>
      </w:r>
      <w:r w:rsidR="00AE1E54" w:rsidRPr="00AE1E54">
        <w:rPr>
          <w:sz w:val="28"/>
          <w:szCs w:val="28"/>
        </w:rPr>
        <w:t>Національн</w:t>
      </w:r>
      <w:r w:rsidR="00AE1E54">
        <w:rPr>
          <w:sz w:val="28"/>
          <w:szCs w:val="28"/>
        </w:rPr>
        <w:t>ого</w:t>
      </w:r>
      <w:r w:rsidR="00AE1E54" w:rsidRPr="00AE1E54">
        <w:rPr>
          <w:sz w:val="28"/>
          <w:szCs w:val="28"/>
        </w:rPr>
        <w:t xml:space="preserve"> агентств</w:t>
      </w:r>
      <w:r w:rsidR="00AE1E54">
        <w:rPr>
          <w:sz w:val="28"/>
          <w:szCs w:val="28"/>
        </w:rPr>
        <w:t>а</w:t>
      </w:r>
      <w:r w:rsidR="00AE1E54" w:rsidRPr="00AE1E54">
        <w:rPr>
          <w:sz w:val="28"/>
          <w:szCs w:val="28"/>
        </w:rPr>
        <w:t xml:space="preserve"> </w:t>
      </w:r>
      <w:r w:rsidRPr="00425B48">
        <w:rPr>
          <w:sz w:val="28"/>
          <w:szCs w:val="28"/>
        </w:rPr>
        <w:t>від 20 листопада 2025 року № 339/25,</w:t>
      </w:r>
      <w:r w:rsidR="00BD13E7">
        <w:rPr>
          <w:sz w:val="28"/>
          <w:szCs w:val="28"/>
        </w:rPr>
        <w:t xml:space="preserve"> зареєстрованого у Міністерстві юстиції</w:t>
      </w:r>
      <w:r w:rsidR="00247978">
        <w:rPr>
          <w:sz w:val="28"/>
          <w:szCs w:val="28"/>
        </w:rPr>
        <w:t xml:space="preserve"> </w:t>
      </w:r>
      <w:r w:rsidR="00821B13">
        <w:rPr>
          <w:sz w:val="28"/>
          <w:szCs w:val="28"/>
        </w:rPr>
        <w:t xml:space="preserve">України </w:t>
      </w:r>
      <w:r w:rsidR="00247978">
        <w:rPr>
          <w:sz w:val="28"/>
          <w:szCs w:val="28"/>
        </w:rPr>
        <w:t>09 грудня 2025 року</w:t>
      </w:r>
      <w:r w:rsidR="00AE1E54">
        <w:rPr>
          <w:sz w:val="28"/>
          <w:szCs w:val="28"/>
        </w:rPr>
        <w:t xml:space="preserve"> </w:t>
      </w:r>
      <w:r w:rsidR="00247978">
        <w:rPr>
          <w:sz w:val="28"/>
          <w:szCs w:val="28"/>
        </w:rPr>
        <w:t>за</w:t>
      </w:r>
      <w:r w:rsidR="00C94EED">
        <w:rPr>
          <w:sz w:val="28"/>
          <w:szCs w:val="28"/>
        </w:rPr>
        <w:t xml:space="preserve"> </w:t>
      </w:r>
      <w:r w:rsidR="00247978">
        <w:rPr>
          <w:sz w:val="28"/>
          <w:szCs w:val="28"/>
        </w:rPr>
        <w:t>№ 1843/45</w:t>
      </w:r>
      <w:r w:rsidR="004E3B95">
        <w:rPr>
          <w:sz w:val="28"/>
          <w:szCs w:val="28"/>
        </w:rPr>
        <w:t xml:space="preserve">249, </w:t>
      </w:r>
      <w:r w:rsidRPr="00425B48">
        <w:rPr>
          <w:sz w:val="28"/>
          <w:szCs w:val="28"/>
        </w:rPr>
        <w:t xml:space="preserve"> а також інших актів </w:t>
      </w:r>
      <w:r w:rsidR="00AE1E54" w:rsidRPr="00AE1E54">
        <w:rPr>
          <w:sz w:val="28"/>
          <w:szCs w:val="28"/>
        </w:rPr>
        <w:t>Національн</w:t>
      </w:r>
      <w:r w:rsidR="00AE1E54">
        <w:rPr>
          <w:sz w:val="28"/>
          <w:szCs w:val="28"/>
        </w:rPr>
        <w:t>ого</w:t>
      </w:r>
      <w:r w:rsidR="00AE1E54" w:rsidRPr="00AE1E54">
        <w:rPr>
          <w:sz w:val="28"/>
          <w:szCs w:val="28"/>
        </w:rPr>
        <w:t xml:space="preserve"> агентств</w:t>
      </w:r>
      <w:r w:rsidR="00AE1E54">
        <w:rPr>
          <w:sz w:val="28"/>
          <w:szCs w:val="28"/>
        </w:rPr>
        <w:t>а</w:t>
      </w:r>
      <w:r w:rsidRPr="00425B48">
        <w:rPr>
          <w:sz w:val="28"/>
          <w:szCs w:val="28"/>
        </w:rPr>
        <w:t xml:space="preserve">, чинних на відповідний період. </w:t>
      </w:r>
    </w:p>
    <w:p w14:paraId="2281777F" w14:textId="77777777"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Окремо забезпечується контроль за дотриманням установлених законодавством </w:t>
      </w:r>
      <w:r w:rsidRPr="00425B48">
        <w:rPr>
          <w:rStyle w:val="a4"/>
          <w:b w:val="0"/>
          <w:sz w:val="28"/>
          <w:szCs w:val="28"/>
        </w:rPr>
        <w:t>обмежень та заборон</w:t>
      </w:r>
      <w:r w:rsidRPr="00425B48">
        <w:rPr>
          <w:sz w:val="28"/>
          <w:szCs w:val="28"/>
        </w:rPr>
        <w:t>, зокрема щодо одержання подарунків, сумісництва та суміщення з іншими видами діяльності, використання службових повноважень, державного майна та службової інформації у приватних інтересах, а також інших обмежень, установлених антикорупційним законодавством.</w:t>
      </w:r>
    </w:p>
    <w:p w14:paraId="5BD2091E" w14:textId="6C48059F"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виявлені випадки конфлікту інтересів, способи </w:t>
      </w:r>
      <w:r w:rsidR="00C94EED">
        <w:rPr>
          <w:sz w:val="28"/>
          <w:szCs w:val="28"/>
        </w:rPr>
        <w:t xml:space="preserve">                                   </w:t>
      </w:r>
      <w:r w:rsidRPr="00425B48">
        <w:rPr>
          <w:sz w:val="28"/>
          <w:szCs w:val="28"/>
        </w:rPr>
        <w:t xml:space="preserve">їх врегулювання, порушення встановлених вимог та результати відповідного моніторингу аналізується з метою виявлення </w:t>
      </w:r>
      <w:r w:rsidRPr="00425B48">
        <w:rPr>
          <w:rStyle w:val="a4"/>
          <w:b w:val="0"/>
          <w:sz w:val="28"/>
          <w:szCs w:val="28"/>
        </w:rPr>
        <w:t xml:space="preserve">системних корупційних ризиків </w:t>
      </w:r>
      <w:r w:rsidR="00C94EED">
        <w:rPr>
          <w:rStyle w:val="a4"/>
          <w:b w:val="0"/>
          <w:sz w:val="28"/>
          <w:szCs w:val="28"/>
        </w:rPr>
        <w:t xml:space="preserve">               </w:t>
      </w:r>
      <w:r w:rsidRPr="00425B48">
        <w:rPr>
          <w:rStyle w:val="a4"/>
          <w:b w:val="0"/>
          <w:sz w:val="28"/>
          <w:szCs w:val="28"/>
        </w:rPr>
        <w:t>та недоліків у внутрішніх процедурах</w:t>
      </w:r>
      <w:r w:rsidRPr="00425B48">
        <w:rPr>
          <w:sz w:val="28"/>
          <w:szCs w:val="28"/>
        </w:rPr>
        <w:t>.</w:t>
      </w:r>
    </w:p>
    <w:p w14:paraId="23B4B6C4" w14:textId="2CFB6C72" w:rsidR="00956D02" w:rsidRDefault="00CA392D" w:rsidP="002E1B51">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У разі зміни законодавства або методичних підходів </w:t>
      </w:r>
      <w:r w:rsidR="00AE1E54" w:rsidRPr="00AE1E54">
        <w:rPr>
          <w:sz w:val="28"/>
          <w:szCs w:val="28"/>
        </w:rPr>
        <w:t>Національн</w:t>
      </w:r>
      <w:r w:rsidR="00AE1E54">
        <w:rPr>
          <w:sz w:val="28"/>
          <w:szCs w:val="28"/>
        </w:rPr>
        <w:t>ого</w:t>
      </w:r>
      <w:r w:rsidR="00AE1E54" w:rsidRPr="00AE1E54">
        <w:rPr>
          <w:sz w:val="28"/>
          <w:szCs w:val="28"/>
        </w:rPr>
        <w:t xml:space="preserve"> агентств</w:t>
      </w:r>
      <w:r w:rsidR="00AE1E54">
        <w:rPr>
          <w:sz w:val="28"/>
          <w:szCs w:val="28"/>
        </w:rPr>
        <w:t>а</w:t>
      </w:r>
      <w:r w:rsidR="00AE1E54" w:rsidRPr="00AE1E54">
        <w:rPr>
          <w:sz w:val="28"/>
          <w:szCs w:val="28"/>
        </w:rPr>
        <w:t xml:space="preserve"> </w:t>
      </w:r>
      <w:r w:rsidRPr="00425B48">
        <w:rPr>
          <w:sz w:val="28"/>
          <w:szCs w:val="28"/>
        </w:rPr>
        <w:t xml:space="preserve">Держпродспоживслужба забезпечує своєчасний перегляд внутрішніх процедур, організаційно-розпорядчих документів, методичних матеріалів </w:t>
      </w:r>
      <w:r w:rsidR="00AE1E54">
        <w:rPr>
          <w:sz w:val="28"/>
          <w:szCs w:val="28"/>
        </w:rPr>
        <w:t xml:space="preserve">                      </w:t>
      </w:r>
      <w:r w:rsidRPr="00425B48">
        <w:rPr>
          <w:sz w:val="28"/>
          <w:szCs w:val="28"/>
        </w:rPr>
        <w:t>та заходів контролю у сфері запобігання і врегулювання конфлікту інтересів.</w:t>
      </w:r>
    </w:p>
    <w:p w14:paraId="66D44223" w14:textId="77777777" w:rsidR="00CA392D" w:rsidRDefault="00CA392D" w:rsidP="002E1B51">
      <w:pPr>
        <w:pStyle w:val="pdq2pgselectionanchorcontainer"/>
        <w:tabs>
          <w:tab w:val="left" w:pos="0"/>
          <w:tab w:val="left" w:pos="142"/>
          <w:tab w:val="left" w:pos="567"/>
        </w:tabs>
        <w:spacing w:after="0" w:afterAutospacing="0"/>
        <w:ind w:firstLine="567"/>
        <w:contextualSpacing/>
        <w:jc w:val="both"/>
        <w:rPr>
          <w:sz w:val="28"/>
          <w:szCs w:val="28"/>
        </w:rPr>
      </w:pPr>
      <w:r w:rsidRPr="00425B48">
        <w:rPr>
          <w:rStyle w:val="a4"/>
          <w:b w:val="0"/>
          <w:sz w:val="28"/>
          <w:szCs w:val="28"/>
        </w:rPr>
        <w:t>Антикорупційними пріоритетами</w:t>
      </w:r>
      <w:r w:rsidRPr="00425B48">
        <w:rPr>
          <w:sz w:val="28"/>
          <w:szCs w:val="28"/>
        </w:rPr>
        <w:t xml:space="preserve"> у цій сфері є своєчасне виявлення приватного інтересу, недопущення прийняття рішень в умовах реального конфлікту інтересів, належне документування повідомлень та заходів врегулювання, незалежність прийняття службових рішень, належний контроль за дотриманням установлених обмежень і системне вдосконалення механізмів запобігання конфлікту інтересів.</w:t>
      </w:r>
    </w:p>
    <w:p w14:paraId="2FA5A432" w14:textId="77777777" w:rsidR="002E1B51" w:rsidRPr="00425B48" w:rsidRDefault="002E1B51" w:rsidP="002E1B51">
      <w:pPr>
        <w:pStyle w:val="pdq2pgselectionanchorcontainer"/>
        <w:tabs>
          <w:tab w:val="left" w:pos="0"/>
          <w:tab w:val="left" w:pos="142"/>
          <w:tab w:val="left" w:pos="567"/>
        </w:tabs>
        <w:spacing w:after="0" w:afterAutospacing="0"/>
        <w:ind w:firstLine="426"/>
        <w:contextualSpacing/>
        <w:jc w:val="both"/>
        <w:rPr>
          <w:sz w:val="28"/>
          <w:szCs w:val="28"/>
        </w:rPr>
      </w:pPr>
    </w:p>
    <w:p w14:paraId="50479C04" w14:textId="4F14839F" w:rsidR="00AF10A4" w:rsidRDefault="00AF10A4" w:rsidP="003B72A9">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XV.</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ФІНАНСОВИЙ КОНТРОЛЬ І ДОБРОЧЕСНІСТЬ ПОСАДОВИХ ОСІБ</w:t>
      </w:r>
    </w:p>
    <w:p w14:paraId="3CDBDFF5" w14:textId="77777777" w:rsidR="009E5E6B" w:rsidRPr="00822C6B" w:rsidRDefault="009E5E6B" w:rsidP="003B72A9">
      <w:pPr>
        <w:ind w:firstLine="567"/>
        <w:jc w:val="both"/>
        <w:rPr>
          <w:rFonts w:ascii="Times New Roman" w:hAnsi="Times New Roman" w:cs="Times New Roman"/>
          <w:b/>
          <w:bCs/>
          <w:sz w:val="28"/>
          <w:szCs w:val="28"/>
        </w:rPr>
      </w:pPr>
    </w:p>
    <w:p w14:paraId="66391E64" w14:textId="5E132ABB" w:rsidR="00956D02" w:rsidRDefault="00CA392D" w:rsidP="003B72A9">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Фінансовий контроль є складовою системи запобігання та протидії корупції в Держпродспоживслужбі та здійснюється відповідно до Закону України </w:t>
      </w:r>
      <w:r w:rsidR="003B72A9">
        <w:rPr>
          <w:sz w:val="28"/>
          <w:szCs w:val="28"/>
        </w:rPr>
        <w:t xml:space="preserve">                </w:t>
      </w:r>
      <w:r w:rsidRPr="00425B48">
        <w:rPr>
          <w:sz w:val="28"/>
          <w:szCs w:val="28"/>
        </w:rPr>
        <w:lastRenderedPageBreak/>
        <w:t>«Про запобігання корупції», нормативно-правових актів Національного агентства та інших актів законодавства.</w:t>
      </w:r>
    </w:p>
    <w:p w14:paraId="384FD378" w14:textId="45143173"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організаційні умови для дотримання працівниками, на яких поширюються вимоги фінансового контролю, установленого законом порядку подання </w:t>
      </w:r>
      <w:r w:rsidRPr="00425B48">
        <w:rPr>
          <w:rStyle w:val="a4"/>
          <w:b w:val="0"/>
          <w:sz w:val="28"/>
          <w:szCs w:val="28"/>
        </w:rPr>
        <w:t xml:space="preserve">декларацій, повідомлень про суттєві зміни у майновому стані та повідомлень про відкриття валютного рахунка </w:t>
      </w:r>
      <w:r w:rsidR="003B72A9">
        <w:rPr>
          <w:rStyle w:val="a4"/>
          <w:b w:val="0"/>
          <w:sz w:val="28"/>
          <w:szCs w:val="28"/>
        </w:rPr>
        <w:t xml:space="preserve">                       </w:t>
      </w:r>
      <w:r w:rsidRPr="00425B48">
        <w:rPr>
          <w:rStyle w:val="a4"/>
          <w:b w:val="0"/>
          <w:sz w:val="28"/>
          <w:szCs w:val="28"/>
        </w:rPr>
        <w:t>в установі банку-нерезидента</w:t>
      </w:r>
      <w:r w:rsidRPr="00425B48">
        <w:rPr>
          <w:sz w:val="28"/>
          <w:szCs w:val="28"/>
        </w:rPr>
        <w:t xml:space="preserve">, а також інших вимог фінансового контролю. </w:t>
      </w:r>
      <w:r w:rsidR="0084076D">
        <w:rPr>
          <w:sz w:val="28"/>
          <w:szCs w:val="28"/>
        </w:rPr>
        <w:t>Національне агентство</w:t>
      </w:r>
      <w:r w:rsidR="0084076D" w:rsidRPr="00425B48">
        <w:rPr>
          <w:sz w:val="28"/>
          <w:szCs w:val="28"/>
        </w:rPr>
        <w:t xml:space="preserve"> </w:t>
      </w:r>
      <w:r w:rsidRPr="00425B48">
        <w:rPr>
          <w:sz w:val="28"/>
          <w:szCs w:val="28"/>
        </w:rPr>
        <w:t xml:space="preserve">здійснює контроль, зокрема, за своєчасністю подання таких документів. </w:t>
      </w:r>
    </w:p>
    <w:p w14:paraId="69708712" w14:textId="77777777"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 метою належного виконання вимог фінансового контролю Держпродспоживслужба забезпечує </w:t>
      </w:r>
      <w:r w:rsidRPr="00425B48">
        <w:rPr>
          <w:rStyle w:val="a4"/>
          <w:b w:val="0"/>
          <w:sz w:val="28"/>
          <w:szCs w:val="28"/>
        </w:rPr>
        <w:t>інформування та методичну підтримку</w:t>
      </w:r>
      <w:r w:rsidRPr="00425B48">
        <w:rPr>
          <w:sz w:val="28"/>
          <w:szCs w:val="28"/>
        </w:rPr>
        <w:t xml:space="preserve"> суб’єктів декларування щодо порядку заповнення і подання декларацій, визначення кола членів сім’ї, відображення відомостей про доходи, грошові активи, фінансові зобов’язання, нерухоме та рухоме майно, корпоративні права, видатки та правочини, а також інших відомостей, що підлягають декларуванню.</w:t>
      </w:r>
    </w:p>
    <w:p w14:paraId="1CFAADA2" w14:textId="663B759F"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Окрема увага приділяється своєчасному поданню </w:t>
      </w:r>
      <w:r w:rsidRPr="00425B48">
        <w:rPr>
          <w:rStyle w:val="a4"/>
          <w:b w:val="0"/>
          <w:sz w:val="28"/>
          <w:szCs w:val="28"/>
        </w:rPr>
        <w:t>повідомлень про суттєві зміни у майновому стані</w:t>
      </w:r>
      <w:r w:rsidRPr="00425B48">
        <w:rPr>
          <w:sz w:val="28"/>
          <w:szCs w:val="28"/>
        </w:rPr>
        <w:t xml:space="preserve"> у випадках та строки, визначені законодавством. </w:t>
      </w:r>
      <w:r w:rsidR="003B72A9">
        <w:rPr>
          <w:sz w:val="28"/>
          <w:szCs w:val="28"/>
        </w:rPr>
        <w:t xml:space="preserve">                  </w:t>
      </w:r>
      <w:r w:rsidRPr="00425B48">
        <w:rPr>
          <w:sz w:val="28"/>
          <w:szCs w:val="28"/>
        </w:rPr>
        <w:t xml:space="preserve">Під час організації відповідної роботи враховуються актуальні роз’яснення </w:t>
      </w:r>
      <w:r w:rsidR="003B72A9">
        <w:rPr>
          <w:sz w:val="28"/>
          <w:szCs w:val="28"/>
        </w:rPr>
        <w:t xml:space="preserve">                   </w:t>
      </w:r>
      <w:r w:rsidRPr="00425B48">
        <w:rPr>
          <w:sz w:val="28"/>
          <w:szCs w:val="28"/>
        </w:rPr>
        <w:t xml:space="preserve">та методичні матеріали </w:t>
      </w:r>
      <w:r w:rsidR="0084076D">
        <w:rPr>
          <w:sz w:val="28"/>
          <w:szCs w:val="28"/>
        </w:rPr>
        <w:t>Національного агентства</w:t>
      </w:r>
      <w:r w:rsidRPr="00425B48">
        <w:rPr>
          <w:sz w:val="28"/>
          <w:szCs w:val="28"/>
        </w:rPr>
        <w:t xml:space="preserve">, зокрема щодо визначення випадків, коли виникає обов’язок подання такого повідомлення. </w:t>
      </w:r>
    </w:p>
    <w:p w14:paraId="57E3EF80" w14:textId="77777777"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інформування суб’єктів декларування про встановлені законодавством </w:t>
      </w:r>
      <w:r w:rsidRPr="00425B48">
        <w:rPr>
          <w:rStyle w:val="a4"/>
          <w:b w:val="0"/>
          <w:sz w:val="28"/>
          <w:szCs w:val="28"/>
        </w:rPr>
        <w:t>обмеження щодо одержання подарунків, сумісництва та суміщення з іншими видами діяльності, використання службових повноважень, державного майна та службової інформації</w:t>
      </w:r>
      <w:r w:rsidRPr="00425B48">
        <w:rPr>
          <w:sz w:val="28"/>
          <w:szCs w:val="28"/>
        </w:rPr>
        <w:t>, а також про інші вимоги та обмеження, дотримання яких пов’язане із запобіганням корупції.</w:t>
      </w:r>
    </w:p>
    <w:p w14:paraId="5E67DE8F" w14:textId="3A5DEC99"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Уповноважений підрозділ (особа) з питань запобігання та виявлення корупції в межах визначених законодавством повноважень здійснює організаційні та консультаційні заходи щодо дотримання вимог фінансового контролю, аналізує інформацію про можливі порушення та, у передбачених законом випадках, забезпечує направлення відповідних матеріалів </w:t>
      </w:r>
      <w:r w:rsidR="0084076D">
        <w:rPr>
          <w:sz w:val="28"/>
          <w:szCs w:val="28"/>
        </w:rPr>
        <w:t xml:space="preserve">                                      </w:t>
      </w:r>
      <w:r w:rsidRPr="00425B48">
        <w:rPr>
          <w:sz w:val="28"/>
          <w:szCs w:val="28"/>
        </w:rPr>
        <w:t xml:space="preserve">до </w:t>
      </w:r>
      <w:r w:rsidR="0084076D">
        <w:rPr>
          <w:sz w:val="28"/>
          <w:szCs w:val="28"/>
        </w:rPr>
        <w:t>Національного агентства</w:t>
      </w:r>
      <w:r w:rsidRPr="00425B48">
        <w:rPr>
          <w:sz w:val="28"/>
          <w:szCs w:val="28"/>
        </w:rPr>
        <w:t xml:space="preserve">, правоохоронних та інших компетентних </w:t>
      </w:r>
      <w:r w:rsidR="0084076D">
        <w:rPr>
          <w:sz w:val="28"/>
          <w:szCs w:val="28"/>
        </w:rPr>
        <w:t xml:space="preserve">                    </w:t>
      </w:r>
      <w:r w:rsidRPr="00425B48">
        <w:rPr>
          <w:sz w:val="28"/>
          <w:szCs w:val="28"/>
        </w:rPr>
        <w:t>органів.</w:t>
      </w:r>
    </w:p>
    <w:p w14:paraId="51D204B7" w14:textId="77777777"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w:t>
      </w:r>
      <w:r w:rsidRPr="00425B48">
        <w:rPr>
          <w:rStyle w:val="a4"/>
          <w:b w:val="0"/>
          <w:sz w:val="28"/>
          <w:szCs w:val="28"/>
        </w:rPr>
        <w:t>несвоєчасне подання або неподання декларацій, повідомлень про суттєві зміни у майновому стані чи повідомлень про відкриття валютних рахунків</w:t>
      </w:r>
      <w:r w:rsidRPr="00425B48">
        <w:rPr>
          <w:sz w:val="28"/>
          <w:szCs w:val="28"/>
        </w:rPr>
        <w:t>, а також виявлені під час виконання службових повноважень ознаки можливого порушення вимог фінансового контролю аналізується відповідно до компетенції Держпродспоживслужби та з дотриманням установленого законом порядку.</w:t>
      </w:r>
    </w:p>
    <w:p w14:paraId="010BC87C" w14:textId="1479208F"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не підміняє повноваження </w:t>
      </w:r>
      <w:r w:rsidR="0084076D">
        <w:rPr>
          <w:sz w:val="28"/>
          <w:szCs w:val="28"/>
        </w:rPr>
        <w:t>Національного агентства</w:t>
      </w:r>
      <w:r w:rsidR="0084076D" w:rsidRPr="00425B48">
        <w:rPr>
          <w:sz w:val="28"/>
          <w:szCs w:val="28"/>
        </w:rPr>
        <w:t xml:space="preserve"> </w:t>
      </w:r>
      <w:r w:rsidRPr="00425B48">
        <w:rPr>
          <w:sz w:val="28"/>
          <w:szCs w:val="28"/>
        </w:rPr>
        <w:t xml:space="preserve">щодо проведення повної перевірки декларацій, моніторингу способу життя та інших передбачених законом заходів фінансового контролю. У разі виявлення обставин, що можуть свідчити про порушення вимог законодавства, відповідна інформація розглядається та передається до компетентного органу </w:t>
      </w:r>
      <w:r w:rsidR="0084076D">
        <w:rPr>
          <w:sz w:val="28"/>
          <w:szCs w:val="28"/>
        </w:rPr>
        <w:t xml:space="preserve">                </w:t>
      </w:r>
      <w:r w:rsidRPr="00425B48">
        <w:rPr>
          <w:sz w:val="28"/>
          <w:szCs w:val="28"/>
        </w:rPr>
        <w:t>у випадках і порядку, визначених законом.</w:t>
      </w:r>
    </w:p>
    <w:p w14:paraId="3C16F505" w14:textId="77777777"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Особлива увага приділяється суб’єктам декларування, які займають посади з </w:t>
      </w:r>
      <w:r w:rsidRPr="00425B48">
        <w:rPr>
          <w:rStyle w:val="a4"/>
          <w:b w:val="0"/>
          <w:sz w:val="28"/>
          <w:szCs w:val="28"/>
        </w:rPr>
        <w:t>високим рівнем корупційних ризиків</w:t>
      </w:r>
      <w:r w:rsidRPr="00425B48">
        <w:rPr>
          <w:sz w:val="28"/>
          <w:szCs w:val="28"/>
        </w:rPr>
        <w:t>, а також працівникам, діяльність яких пов’язана з прийняттям управлінських рішень, державним наглядом (контролем), публічними закупівлями, управлінням державним майном, кадровими рішеннями та іншими процесами, визначеними за результатами оцінювання корупційних ризиків.</w:t>
      </w:r>
    </w:p>
    <w:p w14:paraId="57C28E98" w14:textId="0F1B499B" w:rsidR="00956D02" w:rsidRDefault="00CA392D" w:rsidP="003B72A9">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У разі внесення змін до законодавства або нормативно-методичних актів </w:t>
      </w:r>
      <w:r w:rsidR="0084076D">
        <w:rPr>
          <w:sz w:val="28"/>
          <w:szCs w:val="28"/>
        </w:rPr>
        <w:t>Національного агентства</w:t>
      </w:r>
      <w:r w:rsidR="0084076D" w:rsidRPr="00425B48">
        <w:rPr>
          <w:sz w:val="28"/>
          <w:szCs w:val="28"/>
        </w:rPr>
        <w:t xml:space="preserve"> </w:t>
      </w:r>
      <w:r w:rsidRPr="00425B48">
        <w:rPr>
          <w:sz w:val="28"/>
          <w:szCs w:val="28"/>
        </w:rPr>
        <w:t xml:space="preserve">Держпродспоживслужба забезпечує </w:t>
      </w:r>
      <w:r w:rsidRPr="00425B48">
        <w:rPr>
          <w:rStyle w:val="a4"/>
          <w:b w:val="0"/>
          <w:sz w:val="28"/>
          <w:szCs w:val="28"/>
        </w:rPr>
        <w:t xml:space="preserve">своєчасне оновлення внутрішніх процедур, інформаційних і методичних матеріалів </w:t>
      </w:r>
      <w:r w:rsidR="0084076D">
        <w:rPr>
          <w:rStyle w:val="a4"/>
          <w:b w:val="0"/>
          <w:sz w:val="28"/>
          <w:szCs w:val="28"/>
        </w:rPr>
        <w:t xml:space="preserve">                       </w:t>
      </w:r>
      <w:r w:rsidRPr="00425B48">
        <w:rPr>
          <w:rStyle w:val="a4"/>
          <w:b w:val="0"/>
          <w:sz w:val="28"/>
          <w:szCs w:val="28"/>
        </w:rPr>
        <w:t>та організацію відповідного інформування працівників</w:t>
      </w:r>
      <w:r w:rsidRPr="00425B48">
        <w:rPr>
          <w:sz w:val="28"/>
          <w:szCs w:val="28"/>
        </w:rPr>
        <w:t>.</w:t>
      </w:r>
    </w:p>
    <w:p w14:paraId="5DE530FD" w14:textId="5FD82384" w:rsidR="00AF10A4" w:rsidRDefault="00CA392D" w:rsidP="003B72A9">
      <w:pPr>
        <w:pStyle w:val="pdq2pgselectionanchorcontainer"/>
        <w:tabs>
          <w:tab w:val="left" w:pos="0"/>
          <w:tab w:val="left" w:pos="142"/>
          <w:tab w:val="left" w:pos="567"/>
        </w:tabs>
        <w:spacing w:after="0" w:afterAutospacing="0"/>
        <w:ind w:firstLine="567"/>
        <w:contextualSpacing/>
        <w:jc w:val="both"/>
        <w:rPr>
          <w:sz w:val="28"/>
          <w:szCs w:val="28"/>
        </w:rPr>
      </w:pPr>
      <w:r w:rsidRPr="00425B48">
        <w:rPr>
          <w:sz w:val="28"/>
          <w:szCs w:val="28"/>
        </w:rPr>
        <w:t xml:space="preserve">Антикорупційними пріоритетами у сфері фінансового контролю </w:t>
      </w:r>
      <w:r w:rsidR="003B72A9">
        <w:rPr>
          <w:sz w:val="28"/>
          <w:szCs w:val="28"/>
        </w:rPr>
        <w:t xml:space="preserve">                                  </w:t>
      </w:r>
      <w:r w:rsidRPr="00425B48">
        <w:rPr>
          <w:sz w:val="28"/>
          <w:szCs w:val="28"/>
        </w:rPr>
        <w:t xml:space="preserve">є </w:t>
      </w:r>
      <w:r w:rsidRPr="00425B48">
        <w:rPr>
          <w:rStyle w:val="a4"/>
          <w:b w:val="0"/>
          <w:sz w:val="28"/>
          <w:szCs w:val="28"/>
        </w:rPr>
        <w:t xml:space="preserve">своєчасність та повнота виконання вимог декларування, належне </w:t>
      </w:r>
      <w:r w:rsidR="003B72A9">
        <w:rPr>
          <w:rStyle w:val="a4"/>
          <w:b w:val="0"/>
          <w:sz w:val="28"/>
          <w:szCs w:val="28"/>
        </w:rPr>
        <w:t xml:space="preserve"> </w:t>
      </w:r>
      <w:r w:rsidRPr="00425B48">
        <w:rPr>
          <w:rStyle w:val="a4"/>
          <w:b w:val="0"/>
          <w:sz w:val="28"/>
          <w:szCs w:val="28"/>
        </w:rPr>
        <w:t xml:space="preserve">інформування суб’єктів декларування, запобігання порушенням установлених обмежень, належне реагування на виявлені порушення та постійне приведення внутрішніх процедур у відповідність до законодавства і практики </w:t>
      </w:r>
      <w:r w:rsidR="0084076D">
        <w:rPr>
          <w:sz w:val="28"/>
          <w:szCs w:val="28"/>
        </w:rPr>
        <w:t>Національного агентства</w:t>
      </w:r>
      <w:r w:rsidRPr="00425B48">
        <w:rPr>
          <w:sz w:val="28"/>
          <w:szCs w:val="28"/>
        </w:rPr>
        <w:t>.</w:t>
      </w:r>
    </w:p>
    <w:p w14:paraId="50BC542C" w14:textId="77777777" w:rsidR="00C94EED" w:rsidRPr="00425B48" w:rsidRDefault="00C94EED" w:rsidP="00C94EED">
      <w:pPr>
        <w:pStyle w:val="pdq2pgselectionanchorcontainer"/>
        <w:tabs>
          <w:tab w:val="left" w:pos="0"/>
          <w:tab w:val="left" w:pos="142"/>
          <w:tab w:val="left" w:pos="567"/>
        </w:tabs>
        <w:spacing w:after="0" w:afterAutospacing="0"/>
        <w:ind w:firstLine="426"/>
        <w:contextualSpacing/>
        <w:jc w:val="both"/>
        <w:rPr>
          <w:sz w:val="28"/>
          <w:szCs w:val="28"/>
        </w:rPr>
      </w:pPr>
    </w:p>
    <w:p w14:paraId="3C953699" w14:textId="0130B72A" w:rsidR="00AF10A4" w:rsidRDefault="00AF10A4" w:rsidP="0084076D">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XVI.</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ВИКРИВАЧІ ТА ПОВІДОМЛЕННЯ ПРО МОЖЛИВІ ПОРУШЕННЯ</w:t>
      </w:r>
    </w:p>
    <w:p w14:paraId="1A142B62" w14:textId="77777777" w:rsidR="007F52D6" w:rsidRPr="00822C6B" w:rsidRDefault="007F52D6" w:rsidP="0084076D">
      <w:pPr>
        <w:ind w:firstLine="567"/>
        <w:jc w:val="both"/>
        <w:rPr>
          <w:rFonts w:ascii="Times New Roman" w:hAnsi="Times New Roman" w:cs="Times New Roman"/>
          <w:b/>
          <w:bCs/>
          <w:sz w:val="28"/>
          <w:szCs w:val="28"/>
        </w:rPr>
      </w:pPr>
    </w:p>
    <w:p w14:paraId="435C5982" w14:textId="77777777" w:rsidR="00956D02" w:rsidRDefault="00425B48" w:rsidP="0084076D">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забезпечує функціонування </w:t>
      </w:r>
      <w:r w:rsidRPr="00425B48">
        <w:rPr>
          <w:rStyle w:val="a4"/>
          <w:b w:val="0"/>
          <w:sz w:val="28"/>
          <w:szCs w:val="28"/>
        </w:rPr>
        <w:t>внутрішніх, регулярних та зовнішніх каналів повідомлення</w:t>
      </w:r>
      <w:r w:rsidRPr="00425B48">
        <w:rPr>
          <w:sz w:val="28"/>
          <w:szCs w:val="28"/>
        </w:rPr>
        <w:t xml:space="preserve"> про можливі факти корупційних або пов’язаних з корупцією правопорушень та інших порушень вимог Закону України «Про запобігання корупції» відповідно до законодавства.</w:t>
      </w:r>
    </w:p>
    <w:p w14:paraId="48E2A678" w14:textId="77777777"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Повідомлення викривачів приймаються та розглядаються у встановленому законодавством порядку із забезпеченням </w:t>
      </w:r>
      <w:r w:rsidRPr="00425B48">
        <w:rPr>
          <w:rStyle w:val="a4"/>
          <w:b w:val="0"/>
          <w:sz w:val="28"/>
          <w:szCs w:val="28"/>
        </w:rPr>
        <w:t>об’єктивності, неупередженості, своєчасності та належного документування</w:t>
      </w:r>
      <w:r w:rsidR="00956D02">
        <w:rPr>
          <w:sz w:val="28"/>
          <w:szCs w:val="28"/>
        </w:rPr>
        <w:t xml:space="preserve"> результатів їх розгляду</w:t>
      </w:r>
    </w:p>
    <w:p w14:paraId="3A19260E" w14:textId="7F60775D"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Під час роботи з повідомленнями забезпечується захист прав та гарантій викривачів, передбачених законодавством, зокрема </w:t>
      </w:r>
      <w:r w:rsidRPr="00425B48">
        <w:rPr>
          <w:rStyle w:val="a4"/>
          <w:b w:val="0"/>
          <w:sz w:val="28"/>
          <w:szCs w:val="28"/>
        </w:rPr>
        <w:t xml:space="preserve">конфіденційність інформації про особу викривача, захист його персональних даних, недопущення дискримінації, переслідування, звільнення, примушування до звільнення, переведення, зміни істотних умов служби чи інших негативних заходів впливу </w:t>
      </w:r>
      <w:r w:rsidR="0084076D">
        <w:rPr>
          <w:rStyle w:val="a4"/>
          <w:b w:val="0"/>
          <w:sz w:val="28"/>
          <w:szCs w:val="28"/>
        </w:rPr>
        <w:t xml:space="preserve">             </w:t>
      </w:r>
      <w:r w:rsidRPr="00425B48">
        <w:rPr>
          <w:rStyle w:val="a4"/>
          <w:b w:val="0"/>
          <w:sz w:val="28"/>
          <w:szCs w:val="28"/>
        </w:rPr>
        <w:t>у зв’язку з повідомленням</w:t>
      </w:r>
      <w:r w:rsidRPr="00425B48">
        <w:rPr>
          <w:sz w:val="28"/>
          <w:szCs w:val="28"/>
        </w:rPr>
        <w:t>.</w:t>
      </w:r>
    </w:p>
    <w:p w14:paraId="71D5C678" w14:textId="756159F8"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Відомості про особу викривача та інша інформація, отримана під час розгляду повідомлення, використовуються та розкриваються виключно </w:t>
      </w:r>
      <w:r w:rsidR="0084076D">
        <w:rPr>
          <w:sz w:val="28"/>
          <w:szCs w:val="28"/>
        </w:rPr>
        <w:t xml:space="preserve">                            </w:t>
      </w:r>
      <w:r w:rsidRPr="00425B48">
        <w:rPr>
          <w:sz w:val="28"/>
          <w:szCs w:val="28"/>
        </w:rPr>
        <w:t>у випадках і порядку, визначених законом.</w:t>
      </w:r>
    </w:p>
    <w:p w14:paraId="312BCC33" w14:textId="4AF75CD8"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інформування працівників про права </w:t>
      </w:r>
      <w:r w:rsidR="0084076D">
        <w:rPr>
          <w:sz w:val="28"/>
          <w:szCs w:val="28"/>
        </w:rPr>
        <w:t xml:space="preserve">     </w:t>
      </w:r>
      <w:r w:rsidRPr="00425B48">
        <w:rPr>
          <w:sz w:val="28"/>
          <w:szCs w:val="28"/>
        </w:rPr>
        <w:t>та гарантії викривачів, порядок і способи подання повідомлень, наявні канали повідомлення та механізми їх захисту. За потреби працівникам надається відповідна консультаційна та методична допомога.</w:t>
      </w:r>
    </w:p>
    <w:p w14:paraId="78459BDD" w14:textId="2D4BC61F" w:rsidR="00425B48" w:rsidRPr="00425B48" w:rsidRDefault="00425B48" w:rsidP="0084076D">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Уповноважений підрозділ (особа) з питань запобігання та виявлення корупції в межах компетенції організовує роботу з повідомленнями, здійснює </w:t>
      </w:r>
      <w:r w:rsidR="0084076D">
        <w:rPr>
          <w:sz w:val="28"/>
          <w:szCs w:val="28"/>
        </w:rPr>
        <w:t xml:space="preserve">              </w:t>
      </w:r>
      <w:r w:rsidRPr="00425B48">
        <w:rPr>
          <w:sz w:val="28"/>
          <w:szCs w:val="28"/>
        </w:rPr>
        <w:t xml:space="preserve">їх попередній розгляд та реєстрацію, забезпечує дотримання встановленого порядку їх розгляду, а також взаємодію з </w:t>
      </w:r>
      <w:r w:rsidR="0084076D">
        <w:rPr>
          <w:sz w:val="28"/>
          <w:szCs w:val="28"/>
        </w:rPr>
        <w:t>Національним агентством</w:t>
      </w:r>
      <w:r w:rsidRPr="00425B48">
        <w:rPr>
          <w:sz w:val="28"/>
          <w:szCs w:val="28"/>
        </w:rPr>
        <w:t xml:space="preserve">, </w:t>
      </w:r>
      <w:r w:rsidRPr="00425B48">
        <w:rPr>
          <w:sz w:val="28"/>
          <w:szCs w:val="28"/>
        </w:rPr>
        <w:lastRenderedPageBreak/>
        <w:t>правоохоронними та іншими компетентними органами у випадках, передбачених законодавством.</w:t>
      </w:r>
    </w:p>
    <w:p w14:paraId="2179573C" w14:textId="77777777" w:rsidR="00425B48" w:rsidRPr="00425B48" w:rsidRDefault="00425B48" w:rsidP="0084076D">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У разі встановлення за результатами розгляду повідомлення ознак корупційного або пов’язаного з корупцією правопорушення відповідна інформація та матеріали передаються до компетентного органу у порядку, визначеному законом.</w:t>
      </w:r>
    </w:p>
    <w:p w14:paraId="47146CA4" w14:textId="235706A9"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Інформація, отримана через канали повідомлення, </w:t>
      </w:r>
      <w:r w:rsidRPr="00425B48">
        <w:rPr>
          <w:rStyle w:val="a4"/>
          <w:b w:val="0"/>
          <w:sz w:val="28"/>
          <w:szCs w:val="28"/>
        </w:rPr>
        <w:t>систематично узагальнюється та аналізується</w:t>
      </w:r>
      <w:r w:rsidRPr="00425B48">
        <w:rPr>
          <w:sz w:val="28"/>
          <w:szCs w:val="28"/>
        </w:rPr>
        <w:t xml:space="preserve"> з метою виявлення повторюваних порушень, причин та умов їх виникнення, недоліків внутрішніх процедур і нових </w:t>
      </w:r>
      <w:r w:rsidR="0084076D">
        <w:rPr>
          <w:sz w:val="28"/>
          <w:szCs w:val="28"/>
        </w:rPr>
        <w:t xml:space="preserve">                          </w:t>
      </w:r>
      <w:r w:rsidRPr="00425B48">
        <w:rPr>
          <w:sz w:val="28"/>
          <w:szCs w:val="28"/>
        </w:rPr>
        <w:t>або недостатньо врахованих корупційних ризиків. Результати такого аналізу враховуються під час перегляду Реєстру корупційних ризиків та заходів Антикорупційної програми.</w:t>
      </w:r>
    </w:p>
    <w:p w14:paraId="7598B33B" w14:textId="0470825B"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належне функціонування каналів повідомлення з урахуванням вимог законодавства та актуальних нормативно-методичних актів </w:t>
      </w:r>
      <w:r w:rsidR="0084076D">
        <w:rPr>
          <w:sz w:val="28"/>
          <w:szCs w:val="28"/>
        </w:rPr>
        <w:t>Національного агентства</w:t>
      </w:r>
      <w:r w:rsidRPr="00425B48">
        <w:rPr>
          <w:sz w:val="28"/>
          <w:szCs w:val="28"/>
        </w:rPr>
        <w:t xml:space="preserve">. У разі зміни законодавства відповідні внутрішні процедури, порядок роботи з повідомленнями </w:t>
      </w:r>
      <w:r w:rsidR="0084076D">
        <w:rPr>
          <w:sz w:val="28"/>
          <w:szCs w:val="28"/>
        </w:rPr>
        <w:t xml:space="preserve">                                    </w:t>
      </w:r>
      <w:r w:rsidRPr="00425B48">
        <w:rPr>
          <w:sz w:val="28"/>
          <w:szCs w:val="28"/>
        </w:rPr>
        <w:t>та інформаційні матеріали підлягають своєчасному перегляду.</w:t>
      </w:r>
    </w:p>
    <w:p w14:paraId="7E20CE99" w14:textId="7B24008B" w:rsidR="00AF10A4" w:rsidRDefault="00425B48" w:rsidP="0084076D">
      <w:pPr>
        <w:pStyle w:val="a3"/>
        <w:tabs>
          <w:tab w:val="left" w:pos="0"/>
          <w:tab w:val="left" w:pos="142"/>
          <w:tab w:val="left" w:pos="567"/>
        </w:tabs>
        <w:spacing w:after="0" w:afterAutospacing="0"/>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 xml:space="preserve">доступність каналів повідомлення, належний та своєчасний розгляд повідомлень, захист викривачів від негативних заходів впливу, конфіденційність, належне документування </w:t>
      </w:r>
      <w:r w:rsidR="0084076D">
        <w:rPr>
          <w:rStyle w:val="a4"/>
          <w:b w:val="0"/>
          <w:sz w:val="28"/>
          <w:szCs w:val="28"/>
        </w:rPr>
        <w:t xml:space="preserve">                   </w:t>
      </w:r>
      <w:r w:rsidRPr="00425B48">
        <w:rPr>
          <w:rStyle w:val="a4"/>
          <w:b w:val="0"/>
          <w:sz w:val="28"/>
          <w:szCs w:val="28"/>
        </w:rPr>
        <w:t>та використання інформації викривачів як джерела для виявлення і мінімізації корупційних ризиків</w:t>
      </w:r>
      <w:r w:rsidRPr="00425B48">
        <w:rPr>
          <w:sz w:val="28"/>
          <w:szCs w:val="28"/>
        </w:rPr>
        <w:t>.</w:t>
      </w:r>
    </w:p>
    <w:p w14:paraId="15C4D94A" w14:textId="77777777" w:rsidR="0084076D" w:rsidRPr="00425B48" w:rsidRDefault="0084076D" w:rsidP="0084076D">
      <w:pPr>
        <w:pStyle w:val="a3"/>
        <w:tabs>
          <w:tab w:val="left" w:pos="0"/>
          <w:tab w:val="left" w:pos="142"/>
          <w:tab w:val="left" w:pos="567"/>
        </w:tabs>
        <w:spacing w:after="0" w:afterAutospacing="0"/>
        <w:ind w:firstLine="426"/>
        <w:contextualSpacing/>
        <w:jc w:val="both"/>
        <w:rPr>
          <w:sz w:val="28"/>
          <w:szCs w:val="28"/>
        </w:rPr>
      </w:pPr>
    </w:p>
    <w:p w14:paraId="4BA2C0A3" w14:textId="2F35DC91" w:rsidR="00AF10A4" w:rsidRDefault="00AF10A4" w:rsidP="0084076D">
      <w:pPr>
        <w:ind w:firstLine="567"/>
        <w:jc w:val="both"/>
        <w:rPr>
          <w:rFonts w:ascii="Times New Roman" w:hAnsi="Times New Roman" w:cs="Times New Roman"/>
          <w:b/>
          <w:bCs/>
          <w:sz w:val="28"/>
          <w:szCs w:val="28"/>
        </w:rPr>
      </w:pPr>
      <w:r w:rsidRPr="00822C6B">
        <w:rPr>
          <w:rFonts w:ascii="Times New Roman" w:hAnsi="Times New Roman" w:cs="Times New Roman"/>
          <w:b/>
          <w:bCs/>
          <w:sz w:val="28"/>
          <w:szCs w:val="28"/>
        </w:rPr>
        <w:t>XVII.</w:t>
      </w:r>
      <w:r w:rsidR="006B65A6">
        <w:rPr>
          <w:rFonts w:ascii="Times New Roman" w:hAnsi="Times New Roman" w:cs="Times New Roman"/>
          <w:b/>
          <w:bCs/>
          <w:sz w:val="28"/>
          <w:szCs w:val="28"/>
        </w:rPr>
        <w:t> </w:t>
      </w:r>
      <w:r w:rsidRPr="00822C6B">
        <w:rPr>
          <w:rFonts w:ascii="Times New Roman" w:hAnsi="Times New Roman" w:cs="Times New Roman"/>
          <w:b/>
          <w:bCs/>
          <w:sz w:val="28"/>
          <w:szCs w:val="28"/>
        </w:rPr>
        <w:t>ВНУТРІШНІЙ КОНТРОЛЬ ТА ВНУТРІШНІЙ АУДИТ</w:t>
      </w:r>
    </w:p>
    <w:p w14:paraId="7BDB764C" w14:textId="77777777" w:rsidR="007F52D6" w:rsidRPr="00822C6B" w:rsidRDefault="007F52D6" w:rsidP="0084076D">
      <w:pPr>
        <w:ind w:firstLine="567"/>
        <w:jc w:val="both"/>
        <w:rPr>
          <w:rFonts w:ascii="Times New Roman" w:hAnsi="Times New Roman" w:cs="Times New Roman"/>
          <w:b/>
          <w:bCs/>
          <w:sz w:val="28"/>
          <w:szCs w:val="28"/>
        </w:rPr>
      </w:pPr>
    </w:p>
    <w:p w14:paraId="3DC50D33" w14:textId="3A0696F6" w:rsidR="00956D02" w:rsidRDefault="00425B48" w:rsidP="0084076D">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забезпечує функціонування системи внутрішнього контролю, спрямованої на </w:t>
      </w:r>
      <w:r w:rsidRPr="00425B48">
        <w:rPr>
          <w:rStyle w:val="a4"/>
          <w:b w:val="0"/>
          <w:sz w:val="28"/>
          <w:szCs w:val="28"/>
        </w:rPr>
        <w:t xml:space="preserve">досягнення визначених цілей діяльності, законність </w:t>
      </w:r>
      <w:r w:rsidR="0084076D">
        <w:rPr>
          <w:rStyle w:val="a4"/>
          <w:b w:val="0"/>
          <w:sz w:val="28"/>
          <w:szCs w:val="28"/>
        </w:rPr>
        <w:t xml:space="preserve">  </w:t>
      </w:r>
      <w:r w:rsidRPr="00425B48">
        <w:rPr>
          <w:rStyle w:val="a4"/>
          <w:b w:val="0"/>
          <w:sz w:val="28"/>
          <w:szCs w:val="28"/>
        </w:rPr>
        <w:t>та ефективність використання ресурсів, належне управління ризиками, запобігання порушенням, своєчасне виявлення недоліків та забезпечення обґрунтованості управлінських рішень</w:t>
      </w:r>
      <w:r w:rsidRPr="00425B48">
        <w:rPr>
          <w:sz w:val="28"/>
          <w:szCs w:val="28"/>
        </w:rPr>
        <w:t xml:space="preserve"> відповідно до Бюджетного кодексу України та актів Кабінету Міністрів України і Міністерства фінансів України </w:t>
      </w:r>
      <w:r w:rsidR="00AA5DF3">
        <w:rPr>
          <w:sz w:val="28"/>
          <w:szCs w:val="28"/>
        </w:rPr>
        <w:t xml:space="preserve">                </w:t>
      </w:r>
      <w:r w:rsidRPr="00425B48">
        <w:rPr>
          <w:sz w:val="28"/>
          <w:szCs w:val="28"/>
        </w:rPr>
        <w:t>у сфері державного внутрішнього фінансового контролю.</w:t>
      </w:r>
    </w:p>
    <w:p w14:paraId="4B982B27" w14:textId="77777777"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Організація внутрішнього контролю здійснюється з урахуванням ризиків, притаманних діяльності Держпродспоживслужби, у тому числі </w:t>
      </w:r>
      <w:r w:rsidRPr="00425B48">
        <w:rPr>
          <w:rStyle w:val="a4"/>
          <w:b w:val="0"/>
          <w:sz w:val="28"/>
          <w:szCs w:val="28"/>
        </w:rPr>
        <w:t>корупційних ризиків, ризиків неефективного використання бюджетних коштів і державного майна, порушення законодавства та внутрішніх процедур, неналежного розподілу повноважень, необґрунтованої дискреції та недостатності контрольних механізмів</w:t>
      </w:r>
      <w:r w:rsidRPr="00425B48">
        <w:rPr>
          <w:sz w:val="28"/>
          <w:szCs w:val="28"/>
        </w:rPr>
        <w:t>.</w:t>
      </w:r>
    </w:p>
    <w:p w14:paraId="27BC57E7" w14:textId="187A7918" w:rsidR="00956D02" w:rsidRDefault="00425B48" w:rsidP="0084076D">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документування процедур внутрішнього контролю, визначення відповідальних осіб, розмежування повноважень та здійснення постійного моніторингу ефективності контрольних заходів. Результати такого моніторингу враховуються під час оцінювання </w:t>
      </w:r>
      <w:r w:rsidR="00AA5DF3">
        <w:rPr>
          <w:sz w:val="28"/>
          <w:szCs w:val="28"/>
        </w:rPr>
        <w:t xml:space="preserve">                      </w:t>
      </w:r>
      <w:r w:rsidRPr="00425B48">
        <w:rPr>
          <w:sz w:val="28"/>
          <w:szCs w:val="28"/>
        </w:rPr>
        <w:t>та перегляду корупційних ризиків і заходів Антикорупційної програми.</w:t>
      </w:r>
    </w:p>
    <w:p w14:paraId="7F84FF7F" w14:textId="77777777" w:rsidR="00425B48" w:rsidRPr="00425B48" w:rsidRDefault="00425B48" w:rsidP="0084076D">
      <w:pPr>
        <w:pStyle w:val="pdq2pgselectionanchorcontainer"/>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Внутрішній аудит здійснюється </w:t>
      </w:r>
      <w:r w:rsidRPr="00425B48">
        <w:rPr>
          <w:rStyle w:val="a4"/>
          <w:b w:val="0"/>
          <w:sz w:val="28"/>
          <w:szCs w:val="28"/>
        </w:rPr>
        <w:t>незалежно та об’єктивно</w:t>
      </w:r>
      <w:r w:rsidRPr="00425B48">
        <w:rPr>
          <w:sz w:val="28"/>
          <w:szCs w:val="28"/>
        </w:rPr>
        <w:t xml:space="preserve">, на основі ризик-орієнтованого планування, відповідно до Бюджетного кодексу України, Порядку </w:t>
      </w:r>
      <w:r w:rsidRPr="00425B48">
        <w:rPr>
          <w:sz w:val="28"/>
          <w:szCs w:val="28"/>
        </w:rPr>
        <w:lastRenderedPageBreak/>
        <w:t xml:space="preserve">здійснення внутрішнього аудиту та утворення підрозділів внутрішнього аудиту, затвердженого постановою Кабінету Міністрів України від 28 вересня 2011 року № 1001, та Стандартів внутрішнього аудиту, затверджених наказом Міністерства фінансів України від 06 квітня 2026 року № 188. </w:t>
      </w:r>
    </w:p>
    <w:p w14:paraId="2C4AAF63" w14:textId="77777777" w:rsidR="00425B48" w:rsidRPr="00425B48" w:rsidRDefault="00425B48" w:rsidP="0084076D">
      <w:pPr>
        <w:pStyle w:val="a3"/>
        <w:tabs>
          <w:tab w:val="left" w:pos="0"/>
          <w:tab w:val="left" w:pos="142"/>
          <w:tab w:val="left" w:pos="567"/>
        </w:tabs>
        <w:spacing w:before="0" w:beforeAutospacing="0" w:after="0" w:afterAutospacing="0"/>
        <w:ind w:firstLine="567"/>
        <w:contextualSpacing/>
        <w:jc w:val="both"/>
        <w:rPr>
          <w:sz w:val="28"/>
          <w:szCs w:val="28"/>
        </w:rPr>
      </w:pPr>
      <w:r w:rsidRPr="00425B48">
        <w:rPr>
          <w:sz w:val="28"/>
          <w:szCs w:val="28"/>
        </w:rPr>
        <w:t xml:space="preserve">Під час планування та проведення внутрішніх аудитів враховуються ризики </w:t>
      </w:r>
      <w:r w:rsidRPr="00425B48">
        <w:rPr>
          <w:rStyle w:val="a4"/>
          <w:b w:val="0"/>
          <w:sz w:val="28"/>
          <w:szCs w:val="28"/>
        </w:rPr>
        <w:t>корупції, конфлікту інтересів, неефективного або неекономного використання ресурсів, порушення законодавства, недоліків системи внутрішнього контролю, неналежного управління ризиками та необґрунтованого використання дискреційних повноважень</w:t>
      </w:r>
      <w:r w:rsidRPr="00425B48">
        <w:rPr>
          <w:sz w:val="28"/>
          <w:szCs w:val="28"/>
        </w:rPr>
        <w:t>.</w:t>
      </w:r>
    </w:p>
    <w:p w14:paraId="4837335E" w14:textId="70215ED8"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Внутрішній аудит має надавати керівництву незалежні та об’єктивні висновки, рекомендації і консультації, спрямовані на </w:t>
      </w:r>
      <w:r w:rsidRPr="00425B48">
        <w:rPr>
          <w:rStyle w:val="a4"/>
          <w:b w:val="0"/>
          <w:sz w:val="28"/>
          <w:szCs w:val="28"/>
        </w:rPr>
        <w:t>удосконалення системи управління, внутрішнього контролю та управління ризиками, підвищення якості управлінських рішень і результативності діяльності Держпродспоживслужби</w:t>
      </w:r>
      <w:r w:rsidRPr="00425B48">
        <w:rPr>
          <w:sz w:val="28"/>
          <w:szCs w:val="28"/>
        </w:rPr>
        <w:t xml:space="preserve">. Саме такий підхід визначений новими </w:t>
      </w:r>
      <w:r w:rsidR="00432B7F">
        <w:rPr>
          <w:sz w:val="28"/>
          <w:szCs w:val="28"/>
        </w:rPr>
        <w:t>с</w:t>
      </w:r>
      <w:r w:rsidRPr="00425B48">
        <w:rPr>
          <w:sz w:val="28"/>
          <w:szCs w:val="28"/>
        </w:rPr>
        <w:t>тандартами внутрішнього аудиту</w:t>
      </w:r>
      <w:r w:rsidR="00432B7F">
        <w:rPr>
          <w:sz w:val="28"/>
          <w:szCs w:val="28"/>
        </w:rPr>
        <w:t xml:space="preserve">         </w:t>
      </w:r>
      <w:r w:rsidRPr="00425B48">
        <w:rPr>
          <w:sz w:val="28"/>
          <w:szCs w:val="28"/>
        </w:rPr>
        <w:t xml:space="preserve"> 2026 року. </w:t>
      </w:r>
    </w:p>
    <w:p w14:paraId="08BA8527" w14:textId="6A92F895"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Працівники підрозділу внутрішнього аудиту під час виконання аудиторських завдань повинні дотримуватися принципів </w:t>
      </w:r>
      <w:r w:rsidRPr="00425B48">
        <w:rPr>
          <w:rStyle w:val="a4"/>
          <w:b w:val="0"/>
          <w:sz w:val="28"/>
          <w:szCs w:val="28"/>
        </w:rPr>
        <w:t xml:space="preserve">чесності, об’єктивності, компетентності, належної професійної ретельності </w:t>
      </w:r>
      <w:r w:rsidR="00AA5DF3">
        <w:rPr>
          <w:rStyle w:val="a4"/>
          <w:b w:val="0"/>
          <w:sz w:val="28"/>
          <w:szCs w:val="28"/>
        </w:rPr>
        <w:t xml:space="preserve">                                       </w:t>
      </w:r>
      <w:r w:rsidRPr="00425B48">
        <w:rPr>
          <w:rStyle w:val="a4"/>
          <w:b w:val="0"/>
          <w:sz w:val="28"/>
          <w:szCs w:val="28"/>
        </w:rPr>
        <w:t>та конфіденційності</w:t>
      </w:r>
      <w:r w:rsidRPr="00425B48">
        <w:rPr>
          <w:sz w:val="28"/>
          <w:szCs w:val="28"/>
        </w:rPr>
        <w:t xml:space="preserve">, а також вимог законодавства і внутрішніх документів </w:t>
      </w:r>
      <w:r w:rsidR="00AA5DF3">
        <w:rPr>
          <w:sz w:val="28"/>
          <w:szCs w:val="28"/>
        </w:rPr>
        <w:t xml:space="preserve">                     </w:t>
      </w:r>
      <w:r w:rsidRPr="00425B48">
        <w:rPr>
          <w:sz w:val="28"/>
          <w:szCs w:val="28"/>
        </w:rPr>
        <w:t xml:space="preserve">з питань внутрішнього аудиту. </w:t>
      </w:r>
    </w:p>
    <w:p w14:paraId="7692E123" w14:textId="77777777"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За результатами внутрішнього аудиту складаються відповідні аудиторські документи та надаються рекомендації щодо усунення виявлених недоліків, удосконалення внутрішнього контролю та мінімізації встановлених ризиків.</w:t>
      </w:r>
    </w:p>
    <w:p w14:paraId="7BD3EFDA" w14:textId="77777777"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Виконання рекомендацій внутрішнього аудиту підлягає </w:t>
      </w:r>
      <w:r w:rsidRPr="00425B48">
        <w:rPr>
          <w:rStyle w:val="a4"/>
          <w:b w:val="0"/>
          <w:sz w:val="28"/>
          <w:szCs w:val="28"/>
        </w:rPr>
        <w:t>системному моніторингу</w:t>
      </w:r>
      <w:r w:rsidRPr="00425B48">
        <w:rPr>
          <w:sz w:val="28"/>
          <w:szCs w:val="28"/>
        </w:rPr>
        <w:t>. Інформація про стан їх виконання, виявлені порушення та причини їх виникнення враховується під час подальшого планування аудиторської діяльності, оцінювання корупційних ризиків та вдосконалення внутрішніх процесів.</w:t>
      </w:r>
    </w:p>
    <w:p w14:paraId="0CA56D05" w14:textId="18934278"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функціонування системи </w:t>
      </w:r>
      <w:r w:rsidRPr="00425B48">
        <w:rPr>
          <w:rStyle w:val="a4"/>
          <w:b w:val="0"/>
          <w:sz w:val="28"/>
          <w:szCs w:val="28"/>
        </w:rPr>
        <w:t>внутрішньої оцінки якості внутрішнього аудиту</w:t>
      </w:r>
      <w:r w:rsidRPr="00425B48">
        <w:rPr>
          <w:sz w:val="28"/>
          <w:szCs w:val="28"/>
        </w:rPr>
        <w:t>, а за рішенням керівника та у випадках, визначених законодавством,</w:t>
      </w:r>
      <w:r w:rsidR="000D5D1D">
        <w:rPr>
          <w:sz w:val="28"/>
          <w:szCs w:val="28"/>
        </w:rPr>
        <w:t xml:space="preserve"> </w:t>
      </w:r>
      <w:r w:rsidRPr="00425B48">
        <w:rPr>
          <w:sz w:val="28"/>
          <w:szCs w:val="28"/>
        </w:rPr>
        <w:t>проведення незалежної оцінки якості.</w:t>
      </w:r>
      <w:r w:rsidR="00696A76">
        <w:rPr>
          <w:sz w:val="28"/>
          <w:szCs w:val="28"/>
        </w:rPr>
        <w:t xml:space="preserve">                       </w:t>
      </w:r>
      <w:r w:rsidRPr="00425B48">
        <w:rPr>
          <w:sz w:val="28"/>
          <w:szCs w:val="28"/>
        </w:rPr>
        <w:t xml:space="preserve"> Нові </w:t>
      </w:r>
      <w:r w:rsidR="00696A76">
        <w:rPr>
          <w:sz w:val="28"/>
          <w:szCs w:val="28"/>
        </w:rPr>
        <w:t>с</w:t>
      </w:r>
      <w:r w:rsidRPr="00425B48">
        <w:rPr>
          <w:sz w:val="28"/>
          <w:szCs w:val="28"/>
        </w:rPr>
        <w:t xml:space="preserve">тандарти передбачають, зокрема, періодичність незалежної оцінки </w:t>
      </w:r>
      <w:r w:rsidR="00AA5DF3">
        <w:rPr>
          <w:sz w:val="28"/>
          <w:szCs w:val="28"/>
        </w:rPr>
        <w:t xml:space="preserve">                   </w:t>
      </w:r>
      <w:r w:rsidRPr="00425B48">
        <w:rPr>
          <w:sz w:val="28"/>
          <w:szCs w:val="28"/>
        </w:rPr>
        <w:t xml:space="preserve">для підрозділу внутрішнього аудиту органу державної влади не рідше одного разу на п’ять років. </w:t>
      </w:r>
    </w:p>
    <w:p w14:paraId="4153FECE" w14:textId="77777777"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Результати внутрішнього аудиту, внутрішнього контролю, державного фінансового контролю, інших контрольних заходів та оцінювання корупційних ризиків використовуються як взаємопов’язані джерела інформації для виявлення </w:t>
      </w:r>
      <w:r w:rsidRPr="00425B48">
        <w:rPr>
          <w:rStyle w:val="a4"/>
          <w:b w:val="0"/>
          <w:sz w:val="28"/>
          <w:szCs w:val="28"/>
        </w:rPr>
        <w:t>системних недоліків, причин та умов виникнення порушень і нових корупційних ризиків</w:t>
      </w:r>
      <w:r w:rsidRPr="00425B48">
        <w:rPr>
          <w:sz w:val="28"/>
          <w:szCs w:val="28"/>
        </w:rPr>
        <w:t>.</w:t>
      </w:r>
    </w:p>
    <w:p w14:paraId="4E630232" w14:textId="6C708008"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Організація внутрішнього контролю також здійснюється з урахуванням Методичних рекомендацій щодо функціонування внутрішнього контролю</w:t>
      </w:r>
      <w:r w:rsidR="00944A21">
        <w:rPr>
          <w:sz w:val="28"/>
          <w:szCs w:val="28"/>
        </w:rPr>
        <w:t xml:space="preserve"> </w:t>
      </w:r>
      <w:r w:rsidR="00AA5DF3">
        <w:rPr>
          <w:sz w:val="28"/>
          <w:szCs w:val="28"/>
        </w:rPr>
        <w:t xml:space="preserve">                        </w:t>
      </w:r>
      <w:r w:rsidR="00944A21">
        <w:rPr>
          <w:sz w:val="28"/>
          <w:szCs w:val="28"/>
        </w:rPr>
        <w:t>у розпорядників бюджетних коштів</w:t>
      </w:r>
      <w:r w:rsidRPr="00425B48">
        <w:rPr>
          <w:sz w:val="28"/>
          <w:szCs w:val="28"/>
        </w:rPr>
        <w:t>,</w:t>
      </w:r>
      <w:r w:rsidR="00B83D1B">
        <w:rPr>
          <w:sz w:val="28"/>
          <w:szCs w:val="28"/>
        </w:rPr>
        <w:t xml:space="preserve"> на підприємствах, в установах </w:t>
      </w:r>
      <w:r w:rsidR="00AA5DF3">
        <w:rPr>
          <w:sz w:val="28"/>
          <w:szCs w:val="28"/>
        </w:rPr>
        <w:t xml:space="preserve">                                   </w:t>
      </w:r>
      <w:r w:rsidR="00B83D1B">
        <w:rPr>
          <w:sz w:val="28"/>
          <w:szCs w:val="28"/>
        </w:rPr>
        <w:t>та організаціях, що належать до сфери їх управління</w:t>
      </w:r>
      <w:r w:rsidR="00C746C7">
        <w:rPr>
          <w:sz w:val="28"/>
          <w:szCs w:val="28"/>
        </w:rPr>
        <w:t>,</w:t>
      </w:r>
      <w:r w:rsidRPr="00425B48">
        <w:rPr>
          <w:sz w:val="28"/>
          <w:szCs w:val="28"/>
        </w:rPr>
        <w:t xml:space="preserve"> затверджених наказом </w:t>
      </w:r>
      <w:r w:rsidR="00AA5DF3">
        <w:rPr>
          <w:sz w:val="28"/>
          <w:szCs w:val="28"/>
        </w:rPr>
        <w:t xml:space="preserve">                    </w:t>
      </w:r>
      <w:r w:rsidRPr="00425B48">
        <w:rPr>
          <w:sz w:val="28"/>
          <w:szCs w:val="28"/>
        </w:rPr>
        <w:t xml:space="preserve">від 20 серпня 2025 року № 420, якими запроваджено оновлені підходи </w:t>
      </w:r>
      <w:r w:rsidR="00AA5DF3">
        <w:rPr>
          <w:sz w:val="28"/>
          <w:szCs w:val="28"/>
        </w:rPr>
        <w:t xml:space="preserve">                            </w:t>
      </w:r>
      <w:r w:rsidRPr="00425B48">
        <w:rPr>
          <w:sz w:val="28"/>
          <w:szCs w:val="28"/>
        </w:rPr>
        <w:lastRenderedPageBreak/>
        <w:t xml:space="preserve">до функціонування внутрішнього контролю у розпорядників бюджетних коштів та установах сфери їх управління. </w:t>
      </w:r>
    </w:p>
    <w:p w14:paraId="47581E71" w14:textId="6F2DA54C" w:rsidR="00425B48" w:rsidRPr="00425B48" w:rsidRDefault="00425B48" w:rsidP="0084076D">
      <w:pPr>
        <w:pStyle w:val="a3"/>
        <w:tabs>
          <w:tab w:val="left" w:pos="0"/>
          <w:tab w:val="left" w:pos="142"/>
          <w:tab w:val="left" w:pos="567"/>
        </w:tabs>
        <w:ind w:firstLine="567"/>
        <w:contextualSpacing/>
        <w:jc w:val="both"/>
        <w:rPr>
          <w:sz w:val="28"/>
          <w:szCs w:val="28"/>
        </w:rPr>
      </w:pPr>
      <w:r w:rsidRPr="00425B48">
        <w:rPr>
          <w:sz w:val="28"/>
          <w:szCs w:val="28"/>
        </w:rPr>
        <w:t xml:space="preserve">У разі зміни законодавства, Стандартів внутрішнього аудиту, </w:t>
      </w:r>
      <w:r w:rsidR="00AA5DF3">
        <w:rPr>
          <w:sz w:val="28"/>
          <w:szCs w:val="28"/>
        </w:rPr>
        <w:t xml:space="preserve">                </w:t>
      </w:r>
      <w:r w:rsidRPr="00425B48">
        <w:rPr>
          <w:sz w:val="28"/>
          <w:szCs w:val="28"/>
        </w:rPr>
        <w:t>методичних рекомендацій Міністерства фінансів або інших нормативно-правових актів</w:t>
      </w:r>
      <w:r w:rsidR="00AA5DF3">
        <w:rPr>
          <w:sz w:val="28"/>
          <w:szCs w:val="28"/>
        </w:rPr>
        <w:t xml:space="preserve"> </w:t>
      </w:r>
      <w:r w:rsidRPr="00425B48">
        <w:rPr>
          <w:sz w:val="28"/>
          <w:szCs w:val="28"/>
        </w:rPr>
        <w:t xml:space="preserve">у сфері державного внутрішнього фінансового контролю Держпродспоживслужба забезпечує </w:t>
      </w:r>
      <w:r w:rsidRPr="00425B48">
        <w:rPr>
          <w:rStyle w:val="a4"/>
          <w:b w:val="0"/>
          <w:sz w:val="28"/>
          <w:szCs w:val="28"/>
        </w:rPr>
        <w:t>своєчасне приведення внутрішніх документів, процедур та заходів контролю у відповідність до таких змін</w:t>
      </w:r>
      <w:r w:rsidRPr="00425B48">
        <w:rPr>
          <w:sz w:val="28"/>
          <w:szCs w:val="28"/>
        </w:rPr>
        <w:t>.</w:t>
      </w:r>
    </w:p>
    <w:p w14:paraId="1A94AC92" w14:textId="59094572" w:rsidR="00AF10A4" w:rsidRDefault="00425B48" w:rsidP="0084076D">
      <w:pPr>
        <w:pStyle w:val="a3"/>
        <w:tabs>
          <w:tab w:val="left" w:pos="0"/>
          <w:tab w:val="left" w:pos="142"/>
          <w:tab w:val="left" w:pos="567"/>
        </w:tabs>
        <w:spacing w:after="0" w:afterAutospacing="0"/>
        <w:ind w:firstLine="567"/>
        <w:contextualSpacing/>
        <w:jc w:val="both"/>
        <w:rPr>
          <w:rStyle w:val="a4"/>
          <w:b w:val="0"/>
          <w:sz w:val="28"/>
          <w:szCs w:val="28"/>
        </w:rPr>
      </w:pPr>
      <w:r w:rsidRPr="00425B48">
        <w:rPr>
          <w:sz w:val="28"/>
          <w:szCs w:val="28"/>
        </w:rPr>
        <w:t xml:space="preserve">Антикорупційними пріоритетами у цій сфері є </w:t>
      </w:r>
      <w:r w:rsidRPr="00425B48">
        <w:rPr>
          <w:rStyle w:val="a4"/>
          <w:b w:val="0"/>
          <w:sz w:val="28"/>
          <w:szCs w:val="28"/>
        </w:rPr>
        <w:t xml:space="preserve">незалежність </w:t>
      </w:r>
      <w:r w:rsidR="00AA5DF3">
        <w:rPr>
          <w:rStyle w:val="a4"/>
          <w:b w:val="0"/>
          <w:sz w:val="28"/>
          <w:szCs w:val="28"/>
        </w:rPr>
        <w:t xml:space="preserve">                                          </w:t>
      </w:r>
      <w:r w:rsidRPr="00425B48">
        <w:rPr>
          <w:rStyle w:val="a4"/>
          <w:b w:val="0"/>
          <w:sz w:val="28"/>
          <w:szCs w:val="28"/>
        </w:rPr>
        <w:t xml:space="preserve">та об’єктивність внутрішнього аудиту, ризик-орієнтоване планування, </w:t>
      </w:r>
      <w:r w:rsidR="00AA5DF3">
        <w:rPr>
          <w:rStyle w:val="a4"/>
          <w:b w:val="0"/>
          <w:sz w:val="28"/>
          <w:szCs w:val="28"/>
        </w:rPr>
        <w:t xml:space="preserve">              </w:t>
      </w:r>
      <w:r w:rsidRPr="00425B48">
        <w:rPr>
          <w:rStyle w:val="a4"/>
          <w:b w:val="0"/>
          <w:sz w:val="28"/>
          <w:szCs w:val="28"/>
        </w:rPr>
        <w:t>належне документування, професійна ретельність, постійне вдосконалення внутрішнього контролю, моніторинг виконання рекомендацій та використання результатів аудиту для запобігання корупційним ризикам</w:t>
      </w:r>
      <w:r w:rsidR="0084076D">
        <w:rPr>
          <w:rStyle w:val="a4"/>
          <w:b w:val="0"/>
          <w:sz w:val="28"/>
          <w:szCs w:val="28"/>
        </w:rPr>
        <w:t>.</w:t>
      </w:r>
    </w:p>
    <w:p w14:paraId="52DA7ABD" w14:textId="77777777" w:rsidR="0084076D" w:rsidRPr="00D74291" w:rsidRDefault="0084076D" w:rsidP="0084076D">
      <w:pPr>
        <w:pStyle w:val="a3"/>
        <w:tabs>
          <w:tab w:val="left" w:pos="0"/>
          <w:tab w:val="left" w:pos="142"/>
          <w:tab w:val="left" w:pos="567"/>
        </w:tabs>
        <w:spacing w:after="0" w:afterAutospacing="0"/>
        <w:ind w:firstLine="426"/>
        <w:contextualSpacing/>
        <w:jc w:val="both"/>
        <w:rPr>
          <w:rStyle w:val="a4"/>
          <w:b w:val="0"/>
          <w:sz w:val="28"/>
          <w:szCs w:val="28"/>
        </w:rPr>
      </w:pPr>
    </w:p>
    <w:p w14:paraId="54AD1682" w14:textId="465F3964" w:rsidR="00AF10A4" w:rsidRDefault="00A03BC3" w:rsidP="00A03BC3">
      <w:pPr>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AF10A4" w:rsidRPr="00015A77">
        <w:rPr>
          <w:rFonts w:ascii="Times New Roman" w:hAnsi="Times New Roman" w:cs="Times New Roman"/>
          <w:b/>
          <w:bCs/>
          <w:sz w:val="28"/>
          <w:szCs w:val="28"/>
        </w:rPr>
        <w:t>X</w:t>
      </w:r>
      <w:r w:rsidR="006B65A6" w:rsidRPr="00822C6B">
        <w:rPr>
          <w:rFonts w:ascii="Times New Roman" w:hAnsi="Times New Roman" w:cs="Times New Roman"/>
          <w:b/>
          <w:bCs/>
          <w:sz w:val="28"/>
          <w:szCs w:val="28"/>
        </w:rPr>
        <w:t>VII</w:t>
      </w:r>
      <w:r w:rsidR="006B65A6">
        <w:rPr>
          <w:rFonts w:ascii="Times New Roman" w:hAnsi="Times New Roman" w:cs="Times New Roman"/>
          <w:b/>
          <w:bCs/>
          <w:sz w:val="28"/>
          <w:szCs w:val="28"/>
        </w:rPr>
        <w:t>І</w:t>
      </w:r>
      <w:r w:rsidR="00AF10A4" w:rsidRPr="00015A77">
        <w:rPr>
          <w:rFonts w:ascii="Times New Roman" w:hAnsi="Times New Roman" w:cs="Times New Roman"/>
          <w:b/>
          <w:bCs/>
          <w:sz w:val="28"/>
          <w:szCs w:val="28"/>
        </w:rPr>
        <w:t>.</w:t>
      </w:r>
      <w:r w:rsidR="00435D42">
        <w:rPr>
          <w:rFonts w:ascii="Times New Roman" w:hAnsi="Times New Roman" w:cs="Times New Roman"/>
          <w:b/>
          <w:bCs/>
          <w:sz w:val="28"/>
          <w:szCs w:val="28"/>
        </w:rPr>
        <w:t> </w:t>
      </w:r>
      <w:r w:rsidR="00AF10A4" w:rsidRPr="00015A77">
        <w:rPr>
          <w:rFonts w:ascii="Times New Roman" w:hAnsi="Times New Roman" w:cs="Times New Roman"/>
          <w:b/>
          <w:bCs/>
          <w:sz w:val="28"/>
          <w:szCs w:val="28"/>
        </w:rPr>
        <w:t>НОРМАТИВНО</w:t>
      </w:r>
      <w:r>
        <w:rPr>
          <w:rFonts w:ascii="Times New Roman" w:hAnsi="Times New Roman" w:cs="Times New Roman"/>
          <w:b/>
          <w:bCs/>
          <w:sz w:val="28"/>
          <w:szCs w:val="28"/>
        </w:rPr>
        <w:t>-</w:t>
      </w:r>
      <w:r w:rsidR="00AF10A4" w:rsidRPr="00015A77">
        <w:rPr>
          <w:rFonts w:ascii="Times New Roman" w:hAnsi="Times New Roman" w:cs="Times New Roman"/>
          <w:b/>
          <w:bCs/>
          <w:sz w:val="28"/>
          <w:szCs w:val="28"/>
        </w:rPr>
        <w:t>ПРАВОВА</w:t>
      </w:r>
      <w:r>
        <w:rPr>
          <w:rFonts w:ascii="Times New Roman" w:hAnsi="Times New Roman" w:cs="Times New Roman"/>
          <w:b/>
          <w:bCs/>
          <w:sz w:val="28"/>
          <w:szCs w:val="28"/>
        </w:rPr>
        <w:t xml:space="preserve"> </w:t>
      </w:r>
      <w:r w:rsidR="00AF10A4" w:rsidRPr="00015A77">
        <w:rPr>
          <w:rFonts w:ascii="Times New Roman" w:hAnsi="Times New Roman" w:cs="Times New Roman"/>
          <w:b/>
          <w:bCs/>
          <w:sz w:val="28"/>
          <w:szCs w:val="28"/>
        </w:rPr>
        <w:t>ДІЯЛЬНІСТЬ,</w:t>
      </w:r>
      <w:r>
        <w:rPr>
          <w:rFonts w:ascii="Times New Roman" w:hAnsi="Times New Roman" w:cs="Times New Roman"/>
          <w:b/>
          <w:bCs/>
          <w:sz w:val="28"/>
          <w:szCs w:val="28"/>
        </w:rPr>
        <w:t xml:space="preserve"> </w:t>
      </w:r>
      <w:r w:rsidR="00435D42">
        <w:rPr>
          <w:rFonts w:ascii="Times New Roman" w:hAnsi="Times New Roman" w:cs="Times New Roman"/>
          <w:b/>
          <w:bCs/>
          <w:sz w:val="28"/>
          <w:szCs w:val="28"/>
        </w:rPr>
        <w:t>А</w:t>
      </w:r>
      <w:r w:rsidR="00AF10A4" w:rsidRPr="00015A77">
        <w:rPr>
          <w:rFonts w:ascii="Times New Roman" w:hAnsi="Times New Roman" w:cs="Times New Roman"/>
          <w:b/>
          <w:bCs/>
          <w:sz w:val="28"/>
          <w:szCs w:val="28"/>
        </w:rPr>
        <w:t>НТИКОРУПЦІЙНА ЕКСПЕРТИЗА ТА ЛОБІЮВАННЯ</w:t>
      </w:r>
    </w:p>
    <w:p w14:paraId="62B16884" w14:textId="77777777" w:rsidR="007F52D6" w:rsidRDefault="007F52D6" w:rsidP="00AA5DF3">
      <w:pPr>
        <w:ind w:firstLine="567"/>
        <w:jc w:val="both"/>
        <w:rPr>
          <w:rFonts w:ascii="Times New Roman" w:hAnsi="Times New Roman" w:cs="Times New Roman"/>
          <w:b/>
          <w:bCs/>
          <w:sz w:val="28"/>
          <w:szCs w:val="28"/>
        </w:rPr>
      </w:pPr>
    </w:p>
    <w:p w14:paraId="0F455F48" w14:textId="77777777" w:rsidR="00425B48" w:rsidRPr="00425B48" w:rsidRDefault="00425B48" w:rsidP="00AA5DF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 xml:space="preserve">Держпродспоживслужба забезпечує системний перегляд проєктів нормативно-правових актів, організаційно-розпорядчих та інших внутрішніх документів з метою </w:t>
      </w:r>
      <w:r w:rsidRPr="00425B48">
        <w:rPr>
          <w:rFonts w:ascii="Times New Roman" w:hAnsi="Times New Roman" w:cs="Times New Roman"/>
          <w:bCs/>
          <w:color w:val="auto"/>
          <w:sz w:val="28"/>
          <w:szCs w:val="28"/>
        </w:rPr>
        <w:t>виявлення, усунення або мінімізації положень, які можуть створювати корупційні ризики чи умови для їх реалізації</w:t>
      </w:r>
      <w:r w:rsidRPr="00425B48">
        <w:rPr>
          <w:rFonts w:ascii="Times New Roman" w:hAnsi="Times New Roman" w:cs="Times New Roman"/>
          <w:color w:val="auto"/>
          <w:sz w:val="28"/>
          <w:szCs w:val="28"/>
        </w:rPr>
        <w:t>.</w:t>
      </w:r>
    </w:p>
    <w:p w14:paraId="73650FC4" w14:textId="77777777" w:rsidR="00425B48" w:rsidRPr="00425B48" w:rsidRDefault="00425B48" w:rsidP="00AA5DF3">
      <w:pPr>
        <w:widowControl/>
        <w:tabs>
          <w:tab w:val="left" w:pos="0"/>
          <w:tab w:val="left" w:pos="142"/>
          <w:tab w:val="left" w:pos="567"/>
        </w:tabs>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Під час такого аналізу особлива увага приділяється положенням, які можуть:</w:t>
      </w:r>
    </w:p>
    <w:p w14:paraId="071ABE67" w14:textId="7B86E9FB" w:rsidR="00425B48" w:rsidRPr="003F610A" w:rsidRDefault="003F610A"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3F610A">
        <w:rPr>
          <w:rFonts w:ascii="Times New Roman" w:hAnsi="Times New Roman" w:cs="Times New Roman"/>
          <w:color w:val="auto"/>
          <w:sz w:val="28"/>
          <w:szCs w:val="28"/>
        </w:rPr>
        <w:t xml:space="preserve">встановлювати необґрунтовано широкі дискреційні повноваження; </w:t>
      </w:r>
    </w:p>
    <w:p w14:paraId="280733FC" w14:textId="333862F5" w:rsidR="00425B48" w:rsidRPr="003F610A" w:rsidRDefault="003F610A"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3F610A">
        <w:rPr>
          <w:rFonts w:ascii="Times New Roman" w:hAnsi="Times New Roman" w:cs="Times New Roman"/>
          <w:color w:val="auto"/>
          <w:sz w:val="28"/>
          <w:szCs w:val="28"/>
        </w:rPr>
        <w:t xml:space="preserve">не визначати чітких та об’єктивних критеріїв прийняття рішень; </w:t>
      </w:r>
    </w:p>
    <w:p w14:paraId="6EDC8683" w14:textId="7C019641" w:rsidR="009A3693" w:rsidRPr="003F610A" w:rsidRDefault="000D1836"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3F610A">
        <w:rPr>
          <w:rFonts w:ascii="Times New Roman" w:hAnsi="Times New Roman" w:cs="Times New Roman"/>
          <w:color w:val="auto"/>
          <w:sz w:val="28"/>
          <w:szCs w:val="28"/>
        </w:rPr>
        <w:t> </w:t>
      </w:r>
      <w:r w:rsidR="00425B48" w:rsidRPr="003F610A">
        <w:rPr>
          <w:rFonts w:ascii="Times New Roman" w:hAnsi="Times New Roman" w:cs="Times New Roman"/>
          <w:color w:val="auto"/>
          <w:sz w:val="28"/>
          <w:szCs w:val="28"/>
        </w:rPr>
        <w:t xml:space="preserve">допускати неоднозначне або вибіркове тлумачення норм; </w:t>
      </w:r>
    </w:p>
    <w:p w14:paraId="4934F17E" w14:textId="2FB7DF0E" w:rsidR="00425B48" w:rsidRPr="000D1836" w:rsidRDefault="000D1836"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0D1836">
        <w:rPr>
          <w:rFonts w:ascii="Times New Roman" w:hAnsi="Times New Roman" w:cs="Times New Roman"/>
          <w:color w:val="auto"/>
          <w:sz w:val="28"/>
          <w:szCs w:val="28"/>
        </w:rPr>
        <w:t xml:space="preserve">створювати необґрунтовані адміністративні бар’єри для громадян </w:t>
      </w:r>
      <w:r>
        <w:rPr>
          <w:rFonts w:ascii="Times New Roman" w:hAnsi="Times New Roman" w:cs="Times New Roman"/>
          <w:color w:val="auto"/>
          <w:sz w:val="28"/>
          <w:szCs w:val="28"/>
        </w:rPr>
        <w:t xml:space="preserve">                            </w:t>
      </w:r>
      <w:r w:rsidR="00425B48" w:rsidRPr="000D1836">
        <w:rPr>
          <w:rFonts w:ascii="Times New Roman" w:hAnsi="Times New Roman" w:cs="Times New Roman"/>
          <w:color w:val="auto"/>
          <w:sz w:val="28"/>
          <w:szCs w:val="28"/>
        </w:rPr>
        <w:t xml:space="preserve">та суб’єктів господарювання; </w:t>
      </w:r>
    </w:p>
    <w:p w14:paraId="0F214E16" w14:textId="66395D26" w:rsidR="00425B48" w:rsidRPr="000D1836" w:rsidRDefault="000D1836"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0D1836">
        <w:rPr>
          <w:rFonts w:ascii="Times New Roman" w:hAnsi="Times New Roman" w:cs="Times New Roman"/>
          <w:color w:val="auto"/>
          <w:sz w:val="28"/>
          <w:szCs w:val="28"/>
        </w:rPr>
        <w:t xml:space="preserve">встановлювати надмірні або дублюючі процедурні вимоги; </w:t>
      </w:r>
    </w:p>
    <w:p w14:paraId="0BBD5745" w14:textId="42FCCD7F" w:rsidR="00425B48" w:rsidRPr="000D1836" w:rsidRDefault="000D1836"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0D1836">
        <w:rPr>
          <w:rFonts w:ascii="Times New Roman" w:hAnsi="Times New Roman" w:cs="Times New Roman"/>
          <w:color w:val="auto"/>
          <w:sz w:val="28"/>
          <w:szCs w:val="28"/>
        </w:rPr>
        <w:t xml:space="preserve">створювати можливість вибіркового застосування законодавства; </w:t>
      </w:r>
    </w:p>
    <w:p w14:paraId="79C9AB29" w14:textId="035D7A01" w:rsidR="00425B48" w:rsidRPr="000D1836" w:rsidRDefault="000D1836" w:rsidP="000D1836">
      <w:pPr>
        <w:widowControl/>
        <w:tabs>
          <w:tab w:val="left" w:pos="0"/>
          <w:tab w:val="left" w:pos="142"/>
          <w:tab w:val="left" w:pos="567"/>
        </w:tabs>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w:t>
      </w:r>
      <w:r w:rsidR="00425B48" w:rsidRPr="000D1836">
        <w:rPr>
          <w:rFonts w:ascii="Times New Roman" w:hAnsi="Times New Roman" w:cs="Times New Roman"/>
          <w:color w:val="auto"/>
          <w:sz w:val="28"/>
          <w:szCs w:val="28"/>
        </w:rPr>
        <w:t xml:space="preserve">допускати прийняття рішень без належного документального обґрунтування чи контролю. </w:t>
      </w:r>
    </w:p>
    <w:p w14:paraId="48B82D78" w14:textId="7537AD2E" w:rsidR="00425B48" w:rsidRPr="00425B48" w:rsidRDefault="00425B48" w:rsidP="00AA5DF3">
      <w:pPr>
        <w:widowControl/>
        <w:tabs>
          <w:tab w:val="left" w:pos="0"/>
          <w:tab w:val="left" w:pos="142"/>
          <w:tab w:val="left" w:pos="567"/>
        </w:tabs>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 xml:space="preserve">Під час розроблення проєктів актів та внутрішніх документів Держпродспоживслужби застосовуються </w:t>
      </w:r>
      <w:r w:rsidRPr="00425B48">
        <w:rPr>
          <w:rFonts w:ascii="Times New Roman" w:hAnsi="Times New Roman" w:cs="Times New Roman"/>
          <w:bCs/>
          <w:color w:val="auto"/>
          <w:sz w:val="28"/>
          <w:szCs w:val="28"/>
        </w:rPr>
        <w:t>ризик-орієнтовані підходи</w:t>
      </w:r>
      <w:r w:rsidR="000D1836">
        <w:rPr>
          <w:rFonts w:ascii="Times New Roman" w:hAnsi="Times New Roman" w:cs="Times New Roman"/>
          <w:bCs/>
          <w:color w:val="auto"/>
          <w:sz w:val="28"/>
          <w:szCs w:val="28"/>
        </w:rPr>
        <w:t xml:space="preserve">                                  </w:t>
      </w:r>
      <w:r w:rsidRPr="00425B48">
        <w:rPr>
          <w:rFonts w:ascii="Times New Roman" w:hAnsi="Times New Roman" w:cs="Times New Roman"/>
          <w:bCs/>
          <w:color w:val="auto"/>
          <w:sz w:val="28"/>
          <w:szCs w:val="28"/>
        </w:rPr>
        <w:t>до виявлення корупціогенних факторів</w:t>
      </w:r>
      <w:r w:rsidRPr="00425B48">
        <w:rPr>
          <w:rFonts w:ascii="Times New Roman" w:hAnsi="Times New Roman" w:cs="Times New Roman"/>
          <w:color w:val="auto"/>
          <w:sz w:val="28"/>
          <w:szCs w:val="28"/>
        </w:rPr>
        <w:t>, а за необхідності використовуються відповідні чек-листи, методичні матеріали та рекомендації Національного агентства з питань запобігання корупції.</w:t>
      </w:r>
    </w:p>
    <w:p w14:paraId="5CB52BE2" w14:textId="77777777" w:rsidR="00425B48" w:rsidRPr="00425B48" w:rsidRDefault="00425B48" w:rsidP="00AA5DF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У разі виявлення положень, які можуть сприяти виникненню корупційних ризиків, забезпечується їх перегляд та, за необхідності, підготовка пропозицій щодо внесення відповідних змін до проєкту акта або внутрішнього документа.</w:t>
      </w:r>
    </w:p>
    <w:p w14:paraId="2D616E65" w14:textId="77777777" w:rsidR="00425B48" w:rsidRPr="00425B48" w:rsidRDefault="00425B48" w:rsidP="00AA5DF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 xml:space="preserve">Під час підготовки та опрацювання проєктів нормативно-правових актів Держпродспоживслужба забезпечує дотримання вимог законодавства щодо </w:t>
      </w:r>
      <w:r w:rsidRPr="00425B48">
        <w:rPr>
          <w:rFonts w:ascii="Times New Roman" w:hAnsi="Times New Roman" w:cs="Times New Roman"/>
          <w:bCs/>
          <w:color w:val="auto"/>
          <w:sz w:val="28"/>
          <w:szCs w:val="28"/>
        </w:rPr>
        <w:t>антикорупційної експертизи, публічності та прозорості нормотворчої діяльності, запобігання неправомірному впливу та взаємодії із заінтересованими сторонами</w:t>
      </w:r>
      <w:r w:rsidRPr="00425B48">
        <w:rPr>
          <w:rFonts w:ascii="Times New Roman" w:hAnsi="Times New Roman" w:cs="Times New Roman"/>
          <w:color w:val="auto"/>
          <w:sz w:val="28"/>
          <w:szCs w:val="28"/>
        </w:rPr>
        <w:t>.</w:t>
      </w:r>
    </w:p>
    <w:p w14:paraId="0DD4E4BF" w14:textId="5EF57CB1" w:rsidR="00425B48" w:rsidRPr="00425B48" w:rsidRDefault="00425B48" w:rsidP="00AA5DF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 xml:space="preserve">Окремо враховуються положення Закону України «Про лобіювання» </w:t>
      </w:r>
      <w:r w:rsidR="0013171D">
        <w:rPr>
          <w:rFonts w:ascii="Times New Roman" w:hAnsi="Times New Roman" w:cs="Times New Roman"/>
          <w:color w:val="auto"/>
          <w:sz w:val="28"/>
          <w:szCs w:val="28"/>
        </w:rPr>
        <w:t xml:space="preserve">              </w:t>
      </w:r>
      <w:r w:rsidRPr="00425B48">
        <w:rPr>
          <w:rFonts w:ascii="Times New Roman" w:hAnsi="Times New Roman" w:cs="Times New Roman"/>
          <w:color w:val="auto"/>
          <w:sz w:val="28"/>
          <w:szCs w:val="28"/>
        </w:rPr>
        <w:t xml:space="preserve">щодо прозорості взаємодії суб’єктів лобіювання з органами державної влади </w:t>
      </w:r>
      <w:r w:rsidR="0013171D">
        <w:rPr>
          <w:rFonts w:ascii="Times New Roman" w:hAnsi="Times New Roman" w:cs="Times New Roman"/>
          <w:color w:val="auto"/>
          <w:sz w:val="28"/>
          <w:szCs w:val="28"/>
        </w:rPr>
        <w:t xml:space="preserve">               </w:t>
      </w:r>
      <w:r w:rsidRPr="00425B48">
        <w:rPr>
          <w:rFonts w:ascii="Times New Roman" w:hAnsi="Times New Roman" w:cs="Times New Roman"/>
          <w:color w:val="auto"/>
          <w:sz w:val="28"/>
          <w:szCs w:val="28"/>
        </w:rPr>
        <w:lastRenderedPageBreak/>
        <w:t xml:space="preserve">та недопущення використання службових повноважень у приватних інтересах. Взаємодія працівників Держпродспоживслужби із суб’єктами господарювання, професійними та громадськими об’єднаннями та іншими заінтересованими сторонами здійснюється </w:t>
      </w:r>
      <w:r w:rsidRPr="00425B48">
        <w:rPr>
          <w:rFonts w:ascii="Times New Roman" w:hAnsi="Times New Roman" w:cs="Times New Roman"/>
          <w:bCs/>
          <w:color w:val="auto"/>
          <w:sz w:val="28"/>
          <w:szCs w:val="28"/>
        </w:rPr>
        <w:t>неупереджено, прозоро та в межах наданих законом повноважень</w:t>
      </w:r>
      <w:r w:rsidRPr="00425B48">
        <w:rPr>
          <w:rFonts w:ascii="Times New Roman" w:hAnsi="Times New Roman" w:cs="Times New Roman"/>
          <w:color w:val="auto"/>
          <w:sz w:val="28"/>
          <w:szCs w:val="28"/>
        </w:rPr>
        <w:t>.</w:t>
      </w:r>
    </w:p>
    <w:p w14:paraId="3B5834E0" w14:textId="77777777" w:rsidR="00425B48" w:rsidRPr="00425B48" w:rsidRDefault="00425B48" w:rsidP="00AA5DF3">
      <w:pPr>
        <w:widowControl/>
        <w:tabs>
          <w:tab w:val="left" w:pos="0"/>
          <w:tab w:val="left" w:pos="142"/>
          <w:tab w:val="left" w:pos="567"/>
        </w:tabs>
        <w:spacing w:before="100" w:beforeAutospacing="1" w:after="100" w:after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 xml:space="preserve">Результати перегляду нормативного регулювання, виявлені корупціогенні фактори, звернення, результати правозастосовної та судової практики враховуються під час </w:t>
      </w:r>
      <w:r w:rsidRPr="00425B48">
        <w:rPr>
          <w:rFonts w:ascii="Times New Roman" w:hAnsi="Times New Roman" w:cs="Times New Roman"/>
          <w:bCs/>
          <w:color w:val="auto"/>
          <w:sz w:val="28"/>
          <w:szCs w:val="28"/>
        </w:rPr>
        <w:t>оцінювання корупційних ризиків та перегляду Антикорупційної програми</w:t>
      </w:r>
      <w:r w:rsidRPr="00425B48">
        <w:rPr>
          <w:rFonts w:ascii="Times New Roman" w:hAnsi="Times New Roman" w:cs="Times New Roman"/>
          <w:color w:val="auto"/>
          <w:sz w:val="28"/>
          <w:szCs w:val="28"/>
        </w:rPr>
        <w:t>.</w:t>
      </w:r>
    </w:p>
    <w:p w14:paraId="41F145C6" w14:textId="186F9243" w:rsidR="00AF10A4" w:rsidRDefault="00425B48" w:rsidP="00AA5DF3">
      <w:pPr>
        <w:widowControl/>
        <w:tabs>
          <w:tab w:val="left" w:pos="0"/>
          <w:tab w:val="left" w:pos="142"/>
          <w:tab w:val="left" w:pos="567"/>
        </w:tabs>
        <w:spacing w:before="100" w:beforeAutospacing="1"/>
        <w:ind w:firstLine="567"/>
        <w:contextualSpacing/>
        <w:jc w:val="both"/>
        <w:rPr>
          <w:rFonts w:ascii="Times New Roman" w:hAnsi="Times New Roman" w:cs="Times New Roman"/>
          <w:color w:val="auto"/>
          <w:sz w:val="28"/>
          <w:szCs w:val="28"/>
        </w:rPr>
      </w:pPr>
      <w:r w:rsidRPr="00425B48">
        <w:rPr>
          <w:rFonts w:ascii="Times New Roman" w:hAnsi="Times New Roman" w:cs="Times New Roman"/>
          <w:color w:val="auto"/>
          <w:sz w:val="28"/>
          <w:szCs w:val="28"/>
        </w:rPr>
        <w:t>У разі зміни законодавства, методичних підходів Н</w:t>
      </w:r>
      <w:r w:rsidR="00D17C52">
        <w:rPr>
          <w:rFonts w:ascii="Times New Roman" w:hAnsi="Times New Roman" w:cs="Times New Roman"/>
          <w:color w:val="auto"/>
          <w:sz w:val="28"/>
          <w:szCs w:val="28"/>
        </w:rPr>
        <w:t>аціонального агентства</w:t>
      </w:r>
      <w:r w:rsidRPr="00425B48">
        <w:rPr>
          <w:rFonts w:ascii="Times New Roman" w:hAnsi="Times New Roman" w:cs="Times New Roman"/>
          <w:color w:val="auto"/>
          <w:sz w:val="28"/>
          <w:szCs w:val="28"/>
        </w:rPr>
        <w:t xml:space="preserve"> або запровадження нових вимог до нормотворчої діяльності Держпродспоживслужба забезпечує своєчасне оновлення внутрішніх </w:t>
      </w:r>
      <w:r w:rsidR="00D17C52">
        <w:rPr>
          <w:rFonts w:ascii="Times New Roman" w:hAnsi="Times New Roman" w:cs="Times New Roman"/>
          <w:color w:val="auto"/>
          <w:sz w:val="28"/>
          <w:szCs w:val="28"/>
        </w:rPr>
        <w:t xml:space="preserve">               </w:t>
      </w:r>
      <w:r w:rsidRPr="00425B48">
        <w:rPr>
          <w:rFonts w:ascii="Times New Roman" w:hAnsi="Times New Roman" w:cs="Times New Roman"/>
          <w:color w:val="auto"/>
          <w:sz w:val="28"/>
          <w:szCs w:val="28"/>
        </w:rPr>
        <w:t>процедур та інструментів антикорупційного аналізу.</w:t>
      </w:r>
    </w:p>
    <w:p w14:paraId="6DCEE9D7" w14:textId="77777777" w:rsidR="006A588C" w:rsidRPr="00956D02" w:rsidRDefault="006A588C" w:rsidP="004A61B6">
      <w:pPr>
        <w:widowControl/>
        <w:tabs>
          <w:tab w:val="left" w:pos="0"/>
          <w:tab w:val="left" w:pos="142"/>
          <w:tab w:val="left" w:pos="567"/>
        </w:tabs>
        <w:spacing w:before="100" w:beforeAutospacing="1" w:after="100" w:afterAutospacing="1"/>
        <w:ind w:firstLine="426"/>
        <w:contextualSpacing/>
        <w:jc w:val="both"/>
        <w:rPr>
          <w:rFonts w:ascii="Times New Roman" w:hAnsi="Times New Roman" w:cs="Times New Roman"/>
          <w:color w:val="auto"/>
          <w:sz w:val="28"/>
          <w:szCs w:val="28"/>
        </w:rPr>
      </w:pPr>
    </w:p>
    <w:p w14:paraId="600E92F2" w14:textId="218671A4" w:rsidR="00AF10A4" w:rsidRDefault="00AF10A4" w:rsidP="009906E5">
      <w:pPr>
        <w:ind w:firstLine="567"/>
        <w:jc w:val="both"/>
        <w:rPr>
          <w:rFonts w:ascii="Times New Roman" w:hAnsi="Times New Roman" w:cs="Times New Roman"/>
          <w:b/>
          <w:bCs/>
          <w:sz w:val="28"/>
          <w:szCs w:val="28"/>
        </w:rPr>
      </w:pPr>
      <w:r w:rsidRPr="006A588C">
        <w:rPr>
          <w:rFonts w:ascii="Times New Roman" w:hAnsi="Times New Roman" w:cs="Times New Roman"/>
          <w:b/>
          <w:bCs/>
          <w:sz w:val="28"/>
          <w:szCs w:val="28"/>
        </w:rPr>
        <w:t>X</w:t>
      </w:r>
      <w:r w:rsidR="006B65A6">
        <w:rPr>
          <w:rFonts w:ascii="Times New Roman" w:hAnsi="Times New Roman" w:cs="Times New Roman"/>
          <w:b/>
          <w:bCs/>
          <w:sz w:val="28"/>
          <w:szCs w:val="28"/>
        </w:rPr>
        <w:t>І</w:t>
      </w:r>
      <w:r w:rsidRPr="006A588C">
        <w:rPr>
          <w:rFonts w:ascii="Times New Roman" w:hAnsi="Times New Roman" w:cs="Times New Roman"/>
          <w:b/>
          <w:bCs/>
          <w:sz w:val="28"/>
          <w:szCs w:val="28"/>
        </w:rPr>
        <w:t>X.</w:t>
      </w:r>
      <w:r w:rsidR="006B65A6">
        <w:rPr>
          <w:rFonts w:ascii="Times New Roman" w:hAnsi="Times New Roman" w:cs="Times New Roman"/>
          <w:b/>
          <w:bCs/>
          <w:sz w:val="28"/>
          <w:szCs w:val="28"/>
        </w:rPr>
        <w:t> </w:t>
      </w:r>
      <w:r w:rsidRPr="006A588C">
        <w:rPr>
          <w:rFonts w:ascii="Times New Roman" w:hAnsi="Times New Roman" w:cs="Times New Roman"/>
          <w:b/>
          <w:bCs/>
          <w:sz w:val="28"/>
          <w:szCs w:val="28"/>
        </w:rPr>
        <w:t>АНТИКОРУПЦІЙНЕ НАВЧАННЯ ТА ФОРМУВАННЯ ДОБРОЧЕСНОЇ КУЛЬТУРИ</w:t>
      </w:r>
    </w:p>
    <w:p w14:paraId="0AB81821" w14:textId="77777777" w:rsidR="0086036B" w:rsidRPr="006A588C" w:rsidRDefault="0086036B" w:rsidP="009906E5">
      <w:pPr>
        <w:ind w:firstLine="567"/>
        <w:jc w:val="both"/>
        <w:rPr>
          <w:rFonts w:ascii="Times New Roman" w:hAnsi="Times New Roman" w:cs="Times New Roman"/>
          <w:b/>
          <w:bCs/>
          <w:sz w:val="28"/>
          <w:szCs w:val="28"/>
        </w:rPr>
      </w:pPr>
    </w:p>
    <w:p w14:paraId="2A283BD6" w14:textId="64D8C9A4" w:rsidR="00956D02" w:rsidRDefault="00425B48" w:rsidP="009906E5">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Антикорупційне навчання є складовою системи запобігання та протидії корупції в Держпродспоживслужбі та здійснюється на постійній основі </w:t>
      </w:r>
      <w:r w:rsidR="009906E5">
        <w:rPr>
          <w:sz w:val="28"/>
          <w:szCs w:val="28"/>
        </w:rPr>
        <w:t xml:space="preserve">                            </w:t>
      </w:r>
      <w:r w:rsidRPr="00425B48">
        <w:rPr>
          <w:sz w:val="28"/>
          <w:szCs w:val="28"/>
        </w:rPr>
        <w:t>з урахуванням вимог законодавства, методичних рекомендацій Національного агентства та результатів оцінювання корупційних ризиків.</w:t>
      </w:r>
    </w:p>
    <w:p w14:paraId="648C4620" w14:textId="77777777"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Зміст, форма та періодичність навчання визначаються з урахуванням </w:t>
      </w:r>
      <w:r w:rsidRPr="00425B48">
        <w:rPr>
          <w:rStyle w:val="a4"/>
          <w:b w:val="0"/>
          <w:sz w:val="28"/>
          <w:szCs w:val="28"/>
        </w:rPr>
        <w:t>посадових обов’язків працівників, характеру виконуваних ними функцій, рівня корупційного ризику та змін законодавства</w:t>
      </w:r>
      <w:r w:rsidRPr="00425B48">
        <w:rPr>
          <w:sz w:val="28"/>
          <w:szCs w:val="28"/>
        </w:rPr>
        <w:t>.</w:t>
      </w:r>
    </w:p>
    <w:p w14:paraId="746B1B1B" w14:textId="63275141"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Для працівників, діяльність яких пов’язана з державним наглядом (контролем), наданням адміністративних послуг, дозвільними та реєстраційними процедурами, публічними закупівлями, управлінням державним майном, кадровими та фінансовими рішеннями, веденням державних реєстрів та іншими </w:t>
      </w:r>
      <w:r w:rsidR="000D5D1D" w:rsidRPr="00425B48">
        <w:rPr>
          <w:sz w:val="28"/>
          <w:szCs w:val="28"/>
        </w:rPr>
        <w:t>корупційн</w:t>
      </w:r>
      <w:r w:rsidR="000D5D1D">
        <w:rPr>
          <w:sz w:val="28"/>
          <w:szCs w:val="28"/>
        </w:rPr>
        <w:t>о</w:t>
      </w:r>
      <w:r w:rsidR="0026267F">
        <w:rPr>
          <w:sz w:val="28"/>
          <w:szCs w:val="28"/>
        </w:rPr>
        <w:t xml:space="preserve"> -</w:t>
      </w:r>
      <w:r w:rsidRPr="00425B48">
        <w:rPr>
          <w:sz w:val="28"/>
          <w:szCs w:val="28"/>
        </w:rPr>
        <w:t xml:space="preserve"> вразливими процесами, проводяться </w:t>
      </w:r>
      <w:r w:rsidRPr="00425B48">
        <w:rPr>
          <w:rStyle w:val="a4"/>
          <w:b w:val="0"/>
          <w:sz w:val="28"/>
          <w:szCs w:val="28"/>
        </w:rPr>
        <w:t xml:space="preserve">спеціалізовані навчання </w:t>
      </w:r>
      <w:r w:rsidR="00C94584">
        <w:rPr>
          <w:rStyle w:val="a4"/>
          <w:b w:val="0"/>
          <w:sz w:val="28"/>
          <w:szCs w:val="28"/>
        </w:rPr>
        <w:t xml:space="preserve">                    </w:t>
      </w:r>
      <w:r w:rsidRPr="00425B48">
        <w:rPr>
          <w:rStyle w:val="a4"/>
          <w:b w:val="0"/>
          <w:sz w:val="28"/>
          <w:szCs w:val="28"/>
        </w:rPr>
        <w:t>та практичні заходи</w:t>
      </w:r>
      <w:r w:rsidRPr="00425B48">
        <w:rPr>
          <w:sz w:val="28"/>
          <w:szCs w:val="28"/>
        </w:rPr>
        <w:t>.</w:t>
      </w:r>
    </w:p>
    <w:p w14:paraId="4BFBC0B6" w14:textId="07B276C6"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Антикорупційне навчання має передбачати практичне опрацювання типових ситуацій та алгоритмів дій, зокрема у разі виникнення </w:t>
      </w:r>
      <w:r w:rsidRPr="00425B48">
        <w:rPr>
          <w:rStyle w:val="a4"/>
          <w:b w:val="0"/>
          <w:sz w:val="28"/>
          <w:szCs w:val="28"/>
        </w:rPr>
        <w:t xml:space="preserve">реального </w:t>
      </w:r>
      <w:r w:rsidR="00C94584">
        <w:rPr>
          <w:rStyle w:val="a4"/>
          <w:b w:val="0"/>
          <w:sz w:val="28"/>
          <w:szCs w:val="28"/>
        </w:rPr>
        <w:t xml:space="preserve">                   </w:t>
      </w:r>
      <w:r w:rsidRPr="00425B48">
        <w:rPr>
          <w:rStyle w:val="a4"/>
          <w:b w:val="0"/>
          <w:sz w:val="28"/>
          <w:szCs w:val="28"/>
        </w:rPr>
        <w:t>або потенційного конфлікту інтересів, отримання пропозиції неправомірної вигоди чи подарунка, виявлення ознак корупційного або пов’язаного з корупцією правопорушення, отримання повідомлення викривача, а також виникнення інших ситуацій, пов’язаних із корупційними ризиками</w:t>
      </w:r>
      <w:r w:rsidRPr="00425B48">
        <w:rPr>
          <w:sz w:val="28"/>
          <w:szCs w:val="28"/>
        </w:rPr>
        <w:t>.</w:t>
      </w:r>
    </w:p>
    <w:p w14:paraId="141CE128" w14:textId="77777777"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Окремим напрямом є навчання щодо дотримання вимог фінансового контролю, правил етичної поведінки, встановлених законом обмежень і заборон, захисту прав та гарантій викривачів, належного використання державного майна, службової інформації та інших ресурсів.</w:t>
      </w:r>
    </w:p>
    <w:p w14:paraId="32F6899C" w14:textId="55DFECB8"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Держпродспоживслужба забезпечує ознайомлення працівників із </w:t>
      </w:r>
      <w:r w:rsidRPr="00425B48">
        <w:rPr>
          <w:rStyle w:val="a4"/>
          <w:b w:val="0"/>
          <w:sz w:val="28"/>
          <w:szCs w:val="28"/>
        </w:rPr>
        <w:t>змінами антикорупційного законодавства та актуальними роз’ясненнями Н</w:t>
      </w:r>
      <w:r w:rsidR="00D17C52">
        <w:rPr>
          <w:rStyle w:val="a4"/>
          <w:b w:val="0"/>
          <w:sz w:val="28"/>
          <w:szCs w:val="28"/>
        </w:rPr>
        <w:t>аціонального агентства</w:t>
      </w:r>
      <w:r w:rsidRPr="00425B48">
        <w:rPr>
          <w:sz w:val="28"/>
          <w:szCs w:val="28"/>
        </w:rPr>
        <w:t>, що стосуються виконання ними службових обов’язків.</w:t>
      </w:r>
    </w:p>
    <w:p w14:paraId="3709E37D" w14:textId="77777777"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Результати навчання та виявлені під час нього типові проблемні питання враховуються під час удосконалення внутрішніх процедур, підготовки </w:t>
      </w:r>
      <w:r w:rsidRPr="00425B48">
        <w:rPr>
          <w:sz w:val="28"/>
          <w:szCs w:val="28"/>
        </w:rPr>
        <w:lastRenderedPageBreak/>
        <w:t>методичних матеріалів, оцінювання корупційних ризиків та перегляду заходів Антикорупційної програми.</w:t>
      </w:r>
    </w:p>
    <w:p w14:paraId="116906A2" w14:textId="77777777" w:rsidR="00956D02"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зміни законодавства або виникнення нових корупційних ризиків відповідні навчальні програми та матеріали підлягають своєчасному оновленню.</w:t>
      </w:r>
    </w:p>
    <w:p w14:paraId="05302EA0" w14:textId="3BC2D3B2" w:rsidR="00AF10A4" w:rsidRDefault="00425B48" w:rsidP="009906E5">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 xml:space="preserve">практична спрямованість навчання, його ризик-орієнтованість, регулярність, актуальність, диференціація за категоріями працівників та формування сталої культури доброчесності </w:t>
      </w:r>
      <w:r w:rsidR="00C94584">
        <w:rPr>
          <w:rStyle w:val="a4"/>
          <w:b w:val="0"/>
          <w:sz w:val="28"/>
          <w:szCs w:val="28"/>
        </w:rPr>
        <w:t xml:space="preserve">                        </w:t>
      </w:r>
      <w:r w:rsidRPr="00425B48">
        <w:rPr>
          <w:rStyle w:val="a4"/>
          <w:b w:val="0"/>
          <w:sz w:val="28"/>
          <w:szCs w:val="28"/>
        </w:rPr>
        <w:t>в Держпродспоживслужбі</w:t>
      </w:r>
      <w:r w:rsidRPr="00425B48">
        <w:rPr>
          <w:sz w:val="28"/>
          <w:szCs w:val="28"/>
        </w:rPr>
        <w:t>.</w:t>
      </w:r>
    </w:p>
    <w:p w14:paraId="48EFAAEE" w14:textId="77777777" w:rsidR="0086036B" w:rsidRDefault="0086036B" w:rsidP="009906E5">
      <w:pPr>
        <w:pStyle w:val="pdq2pgselectionanchorcontainer"/>
        <w:tabs>
          <w:tab w:val="left" w:pos="0"/>
          <w:tab w:val="left" w:pos="142"/>
          <w:tab w:val="left" w:pos="567"/>
        </w:tabs>
        <w:spacing w:after="0" w:afterAutospacing="0"/>
        <w:ind w:firstLine="426"/>
        <w:contextualSpacing/>
        <w:jc w:val="both"/>
        <w:rPr>
          <w:sz w:val="28"/>
          <w:szCs w:val="28"/>
        </w:rPr>
      </w:pPr>
    </w:p>
    <w:p w14:paraId="24796553" w14:textId="11B7D1AB" w:rsidR="00AF10A4" w:rsidRDefault="00AF10A4" w:rsidP="00C94584">
      <w:pPr>
        <w:ind w:firstLine="567"/>
        <w:jc w:val="both"/>
        <w:rPr>
          <w:rFonts w:ascii="Times New Roman" w:hAnsi="Times New Roman" w:cs="Times New Roman"/>
          <w:b/>
          <w:bCs/>
          <w:sz w:val="28"/>
          <w:szCs w:val="28"/>
        </w:rPr>
      </w:pPr>
      <w:r w:rsidRPr="006A588C">
        <w:rPr>
          <w:rFonts w:ascii="Times New Roman" w:hAnsi="Times New Roman" w:cs="Times New Roman"/>
          <w:b/>
          <w:bCs/>
          <w:sz w:val="28"/>
          <w:szCs w:val="28"/>
        </w:rPr>
        <w:t>XX.</w:t>
      </w:r>
      <w:r w:rsidR="006B65A6">
        <w:rPr>
          <w:rFonts w:ascii="Times New Roman" w:hAnsi="Times New Roman" w:cs="Times New Roman"/>
          <w:b/>
          <w:bCs/>
          <w:sz w:val="28"/>
          <w:szCs w:val="28"/>
        </w:rPr>
        <w:t> </w:t>
      </w:r>
      <w:r w:rsidRPr="006A588C">
        <w:rPr>
          <w:rFonts w:ascii="Times New Roman" w:hAnsi="Times New Roman" w:cs="Times New Roman"/>
          <w:b/>
          <w:bCs/>
          <w:sz w:val="28"/>
          <w:szCs w:val="28"/>
        </w:rPr>
        <w:t>ПРОЗОРІСТЬ, ВІДКРИТІСТЬ ТА ГРОМАДСЬКИЙ КОНТРОЛЬ</w:t>
      </w:r>
    </w:p>
    <w:p w14:paraId="3C858C8C" w14:textId="77777777" w:rsidR="0086036B" w:rsidRPr="006A588C" w:rsidRDefault="0086036B" w:rsidP="00C94584">
      <w:pPr>
        <w:ind w:firstLine="567"/>
        <w:jc w:val="both"/>
        <w:rPr>
          <w:rFonts w:ascii="Times New Roman" w:hAnsi="Times New Roman" w:cs="Times New Roman"/>
          <w:b/>
          <w:bCs/>
          <w:sz w:val="28"/>
          <w:szCs w:val="28"/>
        </w:rPr>
      </w:pPr>
    </w:p>
    <w:p w14:paraId="6030F9A4" w14:textId="5AC4CD7B" w:rsidR="00BE291B" w:rsidRDefault="00425B48" w:rsidP="00C94584">
      <w:pPr>
        <w:pStyle w:val="pdq2pgselectionanchorcontainer"/>
        <w:tabs>
          <w:tab w:val="left" w:pos="0"/>
          <w:tab w:val="left" w:pos="142"/>
          <w:tab w:val="left" w:pos="567"/>
        </w:tabs>
        <w:spacing w:before="0" w:beforeAutospacing="0"/>
        <w:ind w:firstLine="567"/>
        <w:contextualSpacing/>
        <w:jc w:val="both"/>
        <w:rPr>
          <w:sz w:val="28"/>
          <w:szCs w:val="28"/>
        </w:rPr>
      </w:pPr>
      <w:r w:rsidRPr="00425B48">
        <w:rPr>
          <w:sz w:val="28"/>
          <w:szCs w:val="28"/>
        </w:rPr>
        <w:t xml:space="preserve">Держпродспоживслужба забезпечує відкритість та прозорість своєї діяльності відповідно до вимог законодавства про доступ до публічної інформації, звернення громадян, захист персональних даних та інших </w:t>
      </w:r>
      <w:r w:rsidR="00C94584">
        <w:rPr>
          <w:sz w:val="28"/>
          <w:szCs w:val="28"/>
        </w:rPr>
        <w:t xml:space="preserve">            </w:t>
      </w:r>
      <w:r w:rsidRPr="00425B48">
        <w:rPr>
          <w:sz w:val="28"/>
          <w:szCs w:val="28"/>
        </w:rPr>
        <w:t>обмежень, установлених законом.</w:t>
      </w:r>
    </w:p>
    <w:p w14:paraId="51E5F646" w14:textId="767DB4E7"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діяльність Держпродспоживслужби оприлюднюється </w:t>
      </w:r>
      <w:r w:rsidR="00C94584">
        <w:rPr>
          <w:sz w:val="28"/>
          <w:szCs w:val="28"/>
        </w:rPr>
        <w:t xml:space="preserve">                    </w:t>
      </w:r>
      <w:r w:rsidRPr="00425B48">
        <w:rPr>
          <w:sz w:val="28"/>
          <w:szCs w:val="28"/>
        </w:rPr>
        <w:t>та надається на запити у встановленому законодавством порядку, з урахуванням обмежень щодо інформації з обмеженим доступом, службової інформації, персональних даних та іншої інформації, доступ до якої обмежений законом.</w:t>
      </w:r>
    </w:p>
    <w:p w14:paraId="7E25B245" w14:textId="77777777"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Звернення громадян, суб’єктів господарювання, професійних об’єднань, громадських організацій та інших заінтересованих сторін розглядаються відповідно до законодавства та використовуються, зокрема, як </w:t>
      </w:r>
      <w:r w:rsidRPr="00425B48">
        <w:rPr>
          <w:rStyle w:val="a4"/>
          <w:b w:val="0"/>
          <w:sz w:val="28"/>
          <w:szCs w:val="28"/>
        </w:rPr>
        <w:t>джерело інформації для виявлення системних недоліків, порушень процедур, необґрунтованої дискреції та потенційних корупційних ризиків</w:t>
      </w:r>
      <w:r w:rsidRPr="00425B48">
        <w:rPr>
          <w:sz w:val="28"/>
          <w:szCs w:val="28"/>
        </w:rPr>
        <w:t>.</w:t>
      </w:r>
    </w:p>
    <w:p w14:paraId="0734EEEA" w14:textId="77777777"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Держпродспоживслужба забезпечує належне функціонування визначених законодавством механізмів взаємодії із громадськістю, у тому числі електронних звернень, запитів на публічну інформацію, консультацій, громадського обговорення проєктів актів та інших форм комунікації.</w:t>
      </w:r>
    </w:p>
    <w:p w14:paraId="14BE4593" w14:textId="5B90DEF5"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Взаємодія працівників Держпродспоживслужби із суб’єктами господарювання, громадянами, професійними та громадськими об’єднаннями здійснюється </w:t>
      </w:r>
      <w:r w:rsidRPr="00425B48">
        <w:rPr>
          <w:rStyle w:val="a4"/>
          <w:b w:val="0"/>
          <w:sz w:val="28"/>
          <w:szCs w:val="28"/>
        </w:rPr>
        <w:t>неупереджено, прозоро, доброчесно та виключно в межах наданих законом повноважень</w:t>
      </w:r>
      <w:r w:rsidRPr="00425B48">
        <w:rPr>
          <w:sz w:val="28"/>
          <w:szCs w:val="28"/>
        </w:rPr>
        <w:t>, без надання необґрунтованих переваг окре</w:t>
      </w:r>
      <w:r w:rsidR="00BE291B">
        <w:rPr>
          <w:sz w:val="28"/>
          <w:szCs w:val="28"/>
        </w:rPr>
        <w:t xml:space="preserve">мим особам </w:t>
      </w:r>
      <w:r w:rsidR="00C94584">
        <w:rPr>
          <w:sz w:val="28"/>
          <w:szCs w:val="28"/>
        </w:rPr>
        <w:t xml:space="preserve">               </w:t>
      </w:r>
      <w:r w:rsidR="00BE291B">
        <w:rPr>
          <w:sz w:val="28"/>
          <w:szCs w:val="28"/>
        </w:rPr>
        <w:t xml:space="preserve">чи </w:t>
      </w:r>
      <w:r w:rsidRPr="00425B48">
        <w:rPr>
          <w:sz w:val="28"/>
          <w:szCs w:val="28"/>
        </w:rPr>
        <w:t>суб’єктам господарювання.</w:t>
      </w:r>
    </w:p>
    <w:p w14:paraId="627FE594" w14:textId="77777777"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Під час взаємодії із заінтересованими сторонами не допускається використання службового становища для отримання неправомірної вигоди, здійснення неправомірного впливу на прийняття рішень або просування приватного інтересу.</w:t>
      </w:r>
    </w:p>
    <w:p w14:paraId="5F973C0D" w14:textId="18D734AE"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 xml:space="preserve">Інформація про звернення, скарги, результати їх розгляду, судову практику та інші сигнали про можливі порушення </w:t>
      </w:r>
      <w:r w:rsidRPr="00425B48">
        <w:rPr>
          <w:rStyle w:val="a4"/>
          <w:b w:val="0"/>
          <w:sz w:val="28"/>
          <w:szCs w:val="28"/>
        </w:rPr>
        <w:t xml:space="preserve">систематично аналізується </w:t>
      </w:r>
      <w:r w:rsidR="00C94584">
        <w:rPr>
          <w:rStyle w:val="a4"/>
          <w:b w:val="0"/>
          <w:sz w:val="28"/>
          <w:szCs w:val="28"/>
        </w:rPr>
        <w:t xml:space="preserve">                                      </w:t>
      </w:r>
      <w:r w:rsidRPr="00425B48">
        <w:rPr>
          <w:rStyle w:val="a4"/>
          <w:b w:val="0"/>
          <w:sz w:val="28"/>
          <w:szCs w:val="28"/>
        </w:rPr>
        <w:t xml:space="preserve">з урахуванням вимог щодо захисту персональних даних та інформації </w:t>
      </w:r>
      <w:r w:rsidR="00C94584">
        <w:rPr>
          <w:rStyle w:val="a4"/>
          <w:b w:val="0"/>
          <w:sz w:val="28"/>
          <w:szCs w:val="28"/>
        </w:rPr>
        <w:t xml:space="preserve">                                   </w:t>
      </w:r>
      <w:r w:rsidRPr="00425B48">
        <w:rPr>
          <w:rStyle w:val="a4"/>
          <w:b w:val="0"/>
          <w:sz w:val="28"/>
          <w:szCs w:val="28"/>
        </w:rPr>
        <w:t>з обмеженим доступом</w:t>
      </w:r>
      <w:r w:rsidRPr="00425B48">
        <w:rPr>
          <w:sz w:val="28"/>
          <w:szCs w:val="28"/>
        </w:rPr>
        <w:t xml:space="preserve">. Результати такого аналізу враховуються під час оцінювання корупційних ризиків, актуалізації Реєстру корупційних ризиків </w:t>
      </w:r>
      <w:r w:rsidR="00C94584">
        <w:rPr>
          <w:sz w:val="28"/>
          <w:szCs w:val="28"/>
        </w:rPr>
        <w:t xml:space="preserve">                  </w:t>
      </w:r>
      <w:r w:rsidRPr="00425B48">
        <w:rPr>
          <w:sz w:val="28"/>
          <w:szCs w:val="28"/>
        </w:rPr>
        <w:t>та вдосконалення внутрішніх процедур.</w:t>
      </w:r>
    </w:p>
    <w:p w14:paraId="47E79E08" w14:textId="2D458C69"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lastRenderedPageBreak/>
        <w:t xml:space="preserve">Держпродспоживслужба забезпечує належне документування взаємодії </w:t>
      </w:r>
      <w:r w:rsidR="00C94584">
        <w:rPr>
          <w:sz w:val="28"/>
          <w:szCs w:val="28"/>
        </w:rPr>
        <w:t xml:space="preserve">                </w:t>
      </w:r>
      <w:r w:rsidRPr="00425B48">
        <w:rPr>
          <w:sz w:val="28"/>
          <w:szCs w:val="28"/>
        </w:rPr>
        <w:t>із заінтересованими сторонами у випадках, коли така взаємодія може впливати на прийняття управлінських, регуляторних або адміністративних рішень.</w:t>
      </w:r>
    </w:p>
    <w:p w14:paraId="1BA6748C" w14:textId="77777777" w:rsidR="00BE291B" w:rsidRDefault="00425B48" w:rsidP="00C94584">
      <w:pPr>
        <w:pStyle w:val="pdq2pgselectionanchorcontainer"/>
        <w:tabs>
          <w:tab w:val="left" w:pos="0"/>
          <w:tab w:val="left" w:pos="142"/>
          <w:tab w:val="left" w:pos="567"/>
        </w:tabs>
        <w:ind w:firstLine="567"/>
        <w:contextualSpacing/>
        <w:jc w:val="both"/>
        <w:rPr>
          <w:sz w:val="28"/>
          <w:szCs w:val="28"/>
        </w:rPr>
      </w:pPr>
      <w:r w:rsidRPr="00425B48">
        <w:rPr>
          <w:sz w:val="28"/>
          <w:szCs w:val="28"/>
        </w:rPr>
        <w:t>У разі зміни законодавства у сфері доступу до публічної інформації, звернень громадян, лобіювання, захисту персональних даних та прозорості діяльності органів державної влади відповідні внутрішні процедури Держпродспоживслужби підлягають своєчасному перегляду.</w:t>
      </w:r>
    </w:p>
    <w:p w14:paraId="1C569538" w14:textId="4E90008F" w:rsidR="00AF10A4" w:rsidRDefault="00425B48" w:rsidP="00C94584">
      <w:pPr>
        <w:pStyle w:val="pdq2pgselectionanchorcontainer"/>
        <w:tabs>
          <w:tab w:val="left" w:pos="0"/>
          <w:tab w:val="left" w:pos="142"/>
          <w:tab w:val="left" w:pos="567"/>
        </w:tabs>
        <w:spacing w:after="0" w:afterAutospacing="0"/>
        <w:ind w:firstLine="567"/>
        <w:contextualSpacing/>
        <w:jc w:val="both"/>
        <w:rPr>
          <w:sz w:val="28"/>
          <w:szCs w:val="28"/>
        </w:rPr>
      </w:pPr>
      <w:r w:rsidRPr="00425B48">
        <w:rPr>
          <w:sz w:val="28"/>
          <w:szCs w:val="28"/>
        </w:rPr>
        <w:t xml:space="preserve">Антикорупційними пріоритетами у цій сфері є </w:t>
      </w:r>
      <w:r w:rsidRPr="00425B48">
        <w:rPr>
          <w:rStyle w:val="a4"/>
          <w:b w:val="0"/>
          <w:sz w:val="28"/>
          <w:szCs w:val="28"/>
        </w:rPr>
        <w:t>прозорість діяльності, рівний доступ до інформації, належний розгляд звернень, недопущення неправомірного впливу, ефективний зворотний зв’язок із суспільством та використання інформації від заінтересованих сторін для своєчасного виявлення і мінімізації корупційних ризиків</w:t>
      </w:r>
      <w:r w:rsidRPr="00425B48">
        <w:rPr>
          <w:sz w:val="28"/>
          <w:szCs w:val="28"/>
        </w:rPr>
        <w:t>.</w:t>
      </w:r>
    </w:p>
    <w:p w14:paraId="0ADB613A" w14:textId="77777777" w:rsidR="00C94584" w:rsidRPr="00425B48" w:rsidRDefault="00C94584" w:rsidP="00C94584">
      <w:pPr>
        <w:pStyle w:val="pdq2pgselectionanchorcontainer"/>
        <w:tabs>
          <w:tab w:val="left" w:pos="0"/>
          <w:tab w:val="left" w:pos="142"/>
          <w:tab w:val="left" w:pos="567"/>
        </w:tabs>
        <w:spacing w:after="0" w:afterAutospacing="0"/>
        <w:ind w:firstLine="426"/>
        <w:contextualSpacing/>
        <w:jc w:val="both"/>
        <w:rPr>
          <w:sz w:val="28"/>
          <w:szCs w:val="28"/>
        </w:rPr>
      </w:pPr>
    </w:p>
    <w:p w14:paraId="40A73633" w14:textId="6EA478FB" w:rsidR="00AF10A4" w:rsidRDefault="00AF10A4" w:rsidP="00A40317">
      <w:pPr>
        <w:ind w:firstLine="567"/>
        <w:jc w:val="both"/>
        <w:rPr>
          <w:rFonts w:ascii="Times New Roman" w:hAnsi="Times New Roman" w:cs="Times New Roman"/>
          <w:b/>
          <w:bCs/>
          <w:sz w:val="28"/>
          <w:szCs w:val="28"/>
        </w:rPr>
      </w:pPr>
      <w:r w:rsidRPr="006A588C">
        <w:rPr>
          <w:rFonts w:ascii="Times New Roman" w:hAnsi="Times New Roman" w:cs="Times New Roman"/>
          <w:b/>
          <w:bCs/>
          <w:sz w:val="28"/>
          <w:szCs w:val="28"/>
        </w:rPr>
        <w:t>XXI.</w:t>
      </w:r>
      <w:r w:rsidR="006B65A6">
        <w:rPr>
          <w:rFonts w:ascii="Times New Roman" w:hAnsi="Times New Roman" w:cs="Times New Roman"/>
          <w:b/>
          <w:bCs/>
          <w:sz w:val="28"/>
          <w:szCs w:val="28"/>
        </w:rPr>
        <w:t> </w:t>
      </w:r>
      <w:r w:rsidRPr="006A588C">
        <w:rPr>
          <w:rFonts w:ascii="Times New Roman" w:hAnsi="Times New Roman" w:cs="Times New Roman"/>
          <w:b/>
          <w:bCs/>
          <w:sz w:val="28"/>
          <w:szCs w:val="28"/>
        </w:rPr>
        <w:t>МОНІТОРИНГ ВИКОНАННЯ, ОЦІНЮВАННЯ ЕФЕКТИВНОСТІ ТА ПЕРЕГЛЯД ПРОГРАМИ</w:t>
      </w:r>
    </w:p>
    <w:p w14:paraId="0C1540BB" w14:textId="77777777" w:rsidR="0086036B" w:rsidRPr="006A588C" w:rsidRDefault="0086036B" w:rsidP="00A40317">
      <w:pPr>
        <w:ind w:firstLine="567"/>
        <w:jc w:val="both"/>
        <w:rPr>
          <w:rFonts w:ascii="Times New Roman" w:hAnsi="Times New Roman" w:cs="Times New Roman"/>
          <w:b/>
          <w:bCs/>
          <w:sz w:val="28"/>
          <w:szCs w:val="28"/>
        </w:rPr>
      </w:pPr>
    </w:p>
    <w:p w14:paraId="67217F83" w14:textId="3E0262E3"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Моніторинг виконання Антикорупційної програми здійснює Відділ з питань запобігання та виявлення корупції (далі – Відділ) щопівроку.</w:t>
      </w:r>
    </w:p>
    <w:p w14:paraId="0B25A45A" w14:textId="77777777"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Моніторинг виконання Антикорупційної програми полягає у зборі та аналізі інформації про повноту та своєчасність виконання заходів, передбачених Антикорупційною програмою, їх актуальність та відповідність середовищу Держпродспоживслужби з метою контролю стану управління корупційними ризиками, виявлення та усунення недоліків у положеннях Антикорупційної програми.</w:t>
      </w:r>
    </w:p>
    <w:p w14:paraId="3E1EC96B" w14:textId="58CE8104"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 xml:space="preserve">Під час моніторингу аналізується фактичний стан виконання кожної категорії заходів, передбачених Антикорупційною програмою, а саме заходів </w:t>
      </w:r>
      <w:r w:rsidR="00A40317">
        <w:rPr>
          <w:rFonts w:ascii="Times New Roman" w:hAnsi="Times New Roman" w:cs="Times New Roman"/>
          <w:sz w:val="28"/>
          <w:szCs w:val="28"/>
        </w:rPr>
        <w:t xml:space="preserve">               </w:t>
      </w:r>
      <w:r w:rsidRPr="00170739">
        <w:rPr>
          <w:rFonts w:ascii="Times New Roman" w:hAnsi="Times New Roman" w:cs="Times New Roman"/>
          <w:sz w:val="28"/>
          <w:szCs w:val="28"/>
        </w:rPr>
        <w:t>з реалізації антикорупційної політики Держпродспоживслужби, заходів впливу на корупційні ризики, навчальних заходів.</w:t>
      </w:r>
    </w:p>
    <w:p w14:paraId="3E21D49B" w14:textId="77777777"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Для здійснення моніторингу враховуються індикатори виконання заходів, передбачені Антикорупційною програмою</w:t>
      </w:r>
      <w:r>
        <w:rPr>
          <w:rFonts w:ascii="Times New Roman" w:hAnsi="Times New Roman" w:cs="Times New Roman"/>
          <w:sz w:val="28"/>
          <w:szCs w:val="28"/>
        </w:rPr>
        <w:t>.</w:t>
      </w:r>
    </w:p>
    <w:p w14:paraId="32E603C5" w14:textId="48D623FA"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 xml:space="preserve">Керівники структурних підрозділів апарату Держпродспоживслужби, територіальних органів Держпродспоживслужби, підприємств, установ </w:t>
      </w:r>
      <w:r w:rsidR="00A40317">
        <w:rPr>
          <w:rFonts w:ascii="Times New Roman" w:hAnsi="Times New Roman" w:cs="Times New Roman"/>
          <w:sz w:val="28"/>
          <w:szCs w:val="28"/>
        </w:rPr>
        <w:t xml:space="preserve">                          </w:t>
      </w:r>
      <w:r w:rsidRPr="00170739">
        <w:rPr>
          <w:rFonts w:ascii="Times New Roman" w:hAnsi="Times New Roman" w:cs="Times New Roman"/>
          <w:sz w:val="28"/>
          <w:szCs w:val="28"/>
        </w:rPr>
        <w:t xml:space="preserve">та організацій, що належать до сфери її управління, у строк до </w:t>
      </w:r>
      <w:r w:rsidR="00EB05D4">
        <w:rPr>
          <w:rFonts w:ascii="Times New Roman" w:hAnsi="Times New Roman" w:cs="Times New Roman"/>
          <w:sz w:val="28"/>
          <w:szCs w:val="28"/>
        </w:rPr>
        <w:t>0</w:t>
      </w:r>
      <w:r w:rsidRPr="00170739">
        <w:rPr>
          <w:rFonts w:ascii="Times New Roman" w:hAnsi="Times New Roman" w:cs="Times New Roman"/>
          <w:sz w:val="28"/>
          <w:szCs w:val="28"/>
        </w:rPr>
        <w:t xml:space="preserve">5 липня, </w:t>
      </w:r>
      <w:r w:rsidR="00A40317">
        <w:rPr>
          <w:rFonts w:ascii="Times New Roman" w:hAnsi="Times New Roman" w:cs="Times New Roman"/>
          <w:sz w:val="28"/>
          <w:szCs w:val="28"/>
        </w:rPr>
        <w:t xml:space="preserve">                         </w:t>
      </w:r>
      <w:r w:rsidR="00EB05D4">
        <w:rPr>
          <w:rFonts w:ascii="Times New Roman" w:hAnsi="Times New Roman" w:cs="Times New Roman"/>
          <w:sz w:val="28"/>
          <w:szCs w:val="28"/>
        </w:rPr>
        <w:t>0</w:t>
      </w:r>
      <w:r w:rsidRPr="00170739">
        <w:rPr>
          <w:rFonts w:ascii="Times New Roman" w:hAnsi="Times New Roman" w:cs="Times New Roman"/>
          <w:sz w:val="28"/>
          <w:szCs w:val="28"/>
        </w:rPr>
        <w:t xml:space="preserve">5 січня надають </w:t>
      </w:r>
      <w:r>
        <w:rPr>
          <w:rFonts w:ascii="Times New Roman" w:hAnsi="Times New Roman" w:cs="Times New Roman"/>
          <w:sz w:val="28"/>
          <w:szCs w:val="28"/>
        </w:rPr>
        <w:t>Відділу</w:t>
      </w:r>
      <w:r w:rsidRPr="00170739">
        <w:rPr>
          <w:rFonts w:ascii="Times New Roman" w:hAnsi="Times New Roman" w:cs="Times New Roman"/>
          <w:sz w:val="28"/>
          <w:szCs w:val="28"/>
        </w:rPr>
        <w:t xml:space="preserve"> інформацію про стан виконання заходів, за І півріччя та рік відповідно, їх актуальність, а у разі невиконання або несвоєчасного виконання окремих заходів – інформують про причини, які до цього призвели.</w:t>
      </w:r>
    </w:p>
    <w:p w14:paraId="3D2B5EA7"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Відділ</w:t>
      </w:r>
      <w:r w:rsidRPr="00170739">
        <w:rPr>
          <w:rFonts w:ascii="Times New Roman" w:hAnsi="Times New Roman" w:cs="Times New Roman"/>
          <w:sz w:val="28"/>
          <w:szCs w:val="28"/>
        </w:rPr>
        <w:t xml:space="preserve"> аналізує та узагальнює отриману інформацію і готує звіт про стан виконання Антикорупційної програми.</w:t>
      </w:r>
    </w:p>
    <w:p w14:paraId="43DB0E73" w14:textId="77777777"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 xml:space="preserve">У разі виявлення недоліків у положеннях Антикорупційної програми у звіті наводяться пропозиції щодо їх усунення та, за необхідності, проведення додаткового оцінювання корупційних ризиків, перегляду </w:t>
      </w:r>
      <w:r>
        <w:rPr>
          <w:rFonts w:ascii="Times New Roman" w:hAnsi="Times New Roman" w:cs="Times New Roman"/>
          <w:sz w:val="28"/>
          <w:szCs w:val="28"/>
        </w:rPr>
        <w:t>А</w:t>
      </w:r>
      <w:r w:rsidRPr="00170739">
        <w:rPr>
          <w:rFonts w:ascii="Times New Roman" w:hAnsi="Times New Roman" w:cs="Times New Roman"/>
          <w:sz w:val="28"/>
          <w:szCs w:val="28"/>
        </w:rPr>
        <w:t>нтикорупційної програми.</w:t>
      </w:r>
    </w:p>
    <w:p w14:paraId="45C62D31" w14:textId="51902026"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t xml:space="preserve">Звіт про стан виконання Антикорупційної програми надається Голові Держпродспоживслужби для прийняття рішень та розміщується на офіційному </w:t>
      </w:r>
      <w:proofErr w:type="spellStart"/>
      <w:r w:rsidRPr="00170739">
        <w:rPr>
          <w:rFonts w:ascii="Times New Roman" w:hAnsi="Times New Roman" w:cs="Times New Roman"/>
          <w:sz w:val="28"/>
          <w:szCs w:val="28"/>
        </w:rPr>
        <w:t>веб</w:t>
      </w:r>
      <w:r w:rsidR="00AA6DF3">
        <w:rPr>
          <w:rFonts w:ascii="Times New Roman" w:hAnsi="Times New Roman" w:cs="Times New Roman"/>
          <w:sz w:val="28"/>
          <w:szCs w:val="28"/>
        </w:rPr>
        <w:t>порталі</w:t>
      </w:r>
      <w:proofErr w:type="spellEnd"/>
      <w:r w:rsidRPr="00170739">
        <w:rPr>
          <w:rFonts w:ascii="Times New Roman" w:hAnsi="Times New Roman" w:cs="Times New Roman"/>
          <w:sz w:val="28"/>
          <w:szCs w:val="28"/>
        </w:rPr>
        <w:t xml:space="preserve"> Держпродспоживслужби.</w:t>
      </w:r>
    </w:p>
    <w:p w14:paraId="5EC07B5A" w14:textId="45A0C495" w:rsidR="00EF5B4D" w:rsidRDefault="00EF5B4D" w:rsidP="00A40317">
      <w:pPr>
        <w:ind w:firstLine="567"/>
        <w:jc w:val="both"/>
        <w:rPr>
          <w:rFonts w:ascii="Times New Roman" w:hAnsi="Times New Roman" w:cs="Times New Roman"/>
          <w:sz w:val="28"/>
          <w:szCs w:val="28"/>
        </w:rPr>
      </w:pPr>
      <w:r w:rsidRPr="00170739">
        <w:rPr>
          <w:rFonts w:ascii="Times New Roman" w:hAnsi="Times New Roman" w:cs="Times New Roman"/>
          <w:sz w:val="28"/>
          <w:szCs w:val="28"/>
        </w:rPr>
        <w:lastRenderedPageBreak/>
        <w:t xml:space="preserve">Результати моніторингу виконання заходів впливу на корупційні ризики відображаються у реєстрі ризиків та розміщуються на офіційному </w:t>
      </w:r>
      <w:proofErr w:type="spellStart"/>
      <w:r w:rsidRPr="00170739">
        <w:rPr>
          <w:rFonts w:ascii="Times New Roman" w:hAnsi="Times New Roman" w:cs="Times New Roman"/>
          <w:sz w:val="28"/>
          <w:szCs w:val="28"/>
        </w:rPr>
        <w:t>веб</w:t>
      </w:r>
      <w:r w:rsidR="00AA6DF3">
        <w:rPr>
          <w:rFonts w:ascii="Times New Roman" w:hAnsi="Times New Roman" w:cs="Times New Roman"/>
          <w:sz w:val="28"/>
          <w:szCs w:val="28"/>
        </w:rPr>
        <w:t>порталі</w:t>
      </w:r>
      <w:proofErr w:type="spellEnd"/>
      <w:r w:rsidRPr="00170739">
        <w:rPr>
          <w:rFonts w:ascii="Times New Roman" w:hAnsi="Times New Roman" w:cs="Times New Roman"/>
          <w:sz w:val="28"/>
          <w:szCs w:val="28"/>
        </w:rPr>
        <w:t xml:space="preserve"> Держпродспоживслужби.</w:t>
      </w:r>
    </w:p>
    <w:p w14:paraId="709C2770"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Відділ</w:t>
      </w:r>
      <w:r w:rsidRPr="00170739">
        <w:rPr>
          <w:rFonts w:ascii="Times New Roman" w:hAnsi="Times New Roman" w:cs="Times New Roman"/>
          <w:sz w:val="28"/>
          <w:szCs w:val="28"/>
        </w:rPr>
        <w:t xml:space="preserve"> </w:t>
      </w:r>
      <w:r w:rsidRPr="00A50189">
        <w:rPr>
          <w:rFonts w:ascii="Times New Roman" w:hAnsi="Times New Roman" w:cs="Times New Roman"/>
          <w:sz w:val="28"/>
          <w:szCs w:val="28"/>
        </w:rPr>
        <w:t>здійснює оцінку виконання Антикорупційної програми з метою аналізу змін, досягнутих в управлінні корупційними ризиками, та формування пропозицій щодо подальшого удосконалення цього процесу.</w:t>
      </w:r>
    </w:p>
    <w:p w14:paraId="31A1DB51"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Оцінка виконання Антикорупційної програми проводиться </w:t>
      </w:r>
      <w:r>
        <w:rPr>
          <w:rFonts w:ascii="Times New Roman" w:hAnsi="Times New Roman" w:cs="Times New Roman"/>
          <w:sz w:val="28"/>
          <w:szCs w:val="28"/>
        </w:rPr>
        <w:t>упродовж</w:t>
      </w:r>
      <w:r w:rsidRPr="00A50189">
        <w:rPr>
          <w:rFonts w:ascii="Times New Roman" w:hAnsi="Times New Roman" w:cs="Times New Roman"/>
          <w:sz w:val="28"/>
          <w:szCs w:val="28"/>
        </w:rPr>
        <w:t xml:space="preserve"> місяця після спливу строку її дії.</w:t>
      </w:r>
    </w:p>
    <w:p w14:paraId="29676DFF"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Оцінка виконання Антикорупційної програми здійсняється шляхом встановлення результативності та ефективності її виконання.</w:t>
      </w:r>
    </w:p>
    <w:p w14:paraId="7FF3929E" w14:textId="64D0454D"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Для встановлення результативності виконання антикорупційної програми: визначається у відсотках прогрес у досягненні індикаторів виконання кожного заходу, передбаченого антикорупційною програмою; визначається загальний прогрес виконання кожної категорії заходів, передбачених Антикорупційною програмою, як середній арифметичний відсоток виконання кожного заходу </w:t>
      </w:r>
      <w:r w:rsidR="00132FA2">
        <w:rPr>
          <w:rFonts w:ascii="Times New Roman" w:hAnsi="Times New Roman" w:cs="Times New Roman"/>
          <w:sz w:val="28"/>
          <w:szCs w:val="28"/>
        </w:rPr>
        <w:t xml:space="preserve">                     </w:t>
      </w:r>
      <w:r w:rsidRPr="00A50189">
        <w:rPr>
          <w:rFonts w:ascii="Times New Roman" w:hAnsi="Times New Roman" w:cs="Times New Roman"/>
          <w:sz w:val="28"/>
          <w:szCs w:val="28"/>
        </w:rPr>
        <w:t>із відповідної категорії; визначається загальний прогрес виконання Антикорупційної програми як середній арифметичний відсоток прогресу виконання кожної категорії заходів, передбачених антикорупційною програмою.</w:t>
      </w:r>
    </w:p>
    <w:p w14:paraId="3E4CC670" w14:textId="46576136"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Для встановлення ефективності виконання Антикорупційної програми визначається стан досягнення передбачених антикорупційною програмою цілей на підставі таких індикаторів: зменшення кількості випадків учинення працівниками апарату Держпродспоживслужби та її територіальних органів, підприємств, установ організацій, що належать до сфери управління Держпродспоживслужби корупційних та пов’язаних з корупцією правопорушень, порушень </w:t>
      </w:r>
      <w:r w:rsidR="002D64ED">
        <w:rPr>
          <w:rFonts w:ascii="Times New Roman" w:hAnsi="Times New Roman" w:cs="Times New Roman"/>
          <w:sz w:val="28"/>
          <w:szCs w:val="28"/>
        </w:rPr>
        <w:t>А</w:t>
      </w:r>
      <w:r w:rsidRPr="00A50189">
        <w:rPr>
          <w:rFonts w:ascii="Times New Roman" w:hAnsi="Times New Roman" w:cs="Times New Roman"/>
          <w:sz w:val="28"/>
          <w:szCs w:val="28"/>
        </w:rPr>
        <w:t>нтикорупційної програми порівняно із попереднім періодом (у разі зменшення – індикатор досягнуто на 100%); відсоток корупційних ризиків усунуто за результатами вжиття заходів впливу на них (60% корупційних ризиків усунуто – індикатор досягнуто на 100%; 50% корупційних ризиків усунуто – індикатор досягнуто на 75%; 30% корупційних ризиків усунуто – 50% відповідно);</w:t>
      </w:r>
      <w:r>
        <w:rPr>
          <w:rFonts w:ascii="Times New Roman" w:hAnsi="Times New Roman" w:cs="Times New Roman"/>
          <w:sz w:val="28"/>
          <w:szCs w:val="28"/>
        </w:rPr>
        <w:t xml:space="preserve"> </w:t>
      </w:r>
      <w:r w:rsidRPr="00A50189">
        <w:rPr>
          <w:rFonts w:ascii="Times New Roman" w:hAnsi="Times New Roman" w:cs="Times New Roman"/>
          <w:sz w:val="28"/>
          <w:szCs w:val="28"/>
        </w:rPr>
        <w:t>відсоток корупційних ризиків, рівень яких знижено за результатами вжиття заходів впливу на них (рівень 60% корупційних ризиків знижено – індикатор досягнуто на 100%; рівень 50% корупційних ризиків знижено – індикатор досягнуто на 75%; рівень 30% корупційних ризиків знижено – 50% відповідно); відсоток працівників, які пройшли навчання з питань запобігання та протидії корупції (60% працівників пройшли навчання – індикатор досягнуто на 100%; 50% працівників пройшли навчання – індикатор досягнуто на 75%; 30% працівників пройшли навчання – 50% відповідно); відсоток опитаних зовнішніх заінтересованих сторін, які вважають, що ефективність роботи із запобігання та протидії корупції у діяльності Держпродспоживслужби підвищилась (50% опитаних так вважають – індикатор досягнуто на 100%; 40% опитаних так вважають – індикатор досягнуто на 75%; 30% опитаних так вважають – індикатор досягнуто на 50%)</w:t>
      </w:r>
      <w:r>
        <w:rPr>
          <w:rFonts w:ascii="Times New Roman" w:hAnsi="Times New Roman" w:cs="Times New Roman"/>
          <w:sz w:val="28"/>
          <w:szCs w:val="28"/>
        </w:rPr>
        <w:t>;</w:t>
      </w:r>
      <w:r w:rsidRPr="00A50189">
        <w:rPr>
          <w:rFonts w:ascii="Times New Roman" w:hAnsi="Times New Roman" w:cs="Times New Roman"/>
          <w:sz w:val="28"/>
          <w:szCs w:val="28"/>
        </w:rPr>
        <w:t xml:space="preserve"> відсоток опитаних зовнішніх заінтересованих сторін, які вважають, що діяльність Держпродспоживслужби стала більш прозорою (60% опитаних так вважають – індикатор досягнуто на 100%; 50% опитаних так вважають – індикатор досягнуто </w:t>
      </w:r>
      <w:r w:rsidRPr="00A50189">
        <w:rPr>
          <w:rFonts w:ascii="Times New Roman" w:hAnsi="Times New Roman" w:cs="Times New Roman"/>
          <w:sz w:val="28"/>
          <w:szCs w:val="28"/>
        </w:rPr>
        <w:lastRenderedPageBreak/>
        <w:t>на 75%; 30% опитаних так вважають – індикатор досягнуто на 50%).</w:t>
      </w:r>
    </w:p>
    <w:p w14:paraId="22658716" w14:textId="3811A981"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Джерелами інформації для встановлення ефективності виконання Антикорупційної програми є: звіти про стан виконання Антикорупційної програми; результати опитувань (анкетувань), інтерв’ювань внутрішніх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та зовнішніх заінтересованих сторін; результати проведених консультацій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із внутрішніми та зовнішніми заінтересованими сторонами; результати тестувань працівників організації на знання антикорупційного законодавства; повідомлення про можливі випадки корупційних та пов’язаних з корупцією правопорушень, інших порушень Закону і порушень Антикорупційної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програми; рішення про притягнення працівників Держпродспоживслужби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та її територіальних органів, підприємств, установ та організацій,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що належать до сфери управління Держпродспоживслужби до відповідальності за вчинення корупційних та пов’язаних з корупцією правопорушень;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інформація</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про результати проведення Національним агентством перевірок декларацій</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осіб, уповноважених на виконання функцій держави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або місцевого самоврядування, поданих працівниками Держпродспоживслужби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та її територіальних органів, підприємств, установ та організацій, що належать до її сфери управління у встановленому законодавством порядку; акти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планових (позапланових) перевірок організації роботи із запобігання і виявлення корупції Держпродспоживслужби, які складало Національне агентство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(у разі їх проведення); результати громадського контролю стану виконання Держпродспоживслужбою антикорупційного законодавства; відомості, розміщені у засобах масової інформації; інші джерела.</w:t>
      </w:r>
    </w:p>
    <w:p w14:paraId="2BFC2D03"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За результатами оцінки виконання Антикорупційної програми Голові Держпродспоживслужби подається звіт, який містить висновки щодо змін, досягнутих в управлінні корупційними ризиками, та пропозиції до подальшого удосконалення цієї діяльності. </w:t>
      </w:r>
    </w:p>
    <w:p w14:paraId="045793A6" w14:textId="25342236"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Звіт за результатами оцінки виконання Антикорупційної програми розміщується на офіційному </w:t>
      </w:r>
      <w:proofErr w:type="spellStart"/>
      <w:r w:rsidRPr="00A50189">
        <w:rPr>
          <w:rFonts w:ascii="Times New Roman" w:hAnsi="Times New Roman" w:cs="Times New Roman"/>
          <w:sz w:val="28"/>
          <w:szCs w:val="28"/>
        </w:rPr>
        <w:t>веб</w:t>
      </w:r>
      <w:r w:rsidR="00AA6DF3">
        <w:rPr>
          <w:rFonts w:ascii="Times New Roman" w:hAnsi="Times New Roman" w:cs="Times New Roman"/>
          <w:sz w:val="28"/>
          <w:szCs w:val="28"/>
        </w:rPr>
        <w:t>порталі</w:t>
      </w:r>
      <w:proofErr w:type="spellEnd"/>
      <w:r w:rsidRPr="00A50189">
        <w:rPr>
          <w:rFonts w:ascii="Times New Roman" w:hAnsi="Times New Roman" w:cs="Times New Roman"/>
          <w:sz w:val="28"/>
          <w:szCs w:val="28"/>
        </w:rPr>
        <w:t xml:space="preserve"> Держпродспоживслужби.</w:t>
      </w:r>
    </w:p>
    <w:p w14:paraId="2BF2F7C6"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Антикорупційна програма переглядається у таких випадках:</w:t>
      </w:r>
    </w:p>
    <w:p w14:paraId="231841F8"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1.</w:t>
      </w:r>
      <w:r>
        <w:rPr>
          <w:rFonts w:ascii="Times New Roman" w:hAnsi="Times New Roman" w:cs="Times New Roman"/>
          <w:sz w:val="28"/>
          <w:szCs w:val="28"/>
        </w:rPr>
        <w:t> </w:t>
      </w:r>
      <w:r w:rsidRPr="00A50189">
        <w:rPr>
          <w:rFonts w:ascii="Times New Roman" w:hAnsi="Times New Roman" w:cs="Times New Roman"/>
          <w:sz w:val="28"/>
          <w:szCs w:val="28"/>
        </w:rPr>
        <w:t>Змін</w:t>
      </w:r>
      <w:r>
        <w:rPr>
          <w:rFonts w:ascii="Times New Roman" w:hAnsi="Times New Roman" w:cs="Times New Roman"/>
          <w:sz w:val="28"/>
          <w:szCs w:val="28"/>
        </w:rPr>
        <w:t>и</w:t>
      </w:r>
      <w:r w:rsidRPr="00A50189">
        <w:rPr>
          <w:rFonts w:ascii="Times New Roman" w:hAnsi="Times New Roman" w:cs="Times New Roman"/>
          <w:sz w:val="28"/>
          <w:szCs w:val="28"/>
        </w:rPr>
        <w:t xml:space="preserve"> у середовищі Держпродспоживслужби (організаційній структурі, функціях та процесах Держпродспоживслужби) (за необхідності);</w:t>
      </w:r>
    </w:p>
    <w:p w14:paraId="74A7952B" w14:textId="3F2FAE94"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2. В</w:t>
      </w:r>
      <w:r w:rsidRPr="00A50189">
        <w:rPr>
          <w:rFonts w:ascii="Times New Roman" w:hAnsi="Times New Roman" w:cs="Times New Roman"/>
          <w:sz w:val="28"/>
          <w:szCs w:val="28"/>
        </w:rPr>
        <w:t xml:space="preserve">несення до законодавства, в тому числі антикорупційного, змін,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які впливають на діяльність Держпродспоживслужби;</w:t>
      </w:r>
    </w:p>
    <w:p w14:paraId="5C1276CD"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3. В</w:t>
      </w:r>
      <w:r w:rsidRPr="00A50189">
        <w:rPr>
          <w:rFonts w:ascii="Times New Roman" w:hAnsi="Times New Roman" w:cs="Times New Roman"/>
          <w:sz w:val="28"/>
          <w:szCs w:val="28"/>
        </w:rPr>
        <w:t>иявлення за результатами моніторингу її виконання невідповідностей/недоліків у діяльності з управління корупційними ризиками;</w:t>
      </w:r>
    </w:p>
    <w:p w14:paraId="4B646AC4"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4. І</w:t>
      </w:r>
      <w:r w:rsidRPr="00A50189">
        <w:rPr>
          <w:rFonts w:ascii="Times New Roman" w:hAnsi="Times New Roman" w:cs="Times New Roman"/>
          <w:sz w:val="28"/>
          <w:szCs w:val="28"/>
        </w:rPr>
        <w:t>дентифікація нових корупційних ризиків;</w:t>
      </w:r>
    </w:p>
    <w:p w14:paraId="6660C84D"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5. В</w:t>
      </w:r>
      <w:r w:rsidRPr="00A50189">
        <w:rPr>
          <w:rFonts w:ascii="Times New Roman" w:hAnsi="Times New Roman" w:cs="Times New Roman"/>
          <w:sz w:val="28"/>
          <w:szCs w:val="28"/>
        </w:rPr>
        <w:t>ідмова Національного агентства у погодженні Антикорупційної програми;</w:t>
      </w:r>
    </w:p>
    <w:p w14:paraId="29F12FC7"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6. В</w:t>
      </w:r>
      <w:r w:rsidRPr="00A50189">
        <w:rPr>
          <w:rFonts w:ascii="Times New Roman" w:hAnsi="Times New Roman" w:cs="Times New Roman"/>
          <w:sz w:val="28"/>
          <w:szCs w:val="28"/>
        </w:rPr>
        <w:t>рахування пропозицій до Антикорупційної програми, наданих Національним агентством;</w:t>
      </w:r>
    </w:p>
    <w:p w14:paraId="24C2BE29" w14:textId="77777777" w:rsidR="00EF5B4D" w:rsidRDefault="00EF5B4D" w:rsidP="00A40317">
      <w:pPr>
        <w:ind w:firstLine="567"/>
        <w:jc w:val="both"/>
        <w:rPr>
          <w:rFonts w:ascii="Times New Roman" w:hAnsi="Times New Roman" w:cs="Times New Roman"/>
          <w:sz w:val="28"/>
          <w:szCs w:val="28"/>
        </w:rPr>
      </w:pPr>
      <w:r>
        <w:rPr>
          <w:rFonts w:ascii="Times New Roman" w:hAnsi="Times New Roman" w:cs="Times New Roman"/>
          <w:sz w:val="28"/>
          <w:szCs w:val="28"/>
        </w:rPr>
        <w:t>7. І</w:t>
      </w:r>
      <w:r w:rsidRPr="00A50189">
        <w:rPr>
          <w:rFonts w:ascii="Times New Roman" w:hAnsi="Times New Roman" w:cs="Times New Roman"/>
          <w:sz w:val="28"/>
          <w:szCs w:val="28"/>
        </w:rPr>
        <w:t>нш</w:t>
      </w:r>
      <w:r>
        <w:rPr>
          <w:rFonts w:ascii="Times New Roman" w:hAnsi="Times New Roman" w:cs="Times New Roman"/>
          <w:sz w:val="28"/>
          <w:szCs w:val="28"/>
        </w:rPr>
        <w:t>их</w:t>
      </w:r>
      <w:r w:rsidRPr="00A50189">
        <w:rPr>
          <w:rFonts w:ascii="Times New Roman" w:hAnsi="Times New Roman" w:cs="Times New Roman"/>
          <w:sz w:val="28"/>
          <w:szCs w:val="28"/>
        </w:rPr>
        <w:t xml:space="preserve"> випадк</w:t>
      </w:r>
      <w:r>
        <w:rPr>
          <w:rFonts w:ascii="Times New Roman" w:hAnsi="Times New Roman" w:cs="Times New Roman"/>
          <w:sz w:val="28"/>
          <w:szCs w:val="28"/>
        </w:rPr>
        <w:t xml:space="preserve">ів, передбачених в </w:t>
      </w:r>
      <w:r w:rsidRPr="00A50189">
        <w:rPr>
          <w:rFonts w:ascii="Times New Roman" w:hAnsi="Times New Roman" w:cs="Times New Roman"/>
          <w:sz w:val="28"/>
          <w:szCs w:val="28"/>
        </w:rPr>
        <w:t>Антикорупційної програм</w:t>
      </w:r>
      <w:r>
        <w:rPr>
          <w:rFonts w:ascii="Times New Roman" w:hAnsi="Times New Roman" w:cs="Times New Roman"/>
          <w:sz w:val="28"/>
          <w:szCs w:val="28"/>
        </w:rPr>
        <w:t>і</w:t>
      </w:r>
      <w:r w:rsidRPr="00A50189">
        <w:rPr>
          <w:rFonts w:ascii="Times New Roman" w:hAnsi="Times New Roman" w:cs="Times New Roman"/>
          <w:sz w:val="28"/>
          <w:szCs w:val="28"/>
        </w:rPr>
        <w:t>.</w:t>
      </w:r>
    </w:p>
    <w:p w14:paraId="5E05EEB4" w14:textId="77777777"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Перегляду Антикорупційної програми може передувати проведення додаткового оцінювання корупційних ризиків.</w:t>
      </w:r>
    </w:p>
    <w:p w14:paraId="24A357FE" w14:textId="489B660A"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У разі наявності підстав для перегляду Антикорупційної програми керівник </w:t>
      </w:r>
      <w:r>
        <w:rPr>
          <w:rFonts w:ascii="Times New Roman" w:hAnsi="Times New Roman" w:cs="Times New Roman"/>
          <w:sz w:val="28"/>
          <w:szCs w:val="28"/>
        </w:rPr>
        <w:lastRenderedPageBreak/>
        <w:t>Відділу</w:t>
      </w:r>
      <w:r w:rsidRPr="00A50189">
        <w:rPr>
          <w:rFonts w:ascii="Times New Roman" w:hAnsi="Times New Roman" w:cs="Times New Roman"/>
          <w:sz w:val="28"/>
          <w:szCs w:val="28"/>
        </w:rPr>
        <w:t xml:space="preserve"> або інший працівник Держпродспоживслужби ініціює внесення змін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до Антикорупційної програми та готує проєкт відповідних змін.</w:t>
      </w:r>
    </w:p>
    <w:p w14:paraId="297374A1" w14:textId="0DF76AEE"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Підготовлений проєкт змін до Антикорупційної програми подається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на розгляд Голові Держпродспоживслужби.</w:t>
      </w:r>
    </w:p>
    <w:p w14:paraId="4D4E17A8" w14:textId="07A37B7E" w:rsidR="00EF5B4D" w:rsidRDefault="00EF5B4D" w:rsidP="00A40317">
      <w:pPr>
        <w:ind w:firstLine="567"/>
        <w:jc w:val="both"/>
        <w:rPr>
          <w:rFonts w:ascii="Times New Roman" w:hAnsi="Times New Roman" w:cs="Times New Roman"/>
          <w:sz w:val="28"/>
          <w:szCs w:val="28"/>
        </w:rPr>
      </w:pPr>
      <w:r w:rsidRPr="00A50189">
        <w:rPr>
          <w:rFonts w:ascii="Times New Roman" w:hAnsi="Times New Roman" w:cs="Times New Roman"/>
          <w:sz w:val="28"/>
          <w:szCs w:val="28"/>
        </w:rPr>
        <w:t xml:space="preserve">Зміни до Антикорупційної програми затверджуються наказом Держпродспоживслужби та вводяться в дію з дати їх погодження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Національним агентством</w:t>
      </w:r>
      <w:r>
        <w:rPr>
          <w:rFonts w:ascii="Times New Roman" w:hAnsi="Times New Roman" w:cs="Times New Roman"/>
          <w:sz w:val="28"/>
          <w:szCs w:val="28"/>
        </w:rPr>
        <w:t>, про що зазначається у відповідному наказі</w:t>
      </w:r>
      <w:r w:rsidRPr="00A50189">
        <w:rPr>
          <w:rFonts w:ascii="Times New Roman" w:hAnsi="Times New Roman" w:cs="Times New Roman"/>
          <w:sz w:val="28"/>
          <w:szCs w:val="28"/>
        </w:rPr>
        <w:t xml:space="preserve"> </w:t>
      </w:r>
      <w:r w:rsidR="002D64ED">
        <w:rPr>
          <w:rFonts w:ascii="Times New Roman" w:hAnsi="Times New Roman" w:cs="Times New Roman"/>
          <w:sz w:val="28"/>
          <w:szCs w:val="28"/>
        </w:rPr>
        <w:t xml:space="preserve">                              </w:t>
      </w:r>
      <w:r w:rsidRPr="00A50189">
        <w:rPr>
          <w:rFonts w:ascii="Times New Roman" w:hAnsi="Times New Roman" w:cs="Times New Roman"/>
          <w:sz w:val="28"/>
          <w:szCs w:val="28"/>
        </w:rPr>
        <w:t xml:space="preserve">та оприлюднюються на офіційному </w:t>
      </w:r>
      <w:proofErr w:type="spellStart"/>
      <w:r w:rsidRPr="00A50189">
        <w:rPr>
          <w:rFonts w:ascii="Times New Roman" w:hAnsi="Times New Roman" w:cs="Times New Roman"/>
          <w:sz w:val="28"/>
          <w:szCs w:val="28"/>
        </w:rPr>
        <w:t>веб</w:t>
      </w:r>
      <w:r w:rsidR="00132FA2">
        <w:rPr>
          <w:rFonts w:ascii="Times New Roman" w:hAnsi="Times New Roman" w:cs="Times New Roman"/>
          <w:sz w:val="28"/>
          <w:szCs w:val="28"/>
        </w:rPr>
        <w:t>порталі</w:t>
      </w:r>
      <w:proofErr w:type="spellEnd"/>
      <w:r w:rsidRPr="00A50189">
        <w:rPr>
          <w:rFonts w:ascii="Times New Roman" w:hAnsi="Times New Roman" w:cs="Times New Roman"/>
          <w:sz w:val="28"/>
          <w:szCs w:val="28"/>
        </w:rPr>
        <w:t xml:space="preserve"> Держпродспоживслужби.</w:t>
      </w:r>
    </w:p>
    <w:p w14:paraId="64F27E0E" w14:textId="77777777" w:rsidR="00E34C41" w:rsidRPr="00425B48" w:rsidRDefault="00E34C41" w:rsidP="004A61B6">
      <w:pPr>
        <w:pStyle w:val="pdq2pgselectionanchorcontainer"/>
        <w:tabs>
          <w:tab w:val="left" w:pos="0"/>
          <w:tab w:val="left" w:pos="142"/>
          <w:tab w:val="left" w:pos="567"/>
        </w:tabs>
        <w:ind w:firstLine="426"/>
        <w:contextualSpacing/>
        <w:jc w:val="both"/>
        <w:rPr>
          <w:sz w:val="28"/>
          <w:szCs w:val="28"/>
        </w:rPr>
      </w:pPr>
    </w:p>
    <w:p w14:paraId="45DAC6F0" w14:textId="7CF55D6C" w:rsidR="00C034CC" w:rsidRPr="00BD0EA4" w:rsidRDefault="00C034CC" w:rsidP="00F06216">
      <w:pPr>
        <w:tabs>
          <w:tab w:val="left" w:pos="0"/>
          <w:tab w:val="left" w:pos="142"/>
          <w:tab w:val="left" w:pos="567"/>
          <w:tab w:val="left" w:pos="6412"/>
        </w:tabs>
        <w:jc w:val="both"/>
        <w:rPr>
          <w:rFonts w:ascii="Times New Roman" w:hAnsi="Times New Roman" w:cs="Times New Roman"/>
          <w:b/>
          <w:color w:val="auto"/>
          <w:sz w:val="28"/>
          <w:szCs w:val="28"/>
        </w:rPr>
      </w:pPr>
      <w:r w:rsidRPr="00BD0EA4">
        <w:rPr>
          <w:rFonts w:ascii="Times New Roman" w:hAnsi="Times New Roman" w:cs="Times New Roman"/>
          <w:b/>
          <w:sz w:val="28"/>
          <w:szCs w:val="28"/>
        </w:rPr>
        <w:t xml:space="preserve">Т. в. о. начальника </w:t>
      </w:r>
      <w:r w:rsidR="00F539B2" w:rsidRPr="00BD0EA4">
        <w:rPr>
          <w:rFonts w:ascii="Times New Roman" w:hAnsi="Times New Roman" w:cs="Times New Roman"/>
          <w:b/>
          <w:sz w:val="28"/>
          <w:szCs w:val="28"/>
        </w:rPr>
        <w:t>В</w:t>
      </w:r>
      <w:r w:rsidRPr="00BD0EA4">
        <w:rPr>
          <w:rFonts w:ascii="Times New Roman" w:hAnsi="Times New Roman" w:cs="Times New Roman"/>
          <w:b/>
          <w:sz w:val="28"/>
          <w:szCs w:val="28"/>
        </w:rPr>
        <w:t xml:space="preserve">ідділу з питань </w:t>
      </w:r>
    </w:p>
    <w:p w14:paraId="750EB595" w14:textId="001263EB" w:rsidR="00C034CC" w:rsidRPr="00BD0EA4" w:rsidRDefault="00C034CC" w:rsidP="0057682C">
      <w:pPr>
        <w:tabs>
          <w:tab w:val="left" w:pos="0"/>
          <w:tab w:val="left" w:pos="142"/>
          <w:tab w:val="left" w:pos="567"/>
          <w:tab w:val="left" w:pos="6412"/>
        </w:tabs>
        <w:jc w:val="both"/>
        <w:rPr>
          <w:rFonts w:ascii="Times New Roman" w:hAnsi="Times New Roman" w:cs="Times New Roman"/>
          <w:b/>
          <w:sz w:val="28"/>
          <w:szCs w:val="28"/>
        </w:rPr>
      </w:pPr>
      <w:r w:rsidRPr="00BD0EA4">
        <w:rPr>
          <w:rFonts w:ascii="Times New Roman" w:hAnsi="Times New Roman" w:cs="Times New Roman"/>
          <w:b/>
          <w:sz w:val="28"/>
          <w:szCs w:val="28"/>
        </w:rPr>
        <w:t xml:space="preserve">запобігання та виявлення корупції                     </w:t>
      </w:r>
      <w:r w:rsidR="008D2F8C" w:rsidRPr="00BD0EA4">
        <w:rPr>
          <w:rFonts w:ascii="Times New Roman" w:hAnsi="Times New Roman" w:cs="Times New Roman"/>
          <w:b/>
          <w:sz w:val="28"/>
          <w:szCs w:val="28"/>
        </w:rPr>
        <w:t xml:space="preserve">      </w:t>
      </w:r>
      <w:r w:rsidRPr="00BD0EA4">
        <w:rPr>
          <w:rFonts w:ascii="Times New Roman" w:hAnsi="Times New Roman" w:cs="Times New Roman"/>
          <w:b/>
          <w:sz w:val="28"/>
          <w:szCs w:val="28"/>
        </w:rPr>
        <w:t xml:space="preserve">         </w:t>
      </w:r>
      <w:r w:rsidR="008D2F8C" w:rsidRPr="00BD0EA4">
        <w:rPr>
          <w:rFonts w:ascii="Times New Roman" w:hAnsi="Times New Roman" w:cs="Times New Roman"/>
          <w:b/>
          <w:sz w:val="28"/>
          <w:szCs w:val="28"/>
        </w:rPr>
        <w:t xml:space="preserve">             </w:t>
      </w:r>
      <w:r w:rsidRPr="00BD0EA4">
        <w:rPr>
          <w:rFonts w:ascii="Times New Roman" w:hAnsi="Times New Roman" w:cs="Times New Roman"/>
          <w:b/>
          <w:sz w:val="28"/>
          <w:szCs w:val="28"/>
        </w:rPr>
        <w:t xml:space="preserve">   </w:t>
      </w:r>
      <w:r w:rsidR="008D2F8C" w:rsidRPr="00BD0EA4">
        <w:rPr>
          <w:rFonts w:ascii="Times New Roman" w:hAnsi="Times New Roman" w:cs="Times New Roman"/>
          <w:b/>
          <w:sz w:val="28"/>
          <w:szCs w:val="28"/>
        </w:rPr>
        <w:t>Андрій ГУТ</w:t>
      </w:r>
    </w:p>
    <w:p w14:paraId="50591182" w14:textId="77777777" w:rsidR="00526650" w:rsidRPr="00425B48" w:rsidRDefault="00526650" w:rsidP="004A61B6">
      <w:pPr>
        <w:pStyle w:val="a3"/>
        <w:tabs>
          <w:tab w:val="left" w:pos="0"/>
          <w:tab w:val="left" w:pos="142"/>
          <w:tab w:val="left" w:pos="567"/>
        </w:tabs>
        <w:ind w:firstLine="426"/>
        <w:contextualSpacing/>
        <w:jc w:val="both"/>
        <w:rPr>
          <w:sz w:val="28"/>
          <w:szCs w:val="28"/>
        </w:rPr>
      </w:pPr>
    </w:p>
    <w:sectPr w:rsidR="00526650" w:rsidRPr="00425B48" w:rsidSect="00724A26">
      <w:headerReference w:type="default" r:id="rId8"/>
      <w:pgSz w:w="11906" w:h="16838"/>
      <w:pgMar w:top="284"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8E5A" w14:textId="77777777" w:rsidR="00684723" w:rsidRDefault="00684723" w:rsidP="009E64A6">
      <w:r>
        <w:separator/>
      </w:r>
    </w:p>
  </w:endnote>
  <w:endnote w:type="continuationSeparator" w:id="0">
    <w:p w14:paraId="0C77BA3B" w14:textId="77777777" w:rsidR="00684723" w:rsidRDefault="00684723" w:rsidP="009E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1FB6F" w14:textId="77777777" w:rsidR="00684723" w:rsidRDefault="00684723" w:rsidP="009E64A6">
      <w:r>
        <w:separator/>
      </w:r>
    </w:p>
  </w:footnote>
  <w:footnote w:type="continuationSeparator" w:id="0">
    <w:p w14:paraId="0CB65F2B" w14:textId="77777777" w:rsidR="00684723" w:rsidRDefault="00684723" w:rsidP="009E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849392"/>
      <w:docPartObj>
        <w:docPartGallery w:val="Page Numbers (Top of Page)"/>
        <w:docPartUnique/>
      </w:docPartObj>
    </w:sdtPr>
    <w:sdtEndPr>
      <w:rPr>
        <w:rFonts w:ascii="Times New Roman" w:hAnsi="Times New Roman" w:cs="Times New Roman"/>
      </w:rPr>
    </w:sdtEndPr>
    <w:sdtContent>
      <w:p w14:paraId="4D31486D" w14:textId="5F1A5DC3" w:rsidR="00D92339" w:rsidRPr="00AF53B2" w:rsidRDefault="00D92339" w:rsidP="00AF53B2">
        <w:pPr>
          <w:pStyle w:val="a5"/>
          <w:spacing w:after="240"/>
          <w:jc w:val="center"/>
          <w:rPr>
            <w:rFonts w:ascii="Times New Roman" w:hAnsi="Times New Roman" w:cs="Times New Roman"/>
          </w:rPr>
        </w:pPr>
        <w:r w:rsidRPr="00AF53B2">
          <w:rPr>
            <w:rFonts w:ascii="Times New Roman" w:hAnsi="Times New Roman" w:cs="Times New Roman"/>
          </w:rPr>
          <w:fldChar w:fldCharType="begin"/>
        </w:r>
        <w:r w:rsidRPr="00AF53B2">
          <w:rPr>
            <w:rFonts w:ascii="Times New Roman" w:hAnsi="Times New Roman" w:cs="Times New Roman"/>
          </w:rPr>
          <w:instrText>PAGE   \* MERGEFORMAT</w:instrText>
        </w:r>
        <w:r w:rsidRPr="00AF53B2">
          <w:rPr>
            <w:rFonts w:ascii="Times New Roman" w:hAnsi="Times New Roman" w:cs="Times New Roman"/>
          </w:rPr>
          <w:fldChar w:fldCharType="separate"/>
        </w:r>
        <w:r w:rsidRPr="00AF53B2">
          <w:rPr>
            <w:rFonts w:ascii="Times New Roman" w:hAnsi="Times New Roman" w:cs="Times New Roman"/>
          </w:rPr>
          <w:t>2</w:t>
        </w:r>
        <w:r w:rsidRPr="00AF53B2">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777DE"/>
    <w:multiLevelType w:val="multilevel"/>
    <w:tmpl w:val="BFC4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57478"/>
    <w:multiLevelType w:val="multilevel"/>
    <w:tmpl w:val="D8E6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75B61"/>
    <w:multiLevelType w:val="hybridMultilevel"/>
    <w:tmpl w:val="4C282736"/>
    <w:lvl w:ilvl="0" w:tplc="3CEA5F52">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3CEA5F52">
      <w:start w:val="5"/>
      <w:numFmt w:val="bullet"/>
      <w:lvlText w:val="-"/>
      <w:lvlJc w:val="left"/>
      <w:pPr>
        <w:ind w:left="644" w:hanging="360"/>
      </w:pPr>
      <w:rPr>
        <w:rFonts w:ascii="Times New Roman" w:eastAsia="Times New Roman"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BB17BB"/>
    <w:multiLevelType w:val="multilevel"/>
    <w:tmpl w:val="23E8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9708F"/>
    <w:multiLevelType w:val="multilevel"/>
    <w:tmpl w:val="F2D8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356EA"/>
    <w:multiLevelType w:val="multilevel"/>
    <w:tmpl w:val="4E9C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03572"/>
    <w:multiLevelType w:val="multilevel"/>
    <w:tmpl w:val="34C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A2ECA"/>
    <w:multiLevelType w:val="multilevel"/>
    <w:tmpl w:val="71A8C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B25802"/>
    <w:multiLevelType w:val="multilevel"/>
    <w:tmpl w:val="07C4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C7F19"/>
    <w:multiLevelType w:val="multilevel"/>
    <w:tmpl w:val="771E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750DE"/>
    <w:multiLevelType w:val="multilevel"/>
    <w:tmpl w:val="E68E88F8"/>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A259F9"/>
    <w:multiLevelType w:val="multilevel"/>
    <w:tmpl w:val="CF4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218A6"/>
    <w:multiLevelType w:val="hybridMultilevel"/>
    <w:tmpl w:val="AAA0520E"/>
    <w:lvl w:ilvl="0" w:tplc="64ACB4F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3" w15:restartNumberingAfterBreak="0">
    <w:nsid w:val="67AA3216"/>
    <w:multiLevelType w:val="multilevel"/>
    <w:tmpl w:val="513AB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BC04FE"/>
    <w:multiLevelType w:val="multilevel"/>
    <w:tmpl w:val="6D4E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BB7BE6"/>
    <w:multiLevelType w:val="multilevel"/>
    <w:tmpl w:val="E18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B6B99"/>
    <w:multiLevelType w:val="multilevel"/>
    <w:tmpl w:val="4AFAB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1D2C44"/>
    <w:multiLevelType w:val="hybridMultilevel"/>
    <w:tmpl w:val="C5B443A2"/>
    <w:lvl w:ilvl="0" w:tplc="3CEA5F52">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CAB0800"/>
    <w:multiLevelType w:val="multilevel"/>
    <w:tmpl w:val="39B65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9167955">
    <w:abstractNumId w:val="4"/>
  </w:num>
  <w:num w:numId="2" w16cid:durableId="927032386">
    <w:abstractNumId w:val="14"/>
  </w:num>
  <w:num w:numId="3" w16cid:durableId="542600976">
    <w:abstractNumId w:val="8"/>
  </w:num>
  <w:num w:numId="4" w16cid:durableId="1626547184">
    <w:abstractNumId w:val="7"/>
  </w:num>
  <w:num w:numId="5" w16cid:durableId="1393776403">
    <w:abstractNumId w:val="11"/>
  </w:num>
  <w:num w:numId="6" w16cid:durableId="1978340694">
    <w:abstractNumId w:val="6"/>
  </w:num>
  <w:num w:numId="7" w16cid:durableId="1833177613">
    <w:abstractNumId w:val="5"/>
  </w:num>
  <w:num w:numId="8" w16cid:durableId="2140763043">
    <w:abstractNumId w:val="13"/>
  </w:num>
  <w:num w:numId="9" w16cid:durableId="517431982">
    <w:abstractNumId w:val="3"/>
  </w:num>
  <w:num w:numId="10" w16cid:durableId="1610695470">
    <w:abstractNumId w:val="1"/>
  </w:num>
  <w:num w:numId="11" w16cid:durableId="2130273646">
    <w:abstractNumId w:val="18"/>
  </w:num>
  <w:num w:numId="12" w16cid:durableId="1130320800">
    <w:abstractNumId w:val="16"/>
  </w:num>
  <w:num w:numId="13" w16cid:durableId="811869842">
    <w:abstractNumId w:val="9"/>
  </w:num>
  <w:num w:numId="14" w16cid:durableId="1473252287">
    <w:abstractNumId w:val="15"/>
  </w:num>
  <w:num w:numId="15" w16cid:durableId="1202591974">
    <w:abstractNumId w:val="10"/>
  </w:num>
  <w:num w:numId="16" w16cid:durableId="1318994914">
    <w:abstractNumId w:val="0"/>
  </w:num>
  <w:num w:numId="17" w16cid:durableId="490563270">
    <w:abstractNumId w:val="17"/>
  </w:num>
  <w:num w:numId="18" w16cid:durableId="1061903139">
    <w:abstractNumId w:val="2"/>
  </w:num>
  <w:num w:numId="19" w16cid:durableId="21187910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8A"/>
    <w:rsid w:val="000155F3"/>
    <w:rsid w:val="00015A77"/>
    <w:rsid w:val="00033E02"/>
    <w:rsid w:val="000531A8"/>
    <w:rsid w:val="000559B7"/>
    <w:rsid w:val="000927D1"/>
    <w:rsid w:val="000B7122"/>
    <w:rsid w:val="000C4AA0"/>
    <w:rsid w:val="000D1836"/>
    <w:rsid w:val="000D1850"/>
    <w:rsid w:val="000D5D1D"/>
    <w:rsid w:val="00104408"/>
    <w:rsid w:val="001074A3"/>
    <w:rsid w:val="001122C0"/>
    <w:rsid w:val="00130CFA"/>
    <w:rsid w:val="0013171D"/>
    <w:rsid w:val="001329F9"/>
    <w:rsid w:val="00132D1E"/>
    <w:rsid w:val="00132FA2"/>
    <w:rsid w:val="001453A5"/>
    <w:rsid w:val="00150FAD"/>
    <w:rsid w:val="001974EF"/>
    <w:rsid w:val="00197FF6"/>
    <w:rsid w:val="001B7EAC"/>
    <w:rsid w:val="001E3C88"/>
    <w:rsid w:val="001E7728"/>
    <w:rsid w:val="001F06F4"/>
    <w:rsid w:val="001F46AC"/>
    <w:rsid w:val="002035CD"/>
    <w:rsid w:val="00233946"/>
    <w:rsid w:val="00247978"/>
    <w:rsid w:val="002533A7"/>
    <w:rsid w:val="0026267F"/>
    <w:rsid w:val="00265010"/>
    <w:rsid w:val="00270C09"/>
    <w:rsid w:val="002877CD"/>
    <w:rsid w:val="002A579D"/>
    <w:rsid w:val="002A6B03"/>
    <w:rsid w:val="002B719A"/>
    <w:rsid w:val="002C4910"/>
    <w:rsid w:val="002C7533"/>
    <w:rsid w:val="002D64ED"/>
    <w:rsid w:val="002E1B51"/>
    <w:rsid w:val="002E6DC0"/>
    <w:rsid w:val="002F6F2A"/>
    <w:rsid w:val="00304799"/>
    <w:rsid w:val="00307635"/>
    <w:rsid w:val="00310029"/>
    <w:rsid w:val="00310606"/>
    <w:rsid w:val="00312BD3"/>
    <w:rsid w:val="00326343"/>
    <w:rsid w:val="00331AAF"/>
    <w:rsid w:val="00357528"/>
    <w:rsid w:val="00363740"/>
    <w:rsid w:val="00363F4B"/>
    <w:rsid w:val="003643FE"/>
    <w:rsid w:val="00367003"/>
    <w:rsid w:val="00371F61"/>
    <w:rsid w:val="0037562B"/>
    <w:rsid w:val="00377916"/>
    <w:rsid w:val="0038081B"/>
    <w:rsid w:val="00381214"/>
    <w:rsid w:val="00382BED"/>
    <w:rsid w:val="00390A55"/>
    <w:rsid w:val="00395E57"/>
    <w:rsid w:val="003A173E"/>
    <w:rsid w:val="003A203D"/>
    <w:rsid w:val="003B5649"/>
    <w:rsid w:val="003B5878"/>
    <w:rsid w:val="003B72A9"/>
    <w:rsid w:val="003E6A0C"/>
    <w:rsid w:val="003E7C2A"/>
    <w:rsid w:val="003F0E7A"/>
    <w:rsid w:val="003F610A"/>
    <w:rsid w:val="004018FF"/>
    <w:rsid w:val="00406140"/>
    <w:rsid w:val="00411F86"/>
    <w:rsid w:val="0041261A"/>
    <w:rsid w:val="0041301B"/>
    <w:rsid w:val="00425B48"/>
    <w:rsid w:val="004310FE"/>
    <w:rsid w:val="00432B7F"/>
    <w:rsid w:val="00435D42"/>
    <w:rsid w:val="00437F75"/>
    <w:rsid w:val="004453E9"/>
    <w:rsid w:val="0046610F"/>
    <w:rsid w:val="004740DD"/>
    <w:rsid w:val="00492636"/>
    <w:rsid w:val="00496C25"/>
    <w:rsid w:val="00497B6A"/>
    <w:rsid w:val="004A61B6"/>
    <w:rsid w:val="004A62DD"/>
    <w:rsid w:val="004C0507"/>
    <w:rsid w:val="004C278D"/>
    <w:rsid w:val="004C7516"/>
    <w:rsid w:val="004D7B15"/>
    <w:rsid w:val="004E3B95"/>
    <w:rsid w:val="004F15D1"/>
    <w:rsid w:val="00526650"/>
    <w:rsid w:val="0057682C"/>
    <w:rsid w:val="0057765D"/>
    <w:rsid w:val="0058159B"/>
    <w:rsid w:val="00590150"/>
    <w:rsid w:val="00590C28"/>
    <w:rsid w:val="00596473"/>
    <w:rsid w:val="005C400A"/>
    <w:rsid w:val="005E1DC6"/>
    <w:rsid w:val="00603669"/>
    <w:rsid w:val="006115FF"/>
    <w:rsid w:val="00615F56"/>
    <w:rsid w:val="006203C3"/>
    <w:rsid w:val="00624807"/>
    <w:rsid w:val="00630100"/>
    <w:rsid w:val="006304B3"/>
    <w:rsid w:val="00650A8A"/>
    <w:rsid w:val="0065193F"/>
    <w:rsid w:val="0066305F"/>
    <w:rsid w:val="00676C39"/>
    <w:rsid w:val="00684723"/>
    <w:rsid w:val="00696A76"/>
    <w:rsid w:val="006A588C"/>
    <w:rsid w:val="006B3266"/>
    <w:rsid w:val="006B65A6"/>
    <w:rsid w:val="006C67AD"/>
    <w:rsid w:val="006D1E46"/>
    <w:rsid w:val="006D68AF"/>
    <w:rsid w:val="006E2FF1"/>
    <w:rsid w:val="006F577A"/>
    <w:rsid w:val="006F7050"/>
    <w:rsid w:val="00724A26"/>
    <w:rsid w:val="00733E4F"/>
    <w:rsid w:val="00734D94"/>
    <w:rsid w:val="007502A7"/>
    <w:rsid w:val="007A0048"/>
    <w:rsid w:val="007A5CA2"/>
    <w:rsid w:val="007B2C32"/>
    <w:rsid w:val="007B59DB"/>
    <w:rsid w:val="007C0221"/>
    <w:rsid w:val="007C4F45"/>
    <w:rsid w:val="007C626E"/>
    <w:rsid w:val="007D692A"/>
    <w:rsid w:val="007E0A42"/>
    <w:rsid w:val="007E7604"/>
    <w:rsid w:val="007E7C57"/>
    <w:rsid w:val="007F52D6"/>
    <w:rsid w:val="00801DF5"/>
    <w:rsid w:val="00807289"/>
    <w:rsid w:val="00812CB9"/>
    <w:rsid w:val="00821B13"/>
    <w:rsid w:val="008227F9"/>
    <w:rsid w:val="00822C6B"/>
    <w:rsid w:val="00831553"/>
    <w:rsid w:val="0084076D"/>
    <w:rsid w:val="00845B2F"/>
    <w:rsid w:val="0086036B"/>
    <w:rsid w:val="00875BBC"/>
    <w:rsid w:val="00880481"/>
    <w:rsid w:val="008818AC"/>
    <w:rsid w:val="008A1504"/>
    <w:rsid w:val="008D0DEE"/>
    <w:rsid w:val="008D0E11"/>
    <w:rsid w:val="008D2F8C"/>
    <w:rsid w:val="008D71D6"/>
    <w:rsid w:val="008D7E6F"/>
    <w:rsid w:val="008E074C"/>
    <w:rsid w:val="008E4B95"/>
    <w:rsid w:val="008E56B6"/>
    <w:rsid w:val="008F6E99"/>
    <w:rsid w:val="00901886"/>
    <w:rsid w:val="0091188D"/>
    <w:rsid w:val="00914100"/>
    <w:rsid w:val="00914CC4"/>
    <w:rsid w:val="0092147D"/>
    <w:rsid w:val="0092412B"/>
    <w:rsid w:val="009333EF"/>
    <w:rsid w:val="009373D9"/>
    <w:rsid w:val="00937A2F"/>
    <w:rsid w:val="00944A21"/>
    <w:rsid w:val="009476E2"/>
    <w:rsid w:val="00953A1A"/>
    <w:rsid w:val="00956D02"/>
    <w:rsid w:val="009633A7"/>
    <w:rsid w:val="00964FDE"/>
    <w:rsid w:val="009906E5"/>
    <w:rsid w:val="009A3693"/>
    <w:rsid w:val="009A6A43"/>
    <w:rsid w:val="009C5058"/>
    <w:rsid w:val="009E5E6B"/>
    <w:rsid w:val="009E64A6"/>
    <w:rsid w:val="009F2884"/>
    <w:rsid w:val="00A03BC3"/>
    <w:rsid w:val="00A40317"/>
    <w:rsid w:val="00A5009B"/>
    <w:rsid w:val="00A63811"/>
    <w:rsid w:val="00AA077C"/>
    <w:rsid w:val="00AA5DF3"/>
    <w:rsid w:val="00AA6DF3"/>
    <w:rsid w:val="00AD0EA7"/>
    <w:rsid w:val="00AD0F81"/>
    <w:rsid w:val="00AD6A56"/>
    <w:rsid w:val="00AE1E54"/>
    <w:rsid w:val="00AF10A4"/>
    <w:rsid w:val="00AF2807"/>
    <w:rsid w:val="00AF503E"/>
    <w:rsid w:val="00AF53B2"/>
    <w:rsid w:val="00B001A8"/>
    <w:rsid w:val="00B077A6"/>
    <w:rsid w:val="00B217FC"/>
    <w:rsid w:val="00B21DB6"/>
    <w:rsid w:val="00B25781"/>
    <w:rsid w:val="00B36BB9"/>
    <w:rsid w:val="00B4451A"/>
    <w:rsid w:val="00B45EBC"/>
    <w:rsid w:val="00B50C62"/>
    <w:rsid w:val="00B643EB"/>
    <w:rsid w:val="00B83D1B"/>
    <w:rsid w:val="00BA164E"/>
    <w:rsid w:val="00BA1835"/>
    <w:rsid w:val="00BA333D"/>
    <w:rsid w:val="00BB137E"/>
    <w:rsid w:val="00BB4A56"/>
    <w:rsid w:val="00BC0F36"/>
    <w:rsid w:val="00BD0EA4"/>
    <w:rsid w:val="00BD13E7"/>
    <w:rsid w:val="00BE291B"/>
    <w:rsid w:val="00BF3349"/>
    <w:rsid w:val="00C034CC"/>
    <w:rsid w:val="00C05F47"/>
    <w:rsid w:val="00C062A6"/>
    <w:rsid w:val="00C11822"/>
    <w:rsid w:val="00C12C0F"/>
    <w:rsid w:val="00C23511"/>
    <w:rsid w:val="00C243FB"/>
    <w:rsid w:val="00C310BB"/>
    <w:rsid w:val="00C420C7"/>
    <w:rsid w:val="00C7381F"/>
    <w:rsid w:val="00C746C7"/>
    <w:rsid w:val="00C80753"/>
    <w:rsid w:val="00C821AF"/>
    <w:rsid w:val="00C876D2"/>
    <w:rsid w:val="00C94584"/>
    <w:rsid w:val="00C94608"/>
    <w:rsid w:val="00C94EED"/>
    <w:rsid w:val="00C95B02"/>
    <w:rsid w:val="00CA392D"/>
    <w:rsid w:val="00CA60CB"/>
    <w:rsid w:val="00CB07D1"/>
    <w:rsid w:val="00CC3FD8"/>
    <w:rsid w:val="00CD5BD2"/>
    <w:rsid w:val="00CD6260"/>
    <w:rsid w:val="00CE2B59"/>
    <w:rsid w:val="00CE61E0"/>
    <w:rsid w:val="00CF24F5"/>
    <w:rsid w:val="00D17298"/>
    <w:rsid w:val="00D17C52"/>
    <w:rsid w:val="00D27855"/>
    <w:rsid w:val="00D341C0"/>
    <w:rsid w:val="00D46FB6"/>
    <w:rsid w:val="00D61BD9"/>
    <w:rsid w:val="00D62A43"/>
    <w:rsid w:val="00D74291"/>
    <w:rsid w:val="00D85E85"/>
    <w:rsid w:val="00D91032"/>
    <w:rsid w:val="00D92339"/>
    <w:rsid w:val="00DB359B"/>
    <w:rsid w:val="00DB67F5"/>
    <w:rsid w:val="00DC68FD"/>
    <w:rsid w:val="00DE756B"/>
    <w:rsid w:val="00E00EB9"/>
    <w:rsid w:val="00E27293"/>
    <w:rsid w:val="00E32EE2"/>
    <w:rsid w:val="00E34C41"/>
    <w:rsid w:val="00E43C7E"/>
    <w:rsid w:val="00E468A6"/>
    <w:rsid w:val="00E50455"/>
    <w:rsid w:val="00E64293"/>
    <w:rsid w:val="00E65B0F"/>
    <w:rsid w:val="00E826B1"/>
    <w:rsid w:val="00E92271"/>
    <w:rsid w:val="00E9585E"/>
    <w:rsid w:val="00EB05D4"/>
    <w:rsid w:val="00EC4192"/>
    <w:rsid w:val="00EC5012"/>
    <w:rsid w:val="00ED2601"/>
    <w:rsid w:val="00EE16C3"/>
    <w:rsid w:val="00EE1723"/>
    <w:rsid w:val="00EF246E"/>
    <w:rsid w:val="00EF565E"/>
    <w:rsid w:val="00EF5B4D"/>
    <w:rsid w:val="00F06216"/>
    <w:rsid w:val="00F10BED"/>
    <w:rsid w:val="00F12A6A"/>
    <w:rsid w:val="00F15FFA"/>
    <w:rsid w:val="00F32A3B"/>
    <w:rsid w:val="00F37F5B"/>
    <w:rsid w:val="00F42A04"/>
    <w:rsid w:val="00F539B2"/>
    <w:rsid w:val="00F578DA"/>
    <w:rsid w:val="00F57C3A"/>
    <w:rsid w:val="00F628DD"/>
    <w:rsid w:val="00F77C54"/>
    <w:rsid w:val="00F864CE"/>
    <w:rsid w:val="00F91372"/>
    <w:rsid w:val="00FA148A"/>
    <w:rsid w:val="00FA319C"/>
    <w:rsid w:val="00FA7649"/>
    <w:rsid w:val="00FD0258"/>
    <w:rsid w:val="00FD1727"/>
    <w:rsid w:val="00FE0F44"/>
    <w:rsid w:val="00FE6C7E"/>
    <w:rsid w:val="00FF75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1E5AC"/>
  <w15:chartTrackingRefBased/>
  <w15:docId w15:val="{97F48502-EBB9-4C42-8598-55EDCE1C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6AC"/>
    <w:pPr>
      <w:widowControl w:val="0"/>
      <w:spacing w:after="0" w:line="240" w:lineRule="auto"/>
    </w:pPr>
    <w:rPr>
      <w:rFonts w:ascii="Microsoft Sans Serif" w:eastAsia="Times New Roman" w:hAnsi="Microsoft Sans Serif" w:cs="Microsoft Sans Serif"/>
      <w:color w:val="000000"/>
      <w:sz w:val="24"/>
      <w:szCs w:val="24"/>
      <w:lang w:eastAsia="uk-UA"/>
    </w:rPr>
  </w:style>
  <w:style w:type="paragraph" w:styleId="1">
    <w:name w:val="heading 1"/>
    <w:basedOn w:val="a"/>
    <w:link w:val="10"/>
    <w:uiPriority w:val="9"/>
    <w:qFormat/>
    <w:rsid w:val="001F46AC"/>
    <w:pPr>
      <w:widowControl/>
      <w:spacing w:before="100" w:beforeAutospacing="1" w:after="100" w:afterAutospacing="1"/>
      <w:outlineLvl w:val="0"/>
    </w:pPr>
    <w:rPr>
      <w:rFonts w:ascii="Times New Roman" w:hAnsi="Times New Roman" w:cs="Times New Roman"/>
      <w:b/>
      <w:bCs/>
      <w:color w:val="auto"/>
      <w:kern w:val="36"/>
      <w:sz w:val="48"/>
      <w:szCs w:val="48"/>
    </w:rPr>
  </w:style>
  <w:style w:type="paragraph" w:styleId="2">
    <w:name w:val="heading 2"/>
    <w:basedOn w:val="a"/>
    <w:next w:val="a"/>
    <w:link w:val="20"/>
    <w:uiPriority w:val="9"/>
    <w:semiHidden/>
    <w:unhideWhenUsed/>
    <w:qFormat/>
    <w:rsid w:val="001F46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F46AC"/>
    <w:pPr>
      <w:keepNext/>
      <w:keepLines/>
      <w:spacing w:before="40"/>
      <w:outlineLvl w:val="2"/>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0531A8"/>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uiPriority w:val="99"/>
    <w:rsid w:val="001F46AC"/>
    <w:rPr>
      <w:b/>
      <w:bCs/>
      <w:sz w:val="30"/>
      <w:szCs w:val="30"/>
    </w:rPr>
  </w:style>
  <w:style w:type="character" w:customStyle="1" w:styleId="21">
    <w:name w:val="Заголовок №2_"/>
    <w:link w:val="22"/>
    <w:uiPriority w:val="99"/>
    <w:rsid w:val="001F46AC"/>
    <w:rPr>
      <w:b/>
      <w:bCs/>
    </w:rPr>
  </w:style>
  <w:style w:type="paragraph" w:customStyle="1" w:styleId="12">
    <w:name w:val="Заголовок №1"/>
    <w:basedOn w:val="a"/>
    <w:link w:val="11"/>
    <w:uiPriority w:val="99"/>
    <w:rsid w:val="001F46AC"/>
    <w:pPr>
      <w:spacing w:before="220" w:after="220"/>
      <w:jc w:val="center"/>
      <w:outlineLvl w:val="0"/>
    </w:pPr>
    <w:rPr>
      <w:rFonts w:ascii="Times New Roman" w:eastAsiaTheme="minorHAnsi" w:hAnsi="Times New Roman" w:cs="Times New Roman"/>
      <w:b/>
      <w:bCs/>
      <w:color w:val="auto"/>
      <w:sz w:val="30"/>
      <w:szCs w:val="30"/>
      <w:lang w:eastAsia="en-US"/>
    </w:rPr>
  </w:style>
  <w:style w:type="paragraph" w:customStyle="1" w:styleId="22">
    <w:name w:val="Заголовок №2"/>
    <w:basedOn w:val="a"/>
    <w:link w:val="21"/>
    <w:uiPriority w:val="99"/>
    <w:rsid w:val="001F46AC"/>
    <w:pPr>
      <w:spacing w:after="220"/>
      <w:outlineLvl w:val="1"/>
    </w:pPr>
    <w:rPr>
      <w:rFonts w:ascii="Times New Roman" w:eastAsiaTheme="minorHAnsi" w:hAnsi="Times New Roman" w:cs="Times New Roman"/>
      <w:b/>
      <w:bCs/>
      <w:color w:val="auto"/>
      <w:sz w:val="28"/>
      <w:szCs w:val="28"/>
      <w:lang w:eastAsia="en-US"/>
    </w:rPr>
  </w:style>
  <w:style w:type="character" w:customStyle="1" w:styleId="10">
    <w:name w:val="Заголовок 1 Знак"/>
    <w:basedOn w:val="a0"/>
    <w:link w:val="1"/>
    <w:uiPriority w:val="9"/>
    <w:rsid w:val="001F46AC"/>
    <w:rPr>
      <w:rFonts w:eastAsia="Times New Roman"/>
      <w:b/>
      <w:bCs/>
      <w:kern w:val="36"/>
      <w:sz w:val="48"/>
      <w:szCs w:val="48"/>
      <w:lang w:eastAsia="uk-UA"/>
    </w:rPr>
  </w:style>
  <w:style w:type="paragraph" w:customStyle="1" w:styleId="pdq2pgselectionanchorcontainer">
    <w:name w:val="pdq2pg_selectionanchorcontainer"/>
    <w:basedOn w:val="a"/>
    <w:rsid w:val="001F46AC"/>
    <w:pPr>
      <w:widowControl/>
      <w:spacing w:before="100" w:beforeAutospacing="1" w:after="100" w:afterAutospacing="1"/>
    </w:pPr>
    <w:rPr>
      <w:rFonts w:ascii="Times New Roman" w:hAnsi="Times New Roman" w:cs="Times New Roman"/>
      <w:color w:val="auto"/>
    </w:rPr>
  </w:style>
  <w:style w:type="paragraph" w:styleId="a3">
    <w:name w:val="Normal (Web)"/>
    <w:basedOn w:val="a"/>
    <w:uiPriority w:val="99"/>
    <w:unhideWhenUsed/>
    <w:rsid w:val="001F46AC"/>
    <w:pPr>
      <w:widowControl/>
      <w:spacing w:before="100" w:beforeAutospacing="1" w:after="100" w:afterAutospacing="1"/>
    </w:pPr>
    <w:rPr>
      <w:rFonts w:ascii="Times New Roman" w:hAnsi="Times New Roman" w:cs="Times New Roman"/>
      <w:color w:val="auto"/>
    </w:rPr>
  </w:style>
  <w:style w:type="character" w:styleId="a4">
    <w:name w:val="Strong"/>
    <w:basedOn w:val="a0"/>
    <w:uiPriority w:val="22"/>
    <w:qFormat/>
    <w:rsid w:val="001F46AC"/>
    <w:rPr>
      <w:b/>
      <w:bCs/>
    </w:rPr>
  </w:style>
  <w:style w:type="character" w:customStyle="1" w:styleId="20">
    <w:name w:val="Заголовок 2 Знак"/>
    <w:basedOn w:val="a0"/>
    <w:link w:val="2"/>
    <w:uiPriority w:val="9"/>
    <w:semiHidden/>
    <w:rsid w:val="001F46AC"/>
    <w:rPr>
      <w:rFonts w:asciiTheme="majorHAnsi" w:eastAsiaTheme="majorEastAsia" w:hAnsiTheme="majorHAnsi" w:cstheme="majorBidi"/>
      <w:color w:val="2E74B5" w:themeColor="accent1" w:themeShade="BF"/>
      <w:sz w:val="26"/>
      <w:szCs w:val="26"/>
      <w:lang w:eastAsia="uk-UA"/>
    </w:rPr>
  </w:style>
  <w:style w:type="character" w:customStyle="1" w:styleId="30">
    <w:name w:val="Заголовок 3 Знак"/>
    <w:basedOn w:val="a0"/>
    <w:link w:val="3"/>
    <w:uiPriority w:val="9"/>
    <w:semiHidden/>
    <w:rsid w:val="001F46AC"/>
    <w:rPr>
      <w:rFonts w:asciiTheme="majorHAnsi" w:eastAsiaTheme="majorEastAsia" w:hAnsiTheme="majorHAnsi" w:cstheme="majorBidi"/>
      <w:color w:val="1F4D78" w:themeColor="accent1" w:themeShade="7F"/>
      <w:sz w:val="24"/>
      <w:szCs w:val="24"/>
      <w:lang w:eastAsia="uk-UA"/>
    </w:rPr>
  </w:style>
  <w:style w:type="paragraph" w:styleId="a5">
    <w:name w:val="header"/>
    <w:basedOn w:val="a"/>
    <w:link w:val="a6"/>
    <w:uiPriority w:val="99"/>
    <w:unhideWhenUsed/>
    <w:rsid w:val="009E64A6"/>
    <w:pPr>
      <w:tabs>
        <w:tab w:val="center" w:pos="4819"/>
        <w:tab w:val="right" w:pos="9639"/>
      </w:tabs>
    </w:pPr>
  </w:style>
  <w:style w:type="character" w:customStyle="1" w:styleId="a6">
    <w:name w:val="Верхній колонтитул Знак"/>
    <w:basedOn w:val="a0"/>
    <w:link w:val="a5"/>
    <w:uiPriority w:val="99"/>
    <w:rsid w:val="009E64A6"/>
    <w:rPr>
      <w:rFonts w:ascii="Microsoft Sans Serif" w:eastAsia="Times New Roman" w:hAnsi="Microsoft Sans Serif" w:cs="Microsoft Sans Serif"/>
      <w:color w:val="000000"/>
      <w:sz w:val="24"/>
      <w:szCs w:val="24"/>
      <w:lang w:eastAsia="uk-UA"/>
    </w:rPr>
  </w:style>
  <w:style w:type="paragraph" w:styleId="a7">
    <w:name w:val="footer"/>
    <w:basedOn w:val="a"/>
    <w:link w:val="a8"/>
    <w:uiPriority w:val="99"/>
    <w:unhideWhenUsed/>
    <w:rsid w:val="009E64A6"/>
    <w:pPr>
      <w:tabs>
        <w:tab w:val="center" w:pos="4819"/>
        <w:tab w:val="right" w:pos="9639"/>
      </w:tabs>
    </w:pPr>
  </w:style>
  <w:style w:type="character" w:customStyle="1" w:styleId="a8">
    <w:name w:val="Нижній колонтитул Знак"/>
    <w:basedOn w:val="a0"/>
    <w:link w:val="a7"/>
    <w:uiPriority w:val="99"/>
    <w:rsid w:val="009E64A6"/>
    <w:rPr>
      <w:rFonts w:ascii="Microsoft Sans Serif" w:eastAsia="Times New Roman" w:hAnsi="Microsoft Sans Serif" w:cs="Microsoft Sans Serif"/>
      <w:color w:val="000000"/>
      <w:sz w:val="24"/>
      <w:szCs w:val="24"/>
      <w:lang w:eastAsia="uk-UA"/>
    </w:rPr>
  </w:style>
  <w:style w:type="paragraph" w:styleId="a9">
    <w:name w:val="List Paragraph"/>
    <w:basedOn w:val="a"/>
    <w:uiPriority w:val="34"/>
    <w:qFormat/>
    <w:rsid w:val="002533A7"/>
    <w:pPr>
      <w:ind w:left="720"/>
      <w:contextualSpacing/>
    </w:pPr>
  </w:style>
  <w:style w:type="character" w:customStyle="1" w:styleId="60">
    <w:name w:val="Заголовок 6 Знак"/>
    <w:basedOn w:val="a0"/>
    <w:link w:val="6"/>
    <w:uiPriority w:val="9"/>
    <w:semiHidden/>
    <w:rsid w:val="000531A8"/>
    <w:rPr>
      <w:rFonts w:asciiTheme="majorHAnsi" w:eastAsiaTheme="majorEastAsia" w:hAnsiTheme="majorHAnsi" w:cstheme="majorBidi"/>
      <w:color w:val="1F4D78" w:themeColor="accent1" w:themeShade="7F"/>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1874">
      <w:bodyDiv w:val="1"/>
      <w:marLeft w:val="0"/>
      <w:marRight w:val="0"/>
      <w:marTop w:val="0"/>
      <w:marBottom w:val="0"/>
      <w:divBdr>
        <w:top w:val="none" w:sz="0" w:space="0" w:color="auto"/>
        <w:left w:val="none" w:sz="0" w:space="0" w:color="auto"/>
        <w:bottom w:val="none" w:sz="0" w:space="0" w:color="auto"/>
        <w:right w:val="none" w:sz="0" w:space="0" w:color="auto"/>
      </w:divBdr>
    </w:div>
    <w:div w:id="206339164">
      <w:bodyDiv w:val="1"/>
      <w:marLeft w:val="0"/>
      <w:marRight w:val="0"/>
      <w:marTop w:val="0"/>
      <w:marBottom w:val="0"/>
      <w:divBdr>
        <w:top w:val="none" w:sz="0" w:space="0" w:color="auto"/>
        <w:left w:val="none" w:sz="0" w:space="0" w:color="auto"/>
        <w:bottom w:val="none" w:sz="0" w:space="0" w:color="auto"/>
        <w:right w:val="none" w:sz="0" w:space="0" w:color="auto"/>
      </w:divBdr>
    </w:div>
    <w:div w:id="214512497">
      <w:bodyDiv w:val="1"/>
      <w:marLeft w:val="0"/>
      <w:marRight w:val="0"/>
      <w:marTop w:val="0"/>
      <w:marBottom w:val="0"/>
      <w:divBdr>
        <w:top w:val="none" w:sz="0" w:space="0" w:color="auto"/>
        <w:left w:val="none" w:sz="0" w:space="0" w:color="auto"/>
        <w:bottom w:val="none" w:sz="0" w:space="0" w:color="auto"/>
        <w:right w:val="none" w:sz="0" w:space="0" w:color="auto"/>
      </w:divBdr>
      <w:divsChild>
        <w:div w:id="1019938950">
          <w:marLeft w:val="0"/>
          <w:marRight w:val="0"/>
          <w:marTop w:val="0"/>
          <w:marBottom w:val="0"/>
          <w:divBdr>
            <w:top w:val="none" w:sz="0" w:space="0" w:color="auto"/>
            <w:left w:val="none" w:sz="0" w:space="0" w:color="auto"/>
            <w:bottom w:val="none" w:sz="0" w:space="0" w:color="auto"/>
            <w:right w:val="none" w:sz="0" w:space="0" w:color="auto"/>
          </w:divBdr>
          <w:divsChild>
            <w:div w:id="671878246">
              <w:marLeft w:val="0"/>
              <w:marRight w:val="0"/>
              <w:marTop w:val="0"/>
              <w:marBottom w:val="0"/>
              <w:divBdr>
                <w:top w:val="none" w:sz="0" w:space="0" w:color="auto"/>
                <w:left w:val="none" w:sz="0" w:space="0" w:color="auto"/>
                <w:bottom w:val="none" w:sz="0" w:space="0" w:color="auto"/>
                <w:right w:val="none" w:sz="0" w:space="0" w:color="auto"/>
              </w:divBdr>
              <w:divsChild>
                <w:div w:id="604388327">
                  <w:marLeft w:val="0"/>
                  <w:marRight w:val="0"/>
                  <w:marTop w:val="0"/>
                  <w:marBottom w:val="0"/>
                  <w:divBdr>
                    <w:top w:val="none" w:sz="0" w:space="0" w:color="auto"/>
                    <w:left w:val="none" w:sz="0" w:space="0" w:color="auto"/>
                    <w:bottom w:val="none" w:sz="0" w:space="0" w:color="auto"/>
                    <w:right w:val="none" w:sz="0" w:space="0" w:color="auto"/>
                  </w:divBdr>
                  <w:divsChild>
                    <w:div w:id="953056552">
                      <w:marLeft w:val="0"/>
                      <w:marRight w:val="0"/>
                      <w:marTop w:val="0"/>
                      <w:marBottom w:val="0"/>
                      <w:divBdr>
                        <w:top w:val="none" w:sz="0" w:space="0" w:color="auto"/>
                        <w:left w:val="none" w:sz="0" w:space="0" w:color="auto"/>
                        <w:bottom w:val="none" w:sz="0" w:space="0" w:color="auto"/>
                        <w:right w:val="none" w:sz="0" w:space="0" w:color="auto"/>
                      </w:divBdr>
                      <w:divsChild>
                        <w:div w:id="95713430">
                          <w:marLeft w:val="0"/>
                          <w:marRight w:val="0"/>
                          <w:marTop w:val="0"/>
                          <w:marBottom w:val="0"/>
                          <w:divBdr>
                            <w:top w:val="none" w:sz="0" w:space="0" w:color="auto"/>
                            <w:left w:val="none" w:sz="0" w:space="0" w:color="auto"/>
                            <w:bottom w:val="none" w:sz="0" w:space="0" w:color="auto"/>
                            <w:right w:val="none" w:sz="0" w:space="0" w:color="auto"/>
                          </w:divBdr>
                          <w:divsChild>
                            <w:div w:id="1353845244">
                              <w:marLeft w:val="0"/>
                              <w:marRight w:val="0"/>
                              <w:marTop w:val="0"/>
                              <w:marBottom w:val="0"/>
                              <w:divBdr>
                                <w:top w:val="none" w:sz="0" w:space="0" w:color="auto"/>
                                <w:left w:val="none" w:sz="0" w:space="0" w:color="auto"/>
                                <w:bottom w:val="none" w:sz="0" w:space="0" w:color="auto"/>
                                <w:right w:val="none" w:sz="0" w:space="0" w:color="auto"/>
                              </w:divBdr>
                              <w:divsChild>
                                <w:div w:id="118379201">
                                  <w:marLeft w:val="0"/>
                                  <w:marRight w:val="0"/>
                                  <w:marTop w:val="0"/>
                                  <w:marBottom w:val="0"/>
                                  <w:divBdr>
                                    <w:top w:val="none" w:sz="0" w:space="0" w:color="auto"/>
                                    <w:left w:val="none" w:sz="0" w:space="0" w:color="auto"/>
                                    <w:bottom w:val="none" w:sz="0" w:space="0" w:color="auto"/>
                                    <w:right w:val="none" w:sz="0" w:space="0" w:color="auto"/>
                                  </w:divBdr>
                                  <w:divsChild>
                                    <w:div w:id="193320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7589894">
      <w:bodyDiv w:val="1"/>
      <w:marLeft w:val="0"/>
      <w:marRight w:val="0"/>
      <w:marTop w:val="0"/>
      <w:marBottom w:val="0"/>
      <w:divBdr>
        <w:top w:val="none" w:sz="0" w:space="0" w:color="auto"/>
        <w:left w:val="none" w:sz="0" w:space="0" w:color="auto"/>
        <w:bottom w:val="none" w:sz="0" w:space="0" w:color="auto"/>
        <w:right w:val="none" w:sz="0" w:space="0" w:color="auto"/>
      </w:divBdr>
    </w:div>
    <w:div w:id="294482180">
      <w:bodyDiv w:val="1"/>
      <w:marLeft w:val="0"/>
      <w:marRight w:val="0"/>
      <w:marTop w:val="0"/>
      <w:marBottom w:val="0"/>
      <w:divBdr>
        <w:top w:val="none" w:sz="0" w:space="0" w:color="auto"/>
        <w:left w:val="none" w:sz="0" w:space="0" w:color="auto"/>
        <w:bottom w:val="none" w:sz="0" w:space="0" w:color="auto"/>
        <w:right w:val="none" w:sz="0" w:space="0" w:color="auto"/>
      </w:divBdr>
    </w:div>
    <w:div w:id="369107452">
      <w:bodyDiv w:val="1"/>
      <w:marLeft w:val="0"/>
      <w:marRight w:val="0"/>
      <w:marTop w:val="0"/>
      <w:marBottom w:val="0"/>
      <w:divBdr>
        <w:top w:val="none" w:sz="0" w:space="0" w:color="auto"/>
        <w:left w:val="none" w:sz="0" w:space="0" w:color="auto"/>
        <w:bottom w:val="none" w:sz="0" w:space="0" w:color="auto"/>
        <w:right w:val="none" w:sz="0" w:space="0" w:color="auto"/>
      </w:divBdr>
    </w:div>
    <w:div w:id="445464560">
      <w:bodyDiv w:val="1"/>
      <w:marLeft w:val="0"/>
      <w:marRight w:val="0"/>
      <w:marTop w:val="0"/>
      <w:marBottom w:val="0"/>
      <w:divBdr>
        <w:top w:val="none" w:sz="0" w:space="0" w:color="auto"/>
        <w:left w:val="none" w:sz="0" w:space="0" w:color="auto"/>
        <w:bottom w:val="none" w:sz="0" w:space="0" w:color="auto"/>
        <w:right w:val="none" w:sz="0" w:space="0" w:color="auto"/>
      </w:divBdr>
    </w:div>
    <w:div w:id="592855245">
      <w:bodyDiv w:val="1"/>
      <w:marLeft w:val="0"/>
      <w:marRight w:val="0"/>
      <w:marTop w:val="0"/>
      <w:marBottom w:val="0"/>
      <w:divBdr>
        <w:top w:val="none" w:sz="0" w:space="0" w:color="auto"/>
        <w:left w:val="none" w:sz="0" w:space="0" w:color="auto"/>
        <w:bottom w:val="none" w:sz="0" w:space="0" w:color="auto"/>
        <w:right w:val="none" w:sz="0" w:space="0" w:color="auto"/>
      </w:divBdr>
    </w:div>
    <w:div w:id="641733865">
      <w:bodyDiv w:val="1"/>
      <w:marLeft w:val="0"/>
      <w:marRight w:val="0"/>
      <w:marTop w:val="0"/>
      <w:marBottom w:val="0"/>
      <w:divBdr>
        <w:top w:val="none" w:sz="0" w:space="0" w:color="auto"/>
        <w:left w:val="none" w:sz="0" w:space="0" w:color="auto"/>
        <w:bottom w:val="none" w:sz="0" w:space="0" w:color="auto"/>
        <w:right w:val="none" w:sz="0" w:space="0" w:color="auto"/>
      </w:divBdr>
    </w:div>
    <w:div w:id="891113431">
      <w:bodyDiv w:val="1"/>
      <w:marLeft w:val="0"/>
      <w:marRight w:val="0"/>
      <w:marTop w:val="0"/>
      <w:marBottom w:val="0"/>
      <w:divBdr>
        <w:top w:val="none" w:sz="0" w:space="0" w:color="auto"/>
        <w:left w:val="none" w:sz="0" w:space="0" w:color="auto"/>
        <w:bottom w:val="none" w:sz="0" w:space="0" w:color="auto"/>
        <w:right w:val="none" w:sz="0" w:space="0" w:color="auto"/>
      </w:divBdr>
    </w:div>
    <w:div w:id="895631297">
      <w:bodyDiv w:val="1"/>
      <w:marLeft w:val="0"/>
      <w:marRight w:val="0"/>
      <w:marTop w:val="0"/>
      <w:marBottom w:val="0"/>
      <w:divBdr>
        <w:top w:val="none" w:sz="0" w:space="0" w:color="auto"/>
        <w:left w:val="none" w:sz="0" w:space="0" w:color="auto"/>
        <w:bottom w:val="none" w:sz="0" w:space="0" w:color="auto"/>
        <w:right w:val="none" w:sz="0" w:space="0" w:color="auto"/>
      </w:divBdr>
    </w:div>
    <w:div w:id="953445713">
      <w:bodyDiv w:val="1"/>
      <w:marLeft w:val="0"/>
      <w:marRight w:val="0"/>
      <w:marTop w:val="0"/>
      <w:marBottom w:val="0"/>
      <w:divBdr>
        <w:top w:val="none" w:sz="0" w:space="0" w:color="auto"/>
        <w:left w:val="none" w:sz="0" w:space="0" w:color="auto"/>
        <w:bottom w:val="none" w:sz="0" w:space="0" w:color="auto"/>
        <w:right w:val="none" w:sz="0" w:space="0" w:color="auto"/>
      </w:divBdr>
    </w:div>
    <w:div w:id="971447322">
      <w:bodyDiv w:val="1"/>
      <w:marLeft w:val="0"/>
      <w:marRight w:val="0"/>
      <w:marTop w:val="0"/>
      <w:marBottom w:val="0"/>
      <w:divBdr>
        <w:top w:val="none" w:sz="0" w:space="0" w:color="auto"/>
        <w:left w:val="none" w:sz="0" w:space="0" w:color="auto"/>
        <w:bottom w:val="none" w:sz="0" w:space="0" w:color="auto"/>
        <w:right w:val="none" w:sz="0" w:space="0" w:color="auto"/>
      </w:divBdr>
    </w:div>
    <w:div w:id="1197229522">
      <w:bodyDiv w:val="1"/>
      <w:marLeft w:val="0"/>
      <w:marRight w:val="0"/>
      <w:marTop w:val="0"/>
      <w:marBottom w:val="0"/>
      <w:divBdr>
        <w:top w:val="none" w:sz="0" w:space="0" w:color="auto"/>
        <w:left w:val="none" w:sz="0" w:space="0" w:color="auto"/>
        <w:bottom w:val="none" w:sz="0" w:space="0" w:color="auto"/>
        <w:right w:val="none" w:sz="0" w:space="0" w:color="auto"/>
      </w:divBdr>
    </w:div>
    <w:div w:id="1284923492">
      <w:bodyDiv w:val="1"/>
      <w:marLeft w:val="0"/>
      <w:marRight w:val="0"/>
      <w:marTop w:val="0"/>
      <w:marBottom w:val="0"/>
      <w:divBdr>
        <w:top w:val="none" w:sz="0" w:space="0" w:color="auto"/>
        <w:left w:val="none" w:sz="0" w:space="0" w:color="auto"/>
        <w:bottom w:val="none" w:sz="0" w:space="0" w:color="auto"/>
        <w:right w:val="none" w:sz="0" w:space="0" w:color="auto"/>
      </w:divBdr>
    </w:div>
    <w:div w:id="1360548872">
      <w:bodyDiv w:val="1"/>
      <w:marLeft w:val="0"/>
      <w:marRight w:val="0"/>
      <w:marTop w:val="0"/>
      <w:marBottom w:val="0"/>
      <w:divBdr>
        <w:top w:val="none" w:sz="0" w:space="0" w:color="auto"/>
        <w:left w:val="none" w:sz="0" w:space="0" w:color="auto"/>
        <w:bottom w:val="none" w:sz="0" w:space="0" w:color="auto"/>
        <w:right w:val="none" w:sz="0" w:space="0" w:color="auto"/>
      </w:divBdr>
    </w:div>
    <w:div w:id="1412658092">
      <w:bodyDiv w:val="1"/>
      <w:marLeft w:val="0"/>
      <w:marRight w:val="0"/>
      <w:marTop w:val="0"/>
      <w:marBottom w:val="0"/>
      <w:divBdr>
        <w:top w:val="none" w:sz="0" w:space="0" w:color="auto"/>
        <w:left w:val="none" w:sz="0" w:space="0" w:color="auto"/>
        <w:bottom w:val="none" w:sz="0" w:space="0" w:color="auto"/>
        <w:right w:val="none" w:sz="0" w:space="0" w:color="auto"/>
      </w:divBdr>
    </w:div>
    <w:div w:id="1447652367">
      <w:bodyDiv w:val="1"/>
      <w:marLeft w:val="0"/>
      <w:marRight w:val="0"/>
      <w:marTop w:val="0"/>
      <w:marBottom w:val="0"/>
      <w:divBdr>
        <w:top w:val="none" w:sz="0" w:space="0" w:color="auto"/>
        <w:left w:val="none" w:sz="0" w:space="0" w:color="auto"/>
        <w:bottom w:val="none" w:sz="0" w:space="0" w:color="auto"/>
        <w:right w:val="none" w:sz="0" w:space="0" w:color="auto"/>
      </w:divBdr>
    </w:div>
    <w:div w:id="1453746171">
      <w:bodyDiv w:val="1"/>
      <w:marLeft w:val="0"/>
      <w:marRight w:val="0"/>
      <w:marTop w:val="0"/>
      <w:marBottom w:val="0"/>
      <w:divBdr>
        <w:top w:val="none" w:sz="0" w:space="0" w:color="auto"/>
        <w:left w:val="none" w:sz="0" w:space="0" w:color="auto"/>
        <w:bottom w:val="none" w:sz="0" w:space="0" w:color="auto"/>
        <w:right w:val="none" w:sz="0" w:space="0" w:color="auto"/>
      </w:divBdr>
    </w:div>
    <w:div w:id="1508130957">
      <w:bodyDiv w:val="1"/>
      <w:marLeft w:val="0"/>
      <w:marRight w:val="0"/>
      <w:marTop w:val="0"/>
      <w:marBottom w:val="0"/>
      <w:divBdr>
        <w:top w:val="none" w:sz="0" w:space="0" w:color="auto"/>
        <w:left w:val="none" w:sz="0" w:space="0" w:color="auto"/>
        <w:bottom w:val="none" w:sz="0" w:space="0" w:color="auto"/>
        <w:right w:val="none" w:sz="0" w:space="0" w:color="auto"/>
      </w:divBdr>
    </w:div>
    <w:div w:id="1546411362">
      <w:bodyDiv w:val="1"/>
      <w:marLeft w:val="0"/>
      <w:marRight w:val="0"/>
      <w:marTop w:val="0"/>
      <w:marBottom w:val="0"/>
      <w:divBdr>
        <w:top w:val="none" w:sz="0" w:space="0" w:color="auto"/>
        <w:left w:val="none" w:sz="0" w:space="0" w:color="auto"/>
        <w:bottom w:val="none" w:sz="0" w:space="0" w:color="auto"/>
        <w:right w:val="none" w:sz="0" w:space="0" w:color="auto"/>
      </w:divBdr>
    </w:div>
    <w:div w:id="1584218682">
      <w:bodyDiv w:val="1"/>
      <w:marLeft w:val="0"/>
      <w:marRight w:val="0"/>
      <w:marTop w:val="0"/>
      <w:marBottom w:val="0"/>
      <w:divBdr>
        <w:top w:val="none" w:sz="0" w:space="0" w:color="auto"/>
        <w:left w:val="none" w:sz="0" w:space="0" w:color="auto"/>
        <w:bottom w:val="none" w:sz="0" w:space="0" w:color="auto"/>
        <w:right w:val="none" w:sz="0" w:space="0" w:color="auto"/>
      </w:divBdr>
    </w:div>
    <w:div w:id="1585527686">
      <w:bodyDiv w:val="1"/>
      <w:marLeft w:val="0"/>
      <w:marRight w:val="0"/>
      <w:marTop w:val="0"/>
      <w:marBottom w:val="0"/>
      <w:divBdr>
        <w:top w:val="none" w:sz="0" w:space="0" w:color="auto"/>
        <w:left w:val="none" w:sz="0" w:space="0" w:color="auto"/>
        <w:bottom w:val="none" w:sz="0" w:space="0" w:color="auto"/>
        <w:right w:val="none" w:sz="0" w:space="0" w:color="auto"/>
      </w:divBdr>
    </w:div>
    <w:div w:id="1638946274">
      <w:bodyDiv w:val="1"/>
      <w:marLeft w:val="0"/>
      <w:marRight w:val="0"/>
      <w:marTop w:val="0"/>
      <w:marBottom w:val="0"/>
      <w:divBdr>
        <w:top w:val="none" w:sz="0" w:space="0" w:color="auto"/>
        <w:left w:val="none" w:sz="0" w:space="0" w:color="auto"/>
        <w:bottom w:val="none" w:sz="0" w:space="0" w:color="auto"/>
        <w:right w:val="none" w:sz="0" w:space="0" w:color="auto"/>
      </w:divBdr>
    </w:div>
    <w:div w:id="1688170603">
      <w:bodyDiv w:val="1"/>
      <w:marLeft w:val="0"/>
      <w:marRight w:val="0"/>
      <w:marTop w:val="0"/>
      <w:marBottom w:val="0"/>
      <w:divBdr>
        <w:top w:val="none" w:sz="0" w:space="0" w:color="auto"/>
        <w:left w:val="none" w:sz="0" w:space="0" w:color="auto"/>
        <w:bottom w:val="none" w:sz="0" w:space="0" w:color="auto"/>
        <w:right w:val="none" w:sz="0" w:space="0" w:color="auto"/>
      </w:divBdr>
    </w:div>
    <w:div w:id="1720856834">
      <w:bodyDiv w:val="1"/>
      <w:marLeft w:val="0"/>
      <w:marRight w:val="0"/>
      <w:marTop w:val="0"/>
      <w:marBottom w:val="0"/>
      <w:divBdr>
        <w:top w:val="none" w:sz="0" w:space="0" w:color="auto"/>
        <w:left w:val="none" w:sz="0" w:space="0" w:color="auto"/>
        <w:bottom w:val="none" w:sz="0" w:space="0" w:color="auto"/>
        <w:right w:val="none" w:sz="0" w:space="0" w:color="auto"/>
      </w:divBdr>
    </w:div>
    <w:div w:id="1725375130">
      <w:bodyDiv w:val="1"/>
      <w:marLeft w:val="0"/>
      <w:marRight w:val="0"/>
      <w:marTop w:val="0"/>
      <w:marBottom w:val="0"/>
      <w:divBdr>
        <w:top w:val="none" w:sz="0" w:space="0" w:color="auto"/>
        <w:left w:val="none" w:sz="0" w:space="0" w:color="auto"/>
        <w:bottom w:val="none" w:sz="0" w:space="0" w:color="auto"/>
        <w:right w:val="none" w:sz="0" w:space="0" w:color="auto"/>
      </w:divBdr>
    </w:div>
    <w:div w:id="1730810537">
      <w:bodyDiv w:val="1"/>
      <w:marLeft w:val="0"/>
      <w:marRight w:val="0"/>
      <w:marTop w:val="0"/>
      <w:marBottom w:val="0"/>
      <w:divBdr>
        <w:top w:val="none" w:sz="0" w:space="0" w:color="auto"/>
        <w:left w:val="none" w:sz="0" w:space="0" w:color="auto"/>
        <w:bottom w:val="none" w:sz="0" w:space="0" w:color="auto"/>
        <w:right w:val="none" w:sz="0" w:space="0" w:color="auto"/>
      </w:divBdr>
    </w:div>
    <w:div w:id="1750033825">
      <w:bodyDiv w:val="1"/>
      <w:marLeft w:val="0"/>
      <w:marRight w:val="0"/>
      <w:marTop w:val="0"/>
      <w:marBottom w:val="0"/>
      <w:divBdr>
        <w:top w:val="none" w:sz="0" w:space="0" w:color="auto"/>
        <w:left w:val="none" w:sz="0" w:space="0" w:color="auto"/>
        <w:bottom w:val="none" w:sz="0" w:space="0" w:color="auto"/>
        <w:right w:val="none" w:sz="0" w:space="0" w:color="auto"/>
      </w:divBdr>
    </w:div>
    <w:div w:id="1785610680">
      <w:bodyDiv w:val="1"/>
      <w:marLeft w:val="0"/>
      <w:marRight w:val="0"/>
      <w:marTop w:val="0"/>
      <w:marBottom w:val="0"/>
      <w:divBdr>
        <w:top w:val="none" w:sz="0" w:space="0" w:color="auto"/>
        <w:left w:val="none" w:sz="0" w:space="0" w:color="auto"/>
        <w:bottom w:val="none" w:sz="0" w:space="0" w:color="auto"/>
        <w:right w:val="none" w:sz="0" w:space="0" w:color="auto"/>
      </w:divBdr>
    </w:div>
    <w:div w:id="1837383510">
      <w:bodyDiv w:val="1"/>
      <w:marLeft w:val="0"/>
      <w:marRight w:val="0"/>
      <w:marTop w:val="0"/>
      <w:marBottom w:val="0"/>
      <w:divBdr>
        <w:top w:val="none" w:sz="0" w:space="0" w:color="auto"/>
        <w:left w:val="none" w:sz="0" w:space="0" w:color="auto"/>
        <w:bottom w:val="none" w:sz="0" w:space="0" w:color="auto"/>
        <w:right w:val="none" w:sz="0" w:space="0" w:color="auto"/>
      </w:divBdr>
    </w:div>
    <w:div w:id="1842113929">
      <w:bodyDiv w:val="1"/>
      <w:marLeft w:val="0"/>
      <w:marRight w:val="0"/>
      <w:marTop w:val="0"/>
      <w:marBottom w:val="0"/>
      <w:divBdr>
        <w:top w:val="none" w:sz="0" w:space="0" w:color="auto"/>
        <w:left w:val="none" w:sz="0" w:space="0" w:color="auto"/>
        <w:bottom w:val="none" w:sz="0" w:space="0" w:color="auto"/>
        <w:right w:val="none" w:sz="0" w:space="0" w:color="auto"/>
      </w:divBdr>
    </w:div>
    <w:div w:id="1846550370">
      <w:bodyDiv w:val="1"/>
      <w:marLeft w:val="0"/>
      <w:marRight w:val="0"/>
      <w:marTop w:val="0"/>
      <w:marBottom w:val="0"/>
      <w:divBdr>
        <w:top w:val="none" w:sz="0" w:space="0" w:color="auto"/>
        <w:left w:val="none" w:sz="0" w:space="0" w:color="auto"/>
        <w:bottom w:val="none" w:sz="0" w:space="0" w:color="auto"/>
        <w:right w:val="none" w:sz="0" w:space="0" w:color="auto"/>
      </w:divBdr>
    </w:div>
    <w:div w:id="1879271237">
      <w:bodyDiv w:val="1"/>
      <w:marLeft w:val="0"/>
      <w:marRight w:val="0"/>
      <w:marTop w:val="0"/>
      <w:marBottom w:val="0"/>
      <w:divBdr>
        <w:top w:val="none" w:sz="0" w:space="0" w:color="auto"/>
        <w:left w:val="none" w:sz="0" w:space="0" w:color="auto"/>
        <w:bottom w:val="none" w:sz="0" w:space="0" w:color="auto"/>
        <w:right w:val="none" w:sz="0" w:space="0" w:color="auto"/>
      </w:divBdr>
    </w:div>
    <w:div w:id="214080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DCBC5-0F71-4610-8441-7282ECF6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36</Pages>
  <Words>64957</Words>
  <Characters>37027</Characters>
  <Application>Microsoft Office Word</Application>
  <DocSecurity>0</DocSecurity>
  <Lines>308</Lines>
  <Paragraphs>203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Andrii Hut</cp:lastModifiedBy>
  <cp:revision>324</cp:revision>
  <cp:lastPrinted>2026-08-20T09:12:00Z</cp:lastPrinted>
  <dcterms:created xsi:type="dcterms:W3CDTF">2026-08-14T05:20:00Z</dcterms:created>
  <dcterms:modified xsi:type="dcterms:W3CDTF">2026-10-19T13:07:00Z</dcterms:modified>
</cp:coreProperties>
</file>