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5021" w14:textId="77777777" w:rsidR="006F0195" w:rsidRPr="008B32B3" w:rsidRDefault="006F0195" w:rsidP="006F01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59941967"/>
      <w:r w:rsidRPr="008B32B3">
        <w:rPr>
          <w:rFonts w:ascii="Times New Roman" w:hAnsi="Times New Roman"/>
          <w:b/>
          <w:sz w:val="24"/>
          <w:szCs w:val="24"/>
        </w:rPr>
        <w:t xml:space="preserve">Обґрунтування </w:t>
      </w:r>
    </w:p>
    <w:p w14:paraId="1399DB88" w14:textId="77777777" w:rsidR="006F0195" w:rsidRPr="008B32B3" w:rsidRDefault="006F0195" w:rsidP="006F01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32B3">
        <w:rPr>
          <w:rFonts w:ascii="Times New Roman" w:hAnsi="Times New Roman"/>
          <w:b/>
          <w:sz w:val="24"/>
          <w:szCs w:val="24"/>
        </w:rPr>
        <w:t>технічних та якісних характеристик предмета закупівлі</w:t>
      </w:r>
      <w:bookmarkEnd w:id="0"/>
      <w:r w:rsidRPr="008B32B3">
        <w:rPr>
          <w:rFonts w:ascii="Times New Roman" w:hAnsi="Times New Roman"/>
          <w:b/>
          <w:sz w:val="24"/>
          <w:szCs w:val="24"/>
        </w:rPr>
        <w:t>, розміру бюджетного призначення, очікуваної вартості предмета закупівлі</w:t>
      </w:r>
    </w:p>
    <w:p w14:paraId="1087A635" w14:textId="77777777" w:rsidR="006F0195" w:rsidRPr="008B32B3" w:rsidRDefault="006F0195" w:rsidP="006F0195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B32B3">
        <w:rPr>
          <w:rFonts w:ascii="Times New Roman" w:hAnsi="Times New Roman"/>
          <w:sz w:val="24"/>
          <w:szCs w:val="24"/>
        </w:rPr>
        <w:t>(відповідно до пункту 4</w:t>
      </w:r>
      <w:r w:rsidRPr="008B32B3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8B32B3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1A3B5B7D" w14:textId="77777777" w:rsidR="00C46857" w:rsidRPr="008B32B3" w:rsidRDefault="00C46857" w:rsidP="006F0195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1792E08" w14:textId="105CD145" w:rsidR="00B45D5E" w:rsidRPr="008B32B3" w:rsidRDefault="005C78A1" w:rsidP="006F0195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2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Супроводження системи електронного документообігу та автоматизації бізнес-процесів «</w:t>
      </w:r>
      <w:proofErr w:type="spellStart"/>
      <w:r w:rsidRPr="008B32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Megapolis.DocNet</w:t>
      </w:r>
      <w:proofErr w:type="spellEnd"/>
      <w:r w:rsidRPr="008B32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». ДК 021:2015: 72260000-5 «Послуги пов’язані з програмним забезпеченням»</w:t>
      </w:r>
    </w:p>
    <w:p w14:paraId="0CBDAD1C" w14:textId="1276D261" w:rsidR="00B45D5E" w:rsidRPr="00215348" w:rsidRDefault="00215348" w:rsidP="006F0195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13F88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https://prozorro.gov.ua/uk/tender/UA-2026-01-19-010408-a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F9541" w14:textId="77777777" w:rsidR="0024509E" w:rsidRPr="008B32B3" w:rsidRDefault="0024509E" w:rsidP="006F0195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6F0195" w:rsidRPr="008B32B3" w14:paraId="27B26F35" w14:textId="77777777" w:rsidTr="00CF791D">
        <w:tc>
          <w:tcPr>
            <w:tcW w:w="421" w:type="dxa"/>
            <w:vAlign w:val="center"/>
          </w:tcPr>
          <w:p w14:paraId="4B2D5E7D" w14:textId="5B5E7977" w:rsidR="006F0195" w:rsidRPr="008B32B3" w:rsidRDefault="005C78A1" w:rsidP="00CF7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2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3" w:type="dxa"/>
            <w:vAlign w:val="center"/>
          </w:tcPr>
          <w:p w14:paraId="268EBF72" w14:textId="77777777" w:rsidR="006F0195" w:rsidRPr="008B32B3" w:rsidRDefault="006F0195" w:rsidP="00CF79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32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4D5350AE" w14:textId="77777777" w:rsidR="006F0195" w:rsidRPr="008B32B3" w:rsidRDefault="006F0195" w:rsidP="00CF791D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Технічні та якісні характеристики предмета закупівлі визначені відповідно до потреб замовника та з урахуванням вимог законодавства. </w:t>
            </w:r>
          </w:p>
          <w:p w14:paraId="104AFC01" w14:textId="0434F003" w:rsidR="006F0195" w:rsidRPr="008B32B3" w:rsidRDefault="006F0195" w:rsidP="000B24E3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Інформація про технічні, якісні та кількісні характеристики предмета закупівлі наведена в Додатку </w:t>
            </w:r>
            <w:r w:rsidR="000B24E3" w:rsidRPr="008B3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ІІ</w:t>
            </w:r>
            <w:r w:rsidRPr="008B3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тендерної документації на закупівлю. </w:t>
            </w:r>
          </w:p>
        </w:tc>
      </w:tr>
      <w:tr w:rsidR="006F0195" w:rsidRPr="008B32B3" w14:paraId="5ADC1D59" w14:textId="77777777" w:rsidTr="00CF791D">
        <w:tc>
          <w:tcPr>
            <w:tcW w:w="421" w:type="dxa"/>
            <w:vAlign w:val="center"/>
          </w:tcPr>
          <w:p w14:paraId="03610A9E" w14:textId="4A09B1AC" w:rsidR="006F0195" w:rsidRPr="008B32B3" w:rsidRDefault="005C78A1" w:rsidP="00CF7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2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3" w:type="dxa"/>
            <w:vAlign w:val="center"/>
          </w:tcPr>
          <w:p w14:paraId="3CE0F204" w14:textId="77777777" w:rsidR="006F0195" w:rsidRPr="008B32B3" w:rsidRDefault="006F0195" w:rsidP="00CF79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32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520" w:type="dxa"/>
            <w:vAlign w:val="center"/>
          </w:tcPr>
          <w:p w14:paraId="1CB15A26" w14:textId="2B1D69DC" w:rsidR="006F0195" w:rsidRPr="008B32B3" w:rsidRDefault="006F0195" w:rsidP="001715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Розмір бюджетного призначення визначено відповідно до бюджетної програми на 202</w:t>
            </w:r>
            <w:r w:rsidR="002153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8B3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 за </w:t>
            </w:r>
            <w:r w:rsidR="001715BE" w:rsidRPr="008B3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КПКВК </w:t>
            </w:r>
            <w:r w:rsidR="00527CDB" w:rsidRPr="008B32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0412010</w:t>
            </w:r>
            <w:r w:rsidR="001715BE" w:rsidRPr="008B3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1715BE" w:rsidRPr="008B3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Керівництво та управління у сфері безпечності харчових продуктів та захисту споживачів</w:t>
            </w:r>
            <w:r w:rsidR="000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1715BE" w:rsidRPr="008B3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8B3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КЕКВ </w:t>
            </w:r>
            <w:r w:rsidR="005C78A1" w:rsidRPr="008B3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2240 </w:t>
            </w:r>
            <w:r w:rsidRPr="008B3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1715BE" w:rsidRPr="008B3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послуг (крім комунальних)</w:t>
            </w:r>
            <w:r w:rsidRPr="008B3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95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F0195" w:rsidRPr="008B32B3" w14:paraId="41456D5E" w14:textId="77777777" w:rsidTr="00CF791D">
        <w:tc>
          <w:tcPr>
            <w:tcW w:w="421" w:type="dxa"/>
            <w:vAlign w:val="center"/>
          </w:tcPr>
          <w:p w14:paraId="495ECC5A" w14:textId="0C07DC61" w:rsidR="006F0195" w:rsidRPr="008B32B3" w:rsidRDefault="005C78A1" w:rsidP="00CF7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2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3" w:type="dxa"/>
            <w:vAlign w:val="center"/>
          </w:tcPr>
          <w:p w14:paraId="54D27D8C" w14:textId="77777777" w:rsidR="006F0195" w:rsidRPr="008B32B3" w:rsidRDefault="006F0195" w:rsidP="00CF791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2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2A27506F" w14:textId="3EC62716" w:rsidR="006F0195" w:rsidRPr="008B32B3" w:rsidRDefault="000F4116" w:rsidP="00CF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1 505 729,65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0195" w:rsidRPr="008B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 з ПДВ</w:t>
            </w:r>
          </w:p>
        </w:tc>
      </w:tr>
      <w:tr w:rsidR="006F0195" w:rsidRPr="008B32B3" w14:paraId="4B86DE54" w14:textId="77777777" w:rsidTr="00CF791D">
        <w:tc>
          <w:tcPr>
            <w:tcW w:w="421" w:type="dxa"/>
            <w:vAlign w:val="center"/>
          </w:tcPr>
          <w:p w14:paraId="1F818E16" w14:textId="642AB387" w:rsidR="006F0195" w:rsidRPr="008B32B3" w:rsidRDefault="005C78A1" w:rsidP="00CF7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2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3" w:type="dxa"/>
            <w:vAlign w:val="center"/>
          </w:tcPr>
          <w:p w14:paraId="48349ACA" w14:textId="77777777" w:rsidR="006F0195" w:rsidRPr="008B32B3" w:rsidRDefault="006F0195" w:rsidP="00CF791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2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520" w:type="dxa"/>
            <w:vAlign w:val="center"/>
          </w:tcPr>
          <w:p w14:paraId="25230516" w14:textId="104D7712" w:rsidR="006F0195" w:rsidRPr="008B32B3" w:rsidRDefault="006F0195" w:rsidP="00264F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Визначення очікуваної вартості предмета закупівлі здійснювалося із застосуванням одного із методів визначення очікуваної вартості предмета закупівлі, затвердженої методики Міністерством розвитку економіки, торгівлі та сільського господарства України від 18.02.2020 № 275, а саме проведений моніторинг цін, шляхом здійснення пошуку, збору та аналізу інформації про ціну послуг шляхом моніторингу вартості предмету закупівлі у відкритих джерелах, сайтах </w:t>
            </w:r>
            <w:r w:rsidRPr="008B32B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IT</w:t>
            </w:r>
            <w:r w:rsidRPr="008B3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компаній, </w:t>
            </w:r>
            <w:r w:rsidR="00604048" w:rsidRPr="00604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комерційних пропозицій </w:t>
            </w:r>
            <w:r w:rsidRPr="008B3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українських розробників програмного забезпечення комплексних рішень (еквівалентних послуг), системних інтеграторів.</w:t>
            </w:r>
          </w:p>
        </w:tc>
      </w:tr>
      <w:tr w:rsidR="005C78A1" w:rsidRPr="008B32B3" w14:paraId="4949DE55" w14:textId="77777777" w:rsidTr="00CF791D">
        <w:tc>
          <w:tcPr>
            <w:tcW w:w="421" w:type="dxa"/>
            <w:vAlign w:val="center"/>
          </w:tcPr>
          <w:p w14:paraId="4695ACF3" w14:textId="06E95F12" w:rsidR="005C78A1" w:rsidRPr="008B32B3" w:rsidRDefault="005C78A1" w:rsidP="00CF7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2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53" w:type="dxa"/>
            <w:vAlign w:val="center"/>
          </w:tcPr>
          <w:p w14:paraId="7718C881" w14:textId="0F5B79E2" w:rsidR="005C78A1" w:rsidRPr="008B32B3" w:rsidRDefault="005C78A1" w:rsidP="00CF791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2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Відповідальні особи за надання роз’яснень потенційним учасникам</w:t>
            </w:r>
          </w:p>
        </w:tc>
        <w:tc>
          <w:tcPr>
            <w:tcW w:w="6520" w:type="dxa"/>
            <w:vAlign w:val="center"/>
          </w:tcPr>
          <w:p w14:paraId="3CD6C9D4" w14:textId="77777777" w:rsidR="00215348" w:rsidRPr="00215348" w:rsidRDefault="00215348" w:rsidP="0021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21534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Овсянникова</w:t>
            </w:r>
            <w:proofErr w:type="spellEnd"/>
            <w:r w:rsidRPr="0021534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Олена – заступник начальника управління-начальник відділу </w:t>
            </w:r>
            <w:proofErr w:type="spellStart"/>
            <w:r w:rsidRPr="0021534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проектного</w:t>
            </w:r>
            <w:proofErr w:type="spellEnd"/>
            <w:r w:rsidRPr="0021534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офісу цифрових трансформацій і </w:t>
            </w:r>
            <w:proofErr w:type="spellStart"/>
            <w:r w:rsidRPr="0021534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цифровізації</w:t>
            </w:r>
            <w:proofErr w:type="spellEnd"/>
            <w:r w:rsidRPr="0021534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Управління цифрового розвитку, цифрових трансформацій і </w:t>
            </w:r>
            <w:proofErr w:type="spellStart"/>
            <w:r w:rsidRPr="0021534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цифровізації</w:t>
            </w:r>
            <w:proofErr w:type="spellEnd"/>
            <w:r w:rsidRPr="0021534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21534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  <w:proofErr w:type="spellStart"/>
            <w:r w:rsidRPr="0021534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тел</w:t>
            </w:r>
            <w:proofErr w:type="spellEnd"/>
            <w:r w:rsidRPr="0021534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/044/279-15-05, електронна адреса: </w:t>
            </w:r>
            <w:hyperlink r:id="rId6" w:history="1">
              <w:r w:rsidRPr="0021534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o.ovsiannykova@dpss.gov.ua</w:t>
              </w:r>
            </w:hyperlink>
            <w:r w:rsidRPr="0021534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17099FBD" w14:textId="77777777" w:rsidR="00215348" w:rsidRPr="00215348" w:rsidRDefault="00215348" w:rsidP="0021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1534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Жук Олександр – головний спеціаліст відділу </w:t>
            </w:r>
            <w:proofErr w:type="spellStart"/>
            <w:r w:rsidRPr="0021534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проектного</w:t>
            </w:r>
            <w:proofErr w:type="spellEnd"/>
            <w:r w:rsidRPr="0021534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офісу цифрових трансформацій і </w:t>
            </w:r>
            <w:proofErr w:type="spellStart"/>
            <w:r w:rsidRPr="0021534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цифровізації</w:t>
            </w:r>
            <w:proofErr w:type="spellEnd"/>
            <w:r w:rsidRPr="0021534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Управління цифрового розвитку, цифрових трансформацій і </w:t>
            </w:r>
            <w:proofErr w:type="spellStart"/>
            <w:r w:rsidRPr="0021534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цифровізації</w:t>
            </w:r>
            <w:proofErr w:type="spellEnd"/>
          </w:p>
          <w:p w14:paraId="0CD10217" w14:textId="6741C157" w:rsidR="005C78A1" w:rsidRPr="008B32B3" w:rsidRDefault="00215348" w:rsidP="0021534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1534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тел</w:t>
            </w:r>
            <w:proofErr w:type="spellEnd"/>
            <w:r w:rsidRPr="0021534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/044/279-15-05, електронна адреса: </w:t>
            </w:r>
            <w:hyperlink r:id="rId7" w:history="1">
              <w:r w:rsidRPr="0021534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o.</w:t>
              </w:r>
              <w:r w:rsidRPr="0021534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>zuk</w:t>
              </w:r>
              <w:r w:rsidRPr="0021534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@dpss.gov.ua</w:t>
              </w:r>
            </w:hyperlink>
          </w:p>
        </w:tc>
      </w:tr>
    </w:tbl>
    <w:p w14:paraId="100C2558" w14:textId="77777777" w:rsidR="006F0195" w:rsidRDefault="006F0195" w:rsidP="006F0195"/>
    <w:sectPr w:rsidR="006F0195" w:rsidSect="005118C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195"/>
    <w:rsid w:val="00012837"/>
    <w:rsid w:val="00072BDA"/>
    <w:rsid w:val="000B24E3"/>
    <w:rsid w:val="000F4116"/>
    <w:rsid w:val="00157E5E"/>
    <w:rsid w:val="001715BE"/>
    <w:rsid w:val="001E3A53"/>
    <w:rsid w:val="00215348"/>
    <w:rsid w:val="0024509E"/>
    <w:rsid w:val="00264FDE"/>
    <w:rsid w:val="00485F7E"/>
    <w:rsid w:val="005118C9"/>
    <w:rsid w:val="00527CDB"/>
    <w:rsid w:val="00573016"/>
    <w:rsid w:val="005C78A1"/>
    <w:rsid w:val="005D4E81"/>
    <w:rsid w:val="00604048"/>
    <w:rsid w:val="0065200F"/>
    <w:rsid w:val="006B6212"/>
    <w:rsid w:val="006F0195"/>
    <w:rsid w:val="006F5A42"/>
    <w:rsid w:val="00774BFB"/>
    <w:rsid w:val="00804B3C"/>
    <w:rsid w:val="008735D2"/>
    <w:rsid w:val="008B32B3"/>
    <w:rsid w:val="00904B3B"/>
    <w:rsid w:val="00951638"/>
    <w:rsid w:val="009B43E0"/>
    <w:rsid w:val="00A36F2D"/>
    <w:rsid w:val="00AD39A6"/>
    <w:rsid w:val="00B45D5E"/>
    <w:rsid w:val="00BC277C"/>
    <w:rsid w:val="00C23CB6"/>
    <w:rsid w:val="00C46857"/>
    <w:rsid w:val="00CE7EF4"/>
    <w:rsid w:val="00D01284"/>
    <w:rsid w:val="00E450FF"/>
    <w:rsid w:val="00E74449"/>
    <w:rsid w:val="00EC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0374"/>
  <w15:chartTrackingRefBased/>
  <w15:docId w15:val="{2794AEC3-69D2-4535-B809-3E508B6A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6F01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195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uk-UA"/>
    </w:rPr>
  </w:style>
  <w:style w:type="character" w:customStyle="1" w:styleId="qacode">
    <w:name w:val="qa_code"/>
    <w:basedOn w:val="a0"/>
    <w:rsid w:val="006F0195"/>
  </w:style>
  <w:style w:type="character" w:styleId="a3">
    <w:name w:val="Hyperlink"/>
    <w:basedOn w:val="a0"/>
    <w:uiPriority w:val="99"/>
    <w:unhideWhenUsed/>
    <w:rsid w:val="00B45D5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5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.zuk@dpss.gov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.ovsiannykova@dpss.gov.ua" TargetMode="External"/><Relationship Id="rId5" Type="http://schemas.openxmlformats.org/officeDocument/2006/relationships/hyperlink" Target="https://prozorro.gov.ua/uk/tender/UA-2026-01-19-010408-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07E52-11C2-4752-9FE1-320E1C44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1636</Words>
  <Characters>933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Helena1</dc:creator>
  <cp:keywords/>
  <dc:description/>
  <cp:lastModifiedBy>Alyona Tuzynska</cp:lastModifiedBy>
  <cp:revision>25</cp:revision>
  <dcterms:created xsi:type="dcterms:W3CDTF">2021-08-10T11:42:00Z</dcterms:created>
  <dcterms:modified xsi:type="dcterms:W3CDTF">2026-01-22T08:01:00Z</dcterms:modified>
</cp:coreProperties>
</file>