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6B56" w14:textId="77777777" w:rsidR="00BC6640" w:rsidRPr="00BC6640" w:rsidRDefault="00BC6640" w:rsidP="00BC66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C664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01278BFA" w14:textId="5538A3B3" w:rsidR="00BC6640" w:rsidRPr="00BC6640" w:rsidRDefault="00BC6640" w:rsidP="00BC66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C664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319F1B" w14:textId="77777777" w:rsidR="00BC6640" w:rsidRPr="00BC6640" w:rsidRDefault="00BC6640" w:rsidP="00BC6640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0D4C3835" w14:textId="77777777" w:rsidR="00214EB4" w:rsidRDefault="00BC6640" w:rsidP="00214EB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C6640">
        <w:rPr>
          <w:rFonts w:ascii="Times New Roman" w:hAnsi="Times New Roman"/>
          <w:sz w:val="24"/>
          <w:szCs w:val="24"/>
        </w:rPr>
        <w:t>(відповідно до пункту 4</w:t>
      </w:r>
      <w:r w:rsidRPr="00BC664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BC664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BDAA172" w14:textId="06D0A4BA" w:rsidR="00214EB4" w:rsidRPr="00214EB4" w:rsidRDefault="00214EB4" w:rsidP="00214EB4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hyperlink r:id="rId6" w:history="1"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br/>
          <w:t xml:space="preserve">Вакцина проти хвороби </w:t>
        </w:r>
        <w:proofErr w:type="spellStart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Ньюкасла</w:t>
        </w:r>
        <w:proofErr w:type="spellEnd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із штаму Ла-Сота (375 доз). ДК 021:2015 33650000-1 - Загальні </w:t>
        </w:r>
        <w:proofErr w:type="spellStart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протиінфекційні</w:t>
        </w:r>
        <w:proofErr w:type="spellEnd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засоби для системного застосування, вакцини, </w:t>
        </w:r>
        <w:proofErr w:type="spellStart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антинеопластичні</w:t>
        </w:r>
        <w:proofErr w:type="spellEnd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засоби та </w:t>
        </w:r>
        <w:proofErr w:type="spellStart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імуномодулятори</w:t>
        </w:r>
        <w:proofErr w:type="spellEnd"/>
        <w:r w:rsidRPr="00214EB4">
          <w:rPr>
            <w:rFonts w:ascii="Times New Roman" w:eastAsia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.</w:t>
        </w:r>
      </w:hyperlink>
    </w:p>
    <w:p w14:paraId="2A1B5FE2" w14:textId="77777777" w:rsidR="00BC6640" w:rsidRDefault="00BC6640" w:rsidP="00BC664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63CA43" w14:textId="0F36F468" w:rsidR="00214EB4" w:rsidRPr="00BC6640" w:rsidRDefault="00214EB4" w:rsidP="00BC664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EC70FE">
          <w:rPr>
            <w:rStyle w:val="ac"/>
            <w:rFonts w:ascii="Times New Roman" w:hAnsi="Times New Roman"/>
            <w:sz w:val="24"/>
            <w:szCs w:val="24"/>
          </w:rPr>
          <w:t>https://prozorro.gov.ua/uk/tender/UA-2026-04-15-011452-a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73A1AB8" w14:textId="77777777" w:rsidR="00B06D0C" w:rsidRPr="00B06D0C" w:rsidRDefault="00B06D0C" w:rsidP="00B06D0C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CE1E24" w14:paraId="6F7ED84A" w14:textId="77777777" w:rsidTr="009E4CDB">
        <w:tc>
          <w:tcPr>
            <w:tcW w:w="421" w:type="dxa"/>
            <w:vAlign w:val="center"/>
          </w:tcPr>
          <w:p w14:paraId="0B1FF8D6" w14:textId="77777777" w:rsidR="004C33B3" w:rsidRPr="00CE1E24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6499E41C" w14:textId="77777777" w:rsidR="004C33B3" w:rsidRPr="00CE1E24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1E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ED0F31D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проти хвороби Ньюкасла (</w:t>
            </w:r>
            <w:r w:rsidR="008932E9"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доз)</w:t>
            </w:r>
          </w:p>
          <w:p w14:paraId="310BA3C9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Призначена для профілактичної вакцинації свійської птиці (кури, індики, цесарки, фазани, голуби тощо) або іншої птиці, що утримується в неволі для виробництва м’яса, харчових яєць та інших продуктів.</w:t>
            </w:r>
          </w:p>
          <w:p w14:paraId="2697206D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 вакцина на основі штаму Ла-Сота на СПФ яйцях або клонів цього штаму.</w:t>
            </w:r>
          </w:p>
          <w:p w14:paraId="0EC3B73D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Фармацевтична форма</w:t>
            </w:r>
            <w:r w:rsidRPr="00CE1E2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- </w:t>
            </w:r>
            <w:r w:rsidR="00AB2AD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л</w:t>
            </w:r>
            <w:proofErr w:type="spellStart"/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іофілізат</w:t>
            </w:r>
            <w:proofErr w:type="spellEnd"/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5595723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Напружений імунітет у птиці </w:t>
            </w:r>
            <w:proofErr w:type="spellStart"/>
            <w:r w:rsidRPr="00CE1E2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CE1E2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розвиватися за 14 діб після щеплення.</w:t>
            </w:r>
          </w:p>
          <w:p w14:paraId="4F708120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випуску: флакони - </w:t>
            </w:r>
            <w:r w:rsidR="008932E9"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доз.</w:t>
            </w:r>
          </w:p>
          <w:p w14:paraId="2A16974C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зберігання не менше 12 місяців.</w:t>
            </w:r>
          </w:p>
          <w:p w14:paraId="3FB6FCF3" w14:textId="77777777" w:rsidR="009C0C9E" w:rsidRPr="00CE1E24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відповідно до інструкції по застосуванню.</w:t>
            </w:r>
          </w:p>
          <w:p w14:paraId="6A12D4E9" w14:textId="34477DCD" w:rsidR="00455325" w:rsidRPr="00CE1E24" w:rsidRDefault="005C1A79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E1E24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CE1E24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442CFA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CE1E2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96F1D">
              <w:rPr>
                <w:rFonts w:ascii="Times New Roman" w:hAnsi="Times New Roman"/>
                <w:sz w:val="24"/>
                <w:szCs w:val="24"/>
              </w:rPr>
              <w:t>6</w:t>
            </w:r>
            <w:r w:rsidR="00442CFA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  <w:r w:rsidR="00BE05FC" w:rsidRPr="00CE1E24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442CFA">
              <w:rPr>
                <w:rFonts w:ascii="Times New Roman" w:hAnsi="Times New Roman"/>
                <w:sz w:val="24"/>
                <w:szCs w:val="24"/>
              </w:rPr>
              <w:t>6</w:t>
            </w:r>
            <w:r w:rsidR="00F96F1D">
              <w:rPr>
                <w:rFonts w:ascii="Times New Roman" w:hAnsi="Times New Roman"/>
                <w:sz w:val="24"/>
                <w:szCs w:val="24"/>
              </w:rPr>
              <w:t> 290,25</w:t>
            </w:r>
            <w:r w:rsidR="00130631" w:rsidRPr="00CE1E24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BE05FC" w:rsidRPr="00CE1E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доз </w:t>
            </w:r>
            <w:r w:rsidR="00C21068" w:rsidRPr="00CE1E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вакцини </w:t>
            </w:r>
            <w:r w:rsidR="00B2164E" w:rsidRPr="00CE1E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проти </w:t>
            </w:r>
            <w:r w:rsidR="009C0C9E" w:rsidRPr="00CE1E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хвороби Ньюкасла (</w:t>
            </w:r>
            <w:r w:rsidR="008932E9" w:rsidRPr="00CE1E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375</w:t>
            </w:r>
            <w:r w:rsidR="009C0C9E" w:rsidRPr="00CE1E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доз)</w:t>
            </w:r>
            <w:r w:rsidR="00F86D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33B3" w:rsidRPr="00CE1E24" w14:paraId="7BDAAC8C" w14:textId="77777777" w:rsidTr="009E4CDB">
        <w:tc>
          <w:tcPr>
            <w:tcW w:w="421" w:type="dxa"/>
            <w:vAlign w:val="center"/>
          </w:tcPr>
          <w:p w14:paraId="703C936E" w14:textId="77777777" w:rsidR="004C33B3" w:rsidRPr="00CE1E24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5EF0C93D" w14:textId="77777777" w:rsidR="004C33B3" w:rsidRPr="00CE1E24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1E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566500C0" w14:textId="77777777" w:rsidR="00B06D0C" w:rsidRPr="00CE1E24" w:rsidRDefault="008150F7" w:rsidP="008150F7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F96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2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4D5DB9" w:rsidRPr="004D5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CE1E24" w14:paraId="035E4EB5" w14:textId="77777777" w:rsidTr="009E4CDB">
        <w:tc>
          <w:tcPr>
            <w:tcW w:w="421" w:type="dxa"/>
            <w:vAlign w:val="center"/>
          </w:tcPr>
          <w:p w14:paraId="0F1A7F28" w14:textId="77777777" w:rsidR="008150F7" w:rsidRPr="00CE1E24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068CE499" w14:textId="77777777" w:rsidR="008150F7" w:rsidRPr="00CE1E24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62A647F" w14:textId="77777777" w:rsidR="008150F7" w:rsidRPr="00CE1E24" w:rsidRDefault="00442CFA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  <w:r w:rsidR="00116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463 411,65</w:t>
            </w:r>
            <w:r w:rsidR="008B5545"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CE1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CE1E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AB2ADE" w:rsidRPr="00CE1E24" w14:paraId="7F8B9590" w14:textId="77777777" w:rsidTr="009E4CDB">
        <w:tc>
          <w:tcPr>
            <w:tcW w:w="421" w:type="dxa"/>
            <w:vAlign w:val="center"/>
          </w:tcPr>
          <w:p w14:paraId="53FE1ED0" w14:textId="77777777" w:rsidR="00AB2ADE" w:rsidRPr="00CE1E24" w:rsidRDefault="00AB2ADE" w:rsidP="00AB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56F10015" w14:textId="77777777" w:rsidR="00AB2ADE" w:rsidRPr="00CE1E24" w:rsidRDefault="00AB2ADE" w:rsidP="00AB2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1E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769CFC65" w14:textId="77777777" w:rsidR="00AB2ADE" w:rsidRPr="00CE1E24" w:rsidRDefault="00E9678B" w:rsidP="00AB2ADE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116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9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1</w:t>
            </w:r>
            <w:r w:rsidR="00116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9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</w:t>
            </w:r>
            <w:r w:rsidR="00116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9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рішення Державної надзвичайної протиепізоотичної комісії при Кабінеті Міністрів України, враховуючи обмежену конкуренцію на ринку та неможливість отримання достатньої кількості інформації щодо актуальних ринкових ці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н,</w:t>
            </w:r>
            <w:r w:rsidRPr="00E9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застосовувався метод розрахунку очікуваної вартості на підставі цін минулих </w:t>
            </w:r>
            <w:proofErr w:type="spellStart"/>
            <w:r w:rsidRPr="00E9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E9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B2ADE" w:rsidRPr="00CE1E24" w14:paraId="7DABDC46" w14:textId="77777777" w:rsidTr="009E4CDB">
        <w:tc>
          <w:tcPr>
            <w:tcW w:w="421" w:type="dxa"/>
            <w:vAlign w:val="center"/>
          </w:tcPr>
          <w:p w14:paraId="28F5C4A7" w14:textId="77777777" w:rsidR="00AB2ADE" w:rsidRPr="00CE1E24" w:rsidRDefault="00AB2ADE" w:rsidP="00AB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77860093" w14:textId="77777777" w:rsidR="00AB2ADE" w:rsidRPr="00CE1E24" w:rsidRDefault="00AB2ADE" w:rsidP="00AB2AD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1E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6AD0F34C" w14:textId="77777777" w:rsidR="00442CFA" w:rsidRPr="00442CFA" w:rsidRDefault="00442CFA" w:rsidP="00442CFA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44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</w:p>
          <w:p w14:paraId="6D129A06" w14:textId="77777777" w:rsidR="00AB2ADE" w:rsidRPr="00CE1E24" w:rsidRDefault="00442CFA" w:rsidP="00442CF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44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452E72A0" w14:textId="04668AD0" w:rsidR="004C33B3" w:rsidRDefault="004C33B3" w:rsidP="00442CFA">
      <w:pPr>
        <w:jc w:val="center"/>
      </w:pPr>
    </w:p>
    <w:sectPr w:rsidR="004C33B3" w:rsidSect="00C30F63">
      <w:headerReference w:type="default" r:id="rId8"/>
      <w:pgSz w:w="11906" w:h="16838"/>
      <w:pgMar w:top="567" w:right="567" w:bottom="567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2142" w14:textId="77777777" w:rsidR="00CC62D9" w:rsidRDefault="00CC62D9" w:rsidP="005C1A79">
      <w:pPr>
        <w:spacing w:after="0" w:line="240" w:lineRule="auto"/>
      </w:pPr>
      <w:r>
        <w:separator/>
      </w:r>
    </w:p>
  </w:endnote>
  <w:endnote w:type="continuationSeparator" w:id="0">
    <w:p w14:paraId="33B63A71" w14:textId="77777777" w:rsidR="00CC62D9" w:rsidRDefault="00CC62D9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B9A6" w14:textId="77777777" w:rsidR="00CC62D9" w:rsidRDefault="00CC62D9" w:rsidP="005C1A79">
      <w:pPr>
        <w:spacing w:after="0" w:line="240" w:lineRule="auto"/>
      </w:pPr>
      <w:r>
        <w:separator/>
      </w:r>
    </w:p>
  </w:footnote>
  <w:footnote w:type="continuationSeparator" w:id="0">
    <w:p w14:paraId="029491A7" w14:textId="77777777" w:rsidR="00CC62D9" w:rsidRDefault="00CC62D9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E97E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1E2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6656"/>
    <w:rsid w:val="00054FF7"/>
    <w:rsid w:val="00073E12"/>
    <w:rsid w:val="00080B69"/>
    <w:rsid w:val="000B283C"/>
    <w:rsid w:val="000C4F4F"/>
    <w:rsid w:val="000F15CA"/>
    <w:rsid w:val="001121AC"/>
    <w:rsid w:val="001162E4"/>
    <w:rsid w:val="0012201E"/>
    <w:rsid w:val="00125D20"/>
    <w:rsid w:val="00130631"/>
    <w:rsid w:val="00134D11"/>
    <w:rsid w:val="0014522E"/>
    <w:rsid w:val="00175D5D"/>
    <w:rsid w:val="00185099"/>
    <w:rsid w:val="00192265"/>
    <w:rsid w:val="0019673C"/>
    <w:rsid w:val="001B06D3"/>
    <w:rsid w:val="001C2225"/>
    <w:rsid w:val="001F4B9B"/>
    <w:rsid w:val="00214EB4"/>
    <w:rsid w:val="002244C2"/>
    <w:rsid w:val="00227F83"/>
    <w:rsid w:val="00236819"/>
    <w:rsid w:val="00282415"/>
    <w:rsid w:val="002B773C"/>
    <w:rsid w:val="002D77D3"/>
    <w:rsid w:val="002F0487"/>
    <w:rsid w:val="00300DCA"/>
    <w:rsid w:val="003535CC"/>
    <w:rsid w:val="00381F89"/>
    <w:rsid w:val="003824F0"/>
    <w:rsid w:val="00382D9B"/>
    <w:rsid w:val="00390C9C"/>
    <w:rsid w:val="003D4151"/>
    <w:rsid w:val="003E6E6E"/>
    <w:rsid w:val="003F44FA"/>
    <w:rsid w:val="004014A0"/>
    <w:rsid w:val="0041435A"/>
    <w:rsid w:val="00442CFA"/>
    <w:rsid w:val="00446D87"/>
    <w:rsid w:val="00453AC5"/>
    <w:rsid w:val="00455325"/>
    <w:rsid w:val="004B3609"/>
    <w:rsid w:val="004C33B3"/>
    <w:rsid w:val="004D5DB9"/>
    <w:rsid w:val="005157F7"/>
    <w:rsid w:val="00546F13"/>
    <w:rsid w:val="0059079A"/>
    <w:rsid w:val="00597E08"/>
    <w:rsid w:val="005A1CEE"/>
    <w:rsid w:val="005C1A79"/>
    <w:rsid w:val="005C5995"/>
    <w:rsid w:val="006736E6"/>
    <w:rsid w:val="006766E5"/>
    <w:rsid w:val="0069369C"/>
    <w:rsid w:val="0069448D"/>
    <w:rsid w:val="006B16AA"/>
    <w:rsid w:val="006D76AB"/>
    <w:rsid w:val="007324D2"/>
    <w:rsid w:val="00736A3B"/>
    <w:rsid w:val="007A541B"/>
    <w:rsid w:val="007C5B19"/>
    <w:rsid w:val="008150F7"/>
    <w:rsid w:val="0082700E"/>
    <w:rsid w:val="00840ED7"/>
    <w:rsid w:val="00846AC4"/>
    <w:rsid w:val="0089282F"/>
    <w:rsid w:val="008932E9"/>
    <w:rsid w:val="008B5545"/>
    <w:rsid w:val="008C51E8"/>
    <w:rsid w:val="008E1B39"/>
    <w:rsid w:val="009030D7"/>
    <w:rsid w:val="009264F2"/>
    <w:rsid w:val="0094384B"/>
    <w:rsid w:val="00961F21"/>
    <w:rsid w:val="00986FD8"/>
    <w:rsid w:val="009A0E8B"/>
    <w:rsid w:val="009B0A1A"/>
    <w:rsid w:val="009C0C9E"/>
    <w:rsid w:val="009C10AD"/>
    <w:rsid w:val="009C49F9"/>
    <w:rsid w:val="009E4CDB"/>
    <w:rsid w:val="009F605F"/>
    <w:rsid w:val="00A01CDF"/>
    <w:rsid w:val="00A03BB9"/>
    <w:rsid w:val="00A52734"/>
    <w:rsid w:val="00A70683"/>
    <w:rsid w:val="00A90DF4"/>
    <w:rsid w:val="00AB2ADE"/>
    <w:rsid w:val="00AF119C"/>
    <w:rsid w:val="00B06D0C"/>
    <w:rsid w:val="00B2164E"/>
    <w:rsid w:val="00B32E0E"/>
    <w:rsid w:val="00B74143"/>
    <w:rsid w:val="00B87955"/>
    <w:rsid w:val="00BA2DD0"/>
    <w:rsid w:val="00BC6640"/>
    <w:rsid w:val="00BE05FC"/>
    <w:rsid w:val="00C040C6"/>
    <w:rsid w:val="00C06B42"/>
    <w:rsid w:val="00C07741"/>
    <w:rsid w:val="00C20F57"/>
    <w:rsid w:val="00C21068"/>
    <w:rsid w:val="00C30F63"/>
    <w:rsid w:val="00CA6C05"/>
    <w:rsid w:val="00CC62D9"/>
    <w:rsid w:val="00CC6F28"/>
    <w:rsid w:val="00CD2765"/>
    <w:rsid w:val="00CD61A0"/>
    <w:rsid w:val="00CE1E24"/>
    <w:rsid w:val="00D54450"/>
    <w:rsid w:val="00D83CCE"/>
    <w:rsid w:val="00D9009A"/>
    <w:rsid w:val="00DD4CA6"/>
    <w:rsid w:val="00DE562E"/>
    <w:rsid w:val="00E95AEE"/>
    <w:rsid w:val="00E9678B"/>
    <w:rsid w:val="00EA7985"/>
    <w:rsid w:val="00EF3B23"/>
    <w:rsid w:val="00EF6B7B"/>
    <w:rsid w:val="00F04881"/>
    <w:rsid w:val="00F47F92"/>
    <w:rsid w:val="00F624DE"/>
    <w:rsid w:val="00F73CB6"/>
    <w:rsid w:val="00F81D2B"/>
    <w:rsid w:val="00F86D3C"/>
    <w:rsid w:val="00F96F1D"/>
    <w:rsid w:val="00FA083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5D6A"/>
  <w15:chartTrackingRefBased/>
  <w15:docId w15:val="{3C78823B-2395-46D6-8242-69C486E9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uiPriority w:val="99"/>
    <w:unhideWhenUsed/>
    <w:rsid w:val="00214EB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21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4-15-011452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5346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5</cp:revision>
  <cp:lastPrinted>2022-02-16T12:08:00Z</cp:lastPrinted>
  <dcterms:created xsi:type="dcterms:W3CDTF">2026-05-01T08:05:00Z</dcterms:created>
  <dcterms:modified xsi:type="dcterms:W3CDTF">2026-05-01T08:07:00Z</dcterms:modified>
</cp:coreProperties>
</file>