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F0" w:rsidRPr="000E0CD9" w:rsidRDefault="006F57F0" w:rsidP="006F57F0">
      <w:pPr>
        <w:ind w:firstLine="4680"/>
        <w:rPr>
          <w:rFonts w:ascii="Times New Roman" w:hAnsi="Times New Roman" w:cs="Times New Roman"/>
          <w:sz w:val="28"/>
          <w:szCs w:val="28"/>
        </w:rPr>
      </w:pPr>
      <w:r w:rsidRPr="000E0CD9">
        <w:rPr>
          <w:rFonts w:ascii="Times New Roman" w:hAnsi="Times New Roman" w:cs="Times New Roman"/>
          <w:sz w:val="28"/>
          <w:szCs w:val="28"/>
        </w:rPr>
        <w:t>Додаток</w:t>
      </w:r>
      <w:r w:rsidR="00B20EFA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6F57F0" w:rsidRPr="000E0CD9" w:rsidRDefault="006F57F0" w:rsidP="006F57F0">
      <w:pPr>
        <w:ind w:firstLine="4680"/>
        <w:rPr>
          <w:rFonts w:ascii="Times New Roman" w:hAnsi="Times New Roman" w:cs="Times New Roman"/>
          <w:sz w:val="28"/>
          <w:szCs w:val="28"/>
        </w:rPr>
      </w:pPr>
      <w:r w:rsidRPr="000E0CD9">
        <w:rPr>
          <w:rFonts w:ascii="Times New Roman" w:hAnsi="Times New Roman" w:cs="Times New Roman"/>
          <w:sz w:val="28"/>
          <w:szCs w:val="28"/>
        </w:rPr>
        <w:t>до наказу Держпродспоживслужби</w:t>
      </w:r>
    </w:p>
    <w:p w:rsidR="006F57F0" w:rsidRPr="000E0CD9" w:rsidRDefault="006F57F0" w:rsidP="006F57F0">
      <w:pPr>
        <w:ind w:firstLine="4680"/>
        <w:jc w:val="both"/>
        <w:rPr>
          <w:rFonts w:ascii="Times New Roman" w:hAnsi="Times New Roman" w:cs="Times New Roman"/>
          <w:sz w:val="28"/>
          <w:szCs w:val="28"/>
        </w:rPr>
      </w:pPr>
      <w:r w:rsidRPr="000E0CD9">
        <w:rPr>
          <w:rFonts w:ascii="Times New Roman" w:hAnsi="Times New Roman" w:cs="Times New Roman"/>
          <w:sz w:val="28"/>
          <w:szCs w:val="28"/>
        </w:rPr>
        <w:t>від “</w:t>
      </w:r>
      <w:r w:rsidR="00A762B3">
        <w:rPr>
          <w:rFonts w:ascii="Times New Roman" w:hAnsi="Times New Roman" w:cs="Times New Roman"/>
          <w:sz w:val="28"/>
          <w:szCs w:val="28"/>
        </w:rPr>
        <w:t>17</w:t>
      </w:r>
      <w:r w:rsidRPr="000E0CD9">
        <w:rPr>
          <w:rFonts w:ascii="Times New Roman" w:hAnsi="Times New Roman" w:cs="Times New Roman"/>
          <w:sz w:val="28"/>
          <w:szCs w:val="28"/>
        </w:rPr>
        <w:t>”</w:t>
      </w:r>
      <w:r w:rsidR="00A762B3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Pr="000E0CD9">
        <w:rPr>
          <w:rFonts w:ascii="Times New Roman" w:hAnsi="Times New Roman" w:cs="Times New Roman"/>
          <w:sz w:val="28"/>
          <w:szCs w:val="28"/>
        </w:rPr>
        <w:t>20</w:t>
      </w:r>
      <w:r w:rsidR="00B20EFA">
        <w:rPr>
          <w:rFonts w:ascii="Times New Roman" w:hAnsi="Times New Roman" w:cs="Times New Roman"/>
          <w:sz w:val="28"/>
          <w:szCs w:val="28"/>
        </w:rPr>
        <w:t>20</w:t>
      </w:r>
      <w:r w:rsidR="00A762B3">
        <w:rPr>
          <w:rFonts w:ascii="Times New Roman" w:hAnsi="Times New Roman" w:cs="Times New Roman"/>
          <w:sz w:val="28"/>
          <w:szCs w:val="28"/>
        </w:rPr>
        <w:t xml:space="preserve"> р.</w:t>
      </w:r>
      <w:r w:rsidRPr="000E0CD9">
        <w:rPr>
          <w:rFonts w:ascii="Times New Roman" w:hAnsi="Times New Roman" w:cs="Times New Roman"/>
          <w:sz w:val="28"/>
          <w:szCs w:val="28"/>
        </w:rPr>
        <w:t xml:space="preserve"> №</w:t>
      </w:r>
      <w:r w:rsidR="00A762B3">
        <w:rPr>
          <w:rFonts w:ascii="Times New Roman" w:hAnsi="Times New Roman" w:cs="Times New Roman"/>
          <w:sz w:val="28"/>
          <w:szCs w:val="28"/>
        </w:rPr>
        <w:t xml:space="preserve"> 617</w:t>
      </w:r>
      <w:bookmarkStart w:id="0" w:name="_GoBack"/>
      <w:bookmarkEnd w:id="0"/>
      <w:r w:rsidRPr="000E0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7F0" w:rsidRDefault="006F57F0">
      <w:pPr>
        <w:pStyle w:val="Bodytext30"/>
        <w:shd w:val="clear" w:color="auto" w:fill="auto"/>
        <w:spacing w:before="0"/>
        <w:ind w:left="20"/>
      </w:pPr>
    </w:p>
    <w:p w:rsidR="004367DF" w:rsidRDefault="0074721D">
      <w:pPr>
        <w:pStyle w:val="Bodytext30"/>
        <w:shd w:val="clear" w:color="auto" w:fill="auto"/>
        <w:spacing w:before="0"/>
        <w:ind w:left="20"/>
      </w:pPr>
      <w:r>
        <w:t>Регламент роботи</w:t>
      </w:r>
    </w:p>
    <w:p w:rsidR="004367DF" w:rsidRDefault="0074721D">
      <w:pPr>
        <w:pStyle w:val="Bodytext30"/>
        <w:shd w:val="clear" w:color="auto" w:fill="auto"/>
        <w:spacing w:before="0" w:after="631"/>
        <w:ind w:left="20"/>
      </w:pPr>
      <w:r>
        <w:t>постійно діючої комісії з розгляду питань стосовно списання майна</w:t>
      </w:r>
      <w:r w:rsidR="004C4B33">
        <w:t xml:space="preserve"> Держпродспоживслужби та підприємств, установ, що належать до сфери її управління</w:t>
      </w:r>
    </w:p>
    <w:p w:rsidR="00B62556" w:rsidRPr="00A902C9" w:rsidRDefault="00A902C9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1" w:name="n16"/>
      <w:bookmarkEnd w:id="1"/>
      <w:r w:rsidRPr="00A902C9">
        <w:rPr>
          <w:sz w:val="28"/>
          <w:szCs w:val="28"/>
        </w:rPr>
        <w:t>1</w:t>
      </w:r>
      <w:r w:rsidR="00B62556" w:rsidRPr="00A902C9">
        <w:rPr>
          <w:sz w:val="28"/>
          <w:szCs w:val="28"/>
        </w:rPr>
        <w:t xml:space="preserve">. Комісія з розгляду питань стосовно списання майна </w:t>
      </w:r>
      <w:r w:rsidR="00B62556" w:rsidRPr="00A902C9">
        <w:rPr>
          <w:sz w:val="28"/>
          <w:szCs w:val="28"/>
          <w:lang w:bidi="uk-UA"/>
        </w:rPr>
        <w:t>Держпродспоживслужби</w:t>
      </w:r>
      <w:r w:rsidR="00B62556" w:rsidRPr="00A902C9">
        <w:rPr>
          <w:sz w:val="28"/>
          <w:szCs w:val="28"/>
        </w:rPr>
        <w:t xml:space="preserve"> (далі - Комісія) утворюється відповідно до </w:t>
      </w:r>
      <w:hyperlink r:id="rId8" w:tgtFrame="_blank" w:history="1">
        <w:r w:rsidR="00B62556" w:rsidRPr="00A902C9">
          <w:rPr>
            <w:rStyle w:val="a3"/>
            <w:color w:val="auto"/>
            <w:sz w:val="28"/>
            <w:szCs w:val="28"/>
            <w:u w:val="none"/>
          </w:rPr>
          <w:t>пункту 8</w:t>
        </w:r>
      </w:hyperlink>
      <w:r w:rsidR="00B62556" w:rsidRPr="00A902C9">
        <w:rPr>
          <w:sz w:val="28"/>
          <w:szCs w:val="28"/>
        </w:rPr>
        <w:t xml:space="preserve"> Порядку списання об’єктів державної власності, затвердженого постановою Кабінету Міністрів України від </w:t>
      </w:r>
      <w:r w:rsidR="00FD084C" w:rsidRPr="00D128D3">
        <w:rPr>
          <w:sz w:val="28"/>
          <w:szCs w:val="28"/>
        </w:rPr>
        <w:t>08.11.</w:t>
      </w:r>
      <w:r w:rsidR="00FD084C">
        <w:rPr>
          <w:sz w:val="28"/>
          <w:szCs w:val="28"/>
        </w:rPr>
        <w:t>20</w:t>
      </w:r>
      <w:r w:rsidR="00FD084C" w:rsidRPr="00D128D3">
        <w:rPr>
          <w:sz w:val="28"/>
          <w:szCs w:val="28"/>
        </w:rPr>
        <w:t>07 № 1314</w:t>
      </w:r>
      <w:r w:rsidR="00FD084C">
        <w:rPr>
          <w:sz w:val="28"/>
          <w:szCs w:val="28"/>
        </w:rPr>
        <w:t xml:space="preserve"> “</w:t>
      </w:r>
      <w:r w:rsidR="00FD084C" w:rsidRPr="005149C1">
        <w:rPr>
          <w:sz w:val="28"/>
          <w:szCs w:val="28"/>
        </w:rPr>
        <w:t>Про затвердження Порядку списання об'єктів державної власності</w:t>
      </w:r>
      <w:r w:rsidR="00FD084C">
        <w:rPr>
          <w:sz w:val="28"/>
          <w:szCs w:val="28"/>
        </w:rPr>
        <w:t>”</w:t>
      </w:r>
      <w:r w:rsidR="00B62556" w:rsidRPr="00A902C9">
        <w:rPr>
          <w:sz w:val="28"/>
          <w:szCs w:val="28"/>
        </w:rPr>
        <w:t xml:space="preserve"> (далі - Порядок).</w:t>
      </w:r>
    </w:p>
    <w:p w:rsidR="00B62556" w:rsidRPr="00A902C9" w:rsidRDefault="00A902C9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2" w:name="n17"/>
      <w:bookmarkEnd w:id="2"/>
      <w:r w:rsidRPr="00A902C9">
        <w:rPr>
          <w:sz w:val="28"/>
          <w:szCs w:val="28"/>
        </w:rPr>
        <w:t>2</w:t>
      </w:r>
      <w:r w:rsidR="00B62556" w:rsidRPr="00A902C9">
        <w:rPr>
          <w:sz w:val="28"/>
          <w:szCs w:val="28"/>
        </w:rPr>
        <w:t>. Комісія у своїй діяльності керується </w:t>
      </w:r>
      <w:hyperlink r:id="rId9" w:tgtFrame="_blank" w:history="1">
        <w:r w:rsidR="00B62556" w:rsidRPr="00A902C9">
          <w:rPr>
            <w:rStyle w:val="a3"/>
            <w:color w:val="auto"/>
            <w:sz w:val="28"/>
            <w:szCs w:val="28"/>
            <w:u w:val="none"/>
          </w:rPr>
          <w:t>Конституцією України</w:t>
        </w:r>
      </w:hyperlink>
      <w:r w:rsidR="00B62556" w:rsidRPr="00A902C9">
        <w:rPr>
          <w:sz w:val="28"/>
          <w:szCs w:val="28"/>
        </w:rPr>
        <w:t xml:space="preserve">, законами України, актами Президента України та Кабінету Міністрів України, наказами Держпродспоживслужби, цим </w:t>
      </w:r>
      <w:r w:rsidR="009A5FA9">
        <w:rPr>
          <w:sz w:val="28"/>
          <w:szCs w:val="28"/>
        </w:rPr>
        <w:t>Регламентом</w:t>
      </w:r>
      <w:r w:rsidR="00B62556" w:rsidRPr="00A902C9">
        <w:rPr>
          <w:sz w:val="28"/>
          <w:szCs w:val="28"/>
        </w:rPr>
        <w:t>, а також іншими нормативно-правовими актами.</w:t>
      </w:r>
    </w:p>
    <w:p w:rsidR="00B62556" w:rsidRPr="00A902C9" w:rsidRDefault="00A902C9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3" w:name="n18"/>
      <w:bookmarkEnd w:id="3"/>
      <w:r w:rsidRPr="00A902C9">
        <w:rPr>
          <w:sz w:val="28"/>
          <w:szCs w:val="28"/>
        </w:rPr>
        <w:t>3</w:t>
      </w:r>
      <w:r w:rsidR="00B62556" w:rsidRPr="00A902C9">
        <w:rPr>
          <w:sz w:val="28"/>
          <w:szCs w:val="28"/>
        </w:rPr>
        <w:t>. Основними завданнями Комісії є:</w:t>
      </w:r>
    </w:p>
    <w:p w:rsidR="00B62556" w:rsidRPr="00A902C9" w:rsidRDefault="00B62556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4" w:name="n19"/>
      <w:bookmarkEnd w:id="4"/>
      <w:r w:rsidRPr="00A902C9">
        <w:rPr>
          <w:sz w:val="28"/>
          <w:szCs w:val="28"/>
        </w:rPr>
        <w:t xml:space="preserve">розгляд звернень та документів щодо списання майна, які надійшли від територіальних органів </w:t>
      </w:r>
      <w:r w:rsidRPr="00A902C9">
        <w:rPr>
          <w:sz w:val="28"/>
          <w:szCs w:val="28"/>
          <w:lang w:bidi="uk-UA"/>
        </w:rPr>
        <w:t>Держпродспоживслужби</w:t>
      </w:r>
      <w:r w:rsidRPr="00A902C9">
        <w:rPr>
          <w:sz w:val="28"/>
          <w:szCs w:val="28"/>
        </w:rPr>
        <w:t xml:space="preserve">, підприємств, установ, що належать до сфери управління </w:t>
      </w:r>
      <w:r w:rsidRPr="00A902C9">
        <w:rPr>
          <w:sz w:val="28"/>
          <w:szCs w:val="28"/>
          <w:lang w:bidi="uk-UA"/>
        </w:rPr>
        <w:t>Держпродспоживслужби</w:t>
      </w:r>
      <w:r w:rsidRPr="00A902C9">
        <w:rPr>
          <w:sz w:val="28"/>
          <w:szCs w:val="28"/>
        </w:rPr>
        <w:t xml:space="preserve"> (далі - суб’єкти господарювання);</w:t>
      </w:r>
    </w:p>
    <w:p w:rsidR="00B62556" w:rsidRPr="00A902C9" w:rsidRDefault="00B62556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5" w:name="n20"/>
      <w:bookmarkEnd w:id="5"/>
      <w:r w:rsidRPr="00A902C9">
        <w:rPr>
          <w:sz w:val="28"/>
          <w:szCs w:val="28"/>
        </w:rPr>
        <w:t>підготовка пропозицій щодо надання чи відмови в наданні згоди на списання майна, яке перебуває на балансі суб’єктів господарювання;</w:t>
      </w:r>
    </w:p>
    <w:p w:rsidR="00B62556" w:rsidRPr="00A902C9" w:rsidRDefault="00B62556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6" w:name="n21"/>
      <w:bookmarkEnd w:id="6"/>
      <w:r w:rsidRPr="00A902C9">
        <w:rPr>
          <w:sz w:val="28"/>
          <w:szCs w:val="28"/>
        </w:rPr>
        <w:t xml:space="preserve">підготовка проектів рішень </w:t>
      </w:r>
      <w:r w:rsidR="00A902C9" w:rsidRPr="00A902C9">
        <w:rPr>
          <w:sz w:val="28"/>
          <w:szCs w:val="28"/>
          <w:lang w:bidi="uk-UA"/>
        </w:rPr>
        <w:t>Держпродспоживслужби</w:t>
      </w:r>
      <w:r w:rsidRPr="00A902C9">
        <w:rPr>
          <w:sz w:val="28"/>
          <w:szCs w:val="28"/>
        </w:rPr>
        <w:t xml:space="preserve"> щодо надання чи відмови в наданні суб’єктам господарювання згоди на списання майна;</w:t>
      </w:r>
    </w:p>
    <w:p w:rsidR="00B62556" w:rsidRPr="00A902C9" w:rsidRDefault="00B62556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7" w:name="n22"/>
      <w:bookmarkEnd w:id="7"/>
      <w:r w:rsidRPr="00A902C9">
        <w:rPr>
          <w:sz w:val="28"/>
          <w:szCs w:val="28"/>
        </w:rPr>
        <w:t>контроль за дотриманням суб’єктами господарювання механізму списання об’єктів державної власності.</w:t>
      </w:r>
    </w:p>
    <w:p w:rsidR="00B62556" w:rsidRPr="00A902C9" w:rsidRDefault="00A902C9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8" w:name="n23"/>
      <w:bookmarkStart w:id="9" w:name="n27"/>
      <w:bookmarkStart w:id="10" w:name="n39"/>
      <w:bookmarkStart w:id="11" w:name="n40"/>
      <w:bookmarkEnd w:id="8"/>
      <w:bookmarkEnd w:id="9"/>
      <w:bookmarkEnd w:id="10"/>
      <w:bookmarkEnd w:id="11"/>
      <w:r w:rsidRPr="00A902C9">
        <w:rPr>
          <w:sz w:val="28"/>
          <w:szCs w:val="28"/>
        </w:rPr>
        <w:t>4</w:t>
      </w:r>
      <w:r w:rsidR="00B62556" w:rsidRPr="00A902C9">
        <w:rPr>
          <w:sz w:val="28"/>
          <w:szCs w:val="28"/>
        </w:rPr>
        <w:t>. Комісія має право:</w:t>
      </w:r>
    </w:p>
    <w:p w:rsidR="00B62556" w:rsidRPr="00A902C9" w:rsidRDefault="00B62556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12" w:name="n41"/>
      <w:bookmarkEnd w:id="12"/>
      <w:r w:rsidRPr="00A902C9">
        <w:rPr>
          <w:sz w:val="28"/>
          <w:szCs w:val="28"/>
        </w:rPr>
        <w:t>1) запитувати від суб’єктів господарювання додаткові документи, необхідні для підготовки пропозиції стосовно списання майна (технічні паспорти, суднові документи, витяги з реєстрів, висновки спеціалізованих організацій, договори або їх проекти тощо);</w:t>
      </w:r>
    </w:p>
    <w:p w:rsidR="00B62556" w:rsidRPr="00A902C9" w:rsidRDefault="00B62556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13" w:name="n42"/>
      <w:bookmarkEnd w:id="13"/>
      <w:r w:rsidRPr="00A902C9">
        <w:rPr>
          <w:sz w:val="28"/>
          <w:szCs w:val="28"/>
        </w:rPr>
        <w:t>2) запрошувати керівників суб’єктів господарювання на засідання Комісії для надання пояснень з питань, що виникли в Комісії під час розгляду отриманих документів;</w:t>
      </w:r>
    </w:p>
    <w:p w:rsidR="00B62556" w:rsidRPr="00A902C9" w:rsidRDefault="00B62556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14" w:name="n43"/>
      <w:bookmarkEnd w:id="14"/>
      <w:r w:rsidRPr="00A902C9">
        <w:rPr>
          <w:sz w:val="28"/>
          <w:szCs w:val="28"/>
        </w:rPr>
        <w:t>3) проводити додатковий огляд майна, що пропонується до списання;</w:t>
      </w:r>
    </w:p>
    <w:p w:rsidR="00B62556" w:rsidRPr="00A902C9" w:rsidRDefault="00B62556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15" w:name="n44"/>
      <w:bookmarkEnd w:id="15"/>
      <w:r w:rsidRPr="00A902C9">
        <w:rPr>
          <w:sz w:val="28"/>
          <w:szCs w:val="28"/>
        </w:rPr>
        <w:t>4) пропонувати інші шляхи використання майна, стосовно якого розглядаються документи на списання;</w:t>
      </w:r>
    </w:p>
    <w:p w:rsidR="00B62556" w:rsidRPr="00A902C9" w:rsidRDefault="00B62556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16" w:name="n45"/>
      <w:bookmarkEnd w:id="16"/>
      <w:r w:rsidRPr="00A902C9">
        <w:rPr>
          <w:sz w:val="28"/>
          <w:szCs w:val="28"/>
        </w:rPr>
        <w:lastRenderedPageBreak/>
        <w:t xml:space="preserve">5) надавати керівництву </w:t>
      </w:r>
      <w:r w:rsidR="00A902C9" w:rsidRPr="00A902C9">
        <w:rPr>
          <w:sz w:val="28"/>
          <w:szCs w:val="28"/>
          <w:lang w:bidi="uk-UA"/>
        </w:rPr>
        <w:t>Держпродспоживслужби</w:t>
      </w:r>
      <w:r w:rsidRPr="00A902C9">
        <w:rPr>
          <w:sz w:val="28"/>
          <w:szCs w:val="28"/>
        </w:rPr>
        <w:t xml:space="preserve"> пропозиції стосовно надання чи відмови в наданні згоди на списання майна суб’єктів господарювання.</w:t>
      </w:r>
    </w:p>
    <w:p w:rsidR="00B62556" w:rsidRPr="00A902C9" w:rsidRDefault="00A902C9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17" w:name="n46"/>
      <w:bookmarkEnd w:id="17"/>
      <w:r w:rsidRPr="00A902C9">
        <w:rPr>
          <w:sz w:val="28"/>
          <w:szCs w:val="28"/>
        </w:rPr>
        <w:t>5</w:t>
      </w:r>
      <w:r w:rsidR="00B62556" w:rsidRPr="00A902C9">
        <w:rPr>
          <w:sz w:val="28"/>
          <w:szCs w:val="28"/>
        </w:rPr>
        <w:t>. Комісія зобов’язана забезпечувати об’єктивність та неупередженість при наданні пропозицій щодо списання майна суб’єктів господарювання.</w:t>
      </w:r>
    </w:p>
    <w:p w:rsidR="00B62556" w:rsidRPr="00A902C9" w:rsidRDefault="00A902C9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18" w:name="n47"/>
      <w:bookmarkStart w:id="19" w:name="n48"/>
      <w:bookmarkEnd w:id="18"/>
      <w:bookmarkEnd w:id="19"/>
      <w:r w:rsidRPr="00A902C9">
        <w:rPr>
          <w:sz w:val="28"/>
          <w:szCs w:val="28"/>
        </w:rPr>
        <w:t>6</w:t>
      </w:r>
      <w:r w:rsidR="00B62556" w:rsidRPr="00A902C9">
        <w:rPr>
          <w:sz w:val="28"/>
          <w:szCs w:val="28"/>
        </w:rPr>
        <w:t>. Голова Комісії:</w:t>
      </w:r>
    </w:p>
    <w:p w:rsidR="00B62556" w:rsidRPr="00A902C9" w:rsidRDefault="00B62556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20" w:name="n49"/>
      <w:bookmarkEnd w:id="20"/>
      <w:r w:rsidRPr="00A902C9">
        <w:rPr>
          <w:sz w:val="28"/>
          <w:szCs w:val="28"/>
        </w:rPr>
        <w:t>1) керує діяльністю Комісії та організовує її роботу;</w:t>
      </w:r>
    </w:p>
    <w:p w:rsidR="00B62556" w:rsidRPr="00A902C9" w:rsidRDefault="00B62556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21" w:name="n50"/>
      <w:bookmarkEnd w:id="21"/>
      <w:r w:rsidRPr="00A902C9">
        <w:rPr>
          <w:sz w:val="28"/>
          <w:szCs w:val="28"/>
        </w:rPr>
        <w:t>2) скликає засідання Комісії;</w:t>
      </w:r>
    </w:p>
    <w:p w:rsidR="00B62556" w:rsidRPr="00A902C9" w:rsidRDefault="00B62556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22" w:name="n51"/>
      <w:bookmarkEnd w:id="22"/>
      <w:r w:rsidRPr="00A902C9">
        <w:rPr>
          <w:sz w:val="28"/>
          <w:szCs w:val="28"/>
        </w:rPr>
        <w:t>3) визначає та затверджує порядок денний засідання Комісії;</w:t>
      </w:r>
    </w:p>
    <w:p w:rsidR="00B62556" w:rsidRPr="00A902C9" w:rsidRDefault="00B62556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23" w:name="n52"/>
      <w:bookmarkEnd w:id="23"/>
      <w:r w:rsidRPr="00A902C9">
        <w:rPr>
          <w:sz w:val="28"/>
          <w:szCs w:val="28"/>
        </w:rPr>
        <w:t>4) дає доручення, які є обов’язковими для всіх членів Комісії;</w:t>
      </w:r>
    </w:p>
    <w:p w:rsidR="00B62556" w:rsidRPr="00A902C9" w:rsidRDefault="00B62556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24" w:name="n53"/>
      <w:bookmarkEnd w:id="24"/>
      <w:r w:rsidRPr="00A902C9">
        <w:rPr>
          <w:sz w:val="28"/>
          <w:szCs w:val="28"/>
        </w:rPr>
        <w:t xml:space="preserve">5) залучає до участі у засіданні Комісії </w:t>
      </w:r>
      <w:r w:rsidR="00A902C9" w:rsidRPr="00A902C9">
        <w:rPr>
          <w:sz w:val="28"/>
          <w:szCs w:val="28"/>
        </w:rPr>
        <w:t>інших працівників</w:t>
      </w:r>
      <w:r w:rsidRPr="00A902C9">
        <w:rPr>
          <w:sz w:val="28"/>
          <w:szCs w:val="28"/>
        </w:rPr>
        <w:t xml:space="preserve"> з метою врахування галузевих особливостей майна, щодо якого розглядаються документи на списання.</w:t>
      </w:r>
    </w:p>
    <w:p w:rsidR="00B62556" w:rsidRPr="00A902C9" w:rsidRDefault="00A902C9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25" w:name="n54"/>
      <w:bookmarkStart w:id="26" w:name="n55"/>
      <w:bookmarkEnd w:id="25"/>
      <w:bookmarkEnd w:id="26"/>
      <w:r w:rsidRPr="00A902C9">
        <w:rPr>
          <w:sz w:val="28"/>
          <w:szCs w:val="28"/>
        </w:rPr>
        <w:t>7</w:t>
      </w:r>
      <w:r w:rsidR="00B62556" w:rsidRPr="00A902C9">
        <w:rPr>
          <w:sz w:val="28"/>
          <w:szCs w:val="28"/>
        </w:rPr>
        <w:t>. Секретар Комісії:</w:t>
      </w:r>
    </w:p>
    <w:p w:rsidR="00B62556" w:rsidRPr="00A902C9" w:rsidRDefault="00B62556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27" w:name="n56"/>
      <w:bookmarkEnd w:id="27"/>
      <w:r w:rsidRPr="00A902C9">
        <w:rPr>
          <w:sz w:val="28"/>
          <w:szCs w:val="28"/>
        </w:rPr>
        <w:t>1) забезпечує підготовку до розгляду та представляє відповідні документи на засіданні Комісії;</w:t>
      </w:r>
    </w:p>
    <w:p w:rsidR="00B62556" w:rsidRPr="00A902C9" w:rsidRDefault="00B62556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28" w:name="n57"/>
      <w:bookmarkEnd w:id="28"/>
      <w:r w:rsidRPr="00A902C9">
        <w:rPr>
          <w:sz w:val="28"/>
          <w:szCs w:val="28"/>
        </w:rPr>
        <w:t xml:space="preserve">2) забезпечує підготовку відповідних рішень </w:t>
      </w:r>
      <w:r w:rsidR="00A902C9" w:rsidRPr="00A902C9">
        <w:rPr>
          <w:sz w:val="28"/>
          <w:szCs w:val="28"/>
          <w:lang w:bidi="uk-UA"/>
        </w:rPr>
        <w:t>Держпродспоживслужби</w:t>
      </w:r>
      <w:r w:rsidRPr="00A902C9">
        <w:rPr>
          <w:sz w:val="28"/>
          <w:szCs w:val="28"/>
        </w:rPr>
        <w:t>, прийнятих на підставі пропозицій Комісії, про надання чи відмову в наданні згоди на списання майна;</w:t>
      </w:r>
    </w:p>
    <w:p w:rsidR="00B62556" w:rsidRPr="00A902C9" w:rsidRDefault="00B62556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29" w:name="n58"/>
      <w:bookmarkEnd w:id="29"/>
      <w:r w:rsidRPr="00A902C9">
        <w:rPr>
          <w:sz w:val="28"/>
          <w:szCs w:val="28"/>
        </w:rPr>
        <w:t>3) здійснює ведення документації, пов’язаної з роботою Комісії;</w:t>
      </w:r>
    </w:p>
    <w:p w:rsidR="00B62556" w:rsidRPr="00A902C9" w:rsidRDefault="00B62556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30" w:name="n59"/>
      <w:bookmarkEnd w:id="30"/>
      <w:r w:rsidRPr="00A902C9">
        <w:rPr>
          <w:sz w:val="28"/>
          <w:szCs w:val="28"/>
        </w:rPr>
        <w:t xml:space="preserve">4) забезпечує підготовку проекту висновку </w:t>
      </w:r>
      <w:r w:rsidR="00A902C9" w:rsidRPr="00A902C9">
        <w:rPr>
          <w:sz w:val="28"/>
          <w:szCs w:val="28"/>
          <w:lang w:bidi="uk-UA"/>
        </w:rPr>
        <w:t>Держпродспоживслужби</w:t>
      </w:r>
      <w:r w:rsidRPr="00A902C9">
        <w:rPr>
          <w:sz w:val="28"/>
          <w:szCs w:val="28"/>
        </w:rPr>
        <w:t xml:space="preserve"> щодо необхідності списання майна, який подається відповідному органу приватизації за місцезнаходженням суб’єкта господарювання. Такий висновок надається </w:t>
      </w:r>
      <w:r w:rsidR="00A902C9" w:rsidRPr="00A902C9">
        <w:rPr>
          <w:sz w:val="28"/>
          <w:szCs w:val="28"/>
          <w:lang w:bidi="uk-UA"/>
        </w:rPr>
        <w:t>Держпродспоживслужб</w:t>
      </w:r>
      <w:r w:rsidR="009A5FA9">
        <w:rPr>
          <w:sz w:val="28"/>
          <w:szCs w:val="28"/>
          <w:lang w:bidi="uk-UA"/>
        </w:rPr>
        <w:t>ою</w:t>
      </w:r>
      <w:r w:rsidRPr="00A902C9">
        <w:rPr>
          <w:sz w:val="28"/>
          <w:szCs w:val="28"/>
        </w:rPr>
        <w:t xml:space="preserve"> у формі листа протягом 30 днів з дати надходження до </w:t>
      </w:r>
      <w:r w:rsidR="00A902C9" w:rsidRPr="00A902C9">
        <w:rPr>
          <w:sz w:val="28"/>
          <w:szCs w:val="28"/>
          <w:lang w:bidi="uk-UA"/>
        </w:rPr>
        <w:t>Держпродспоживслужби</w:t>
      </w:r>
      <w:r w:rsidRPr="00A902C9">
        <w:rPr>
          <w:sz w:val="28"/>
          <w:szCs w:val="28"/>
        </w:rPr>
        <w:t xml:space="preserve"> документів, зазначених у </w:t>
      </w:r>
      <w:hyperlink r:id="rId10" w:tgtFrame="_blank" w:history="1">
        <w:r w:rsidRPr="00A902C9">
          <w:rPr>
            <w:rStyle w:val="a3"/>
            <w:color w:val="auto"/>
            <w:sz w:val="28"/>
            <w:szCs w:val="28"/>
            <w:u w:val="none"/>
          </w:rPr>
          <w:t>підпунктах 1-7</w:t>
        </w:r>
      </w:hyperlink>
      <w:r w:rsidRPr="00A902C9">
        <w:rPr>
          <w:sz w:val="28"/>
          <w:szCs w:val="28"/>
        </w:rPr>
        <w:t> пункту 6 Порядку.</w:t>
      </w:r>
    </w:p>
    <w:p w:rsidR="00B62556" w:rsidRPr="00A902C9" w:rsidRDefault="00B62556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31" w:name="n60"/>
      <w:bookmarkEnd w:id="31"/>
      <w:r w:rsidRPr="00A902C9">
        <w:rPr>
          <w:sz w:val="28"/>
          <w:szCs w:val="28"/>
        </w:rPr>
        <w:t>У разі відсутності з поважних причин секретаря Комісії виконання його обов’язків покладається за рішенням голови Комісії на одного із членів Комісії.</w:t>
      </w:r>
    </w:p>
    <w:p w:rsidR="00B62556" w:rsidRPr="00A902C9" w:rsidRDefault="00A902C9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32" w:name="n61"/>
      <w:bookmarkEnd w:id="32"/>
      <w:r w:rsidRPr="00A902C9">
        <w:rPr>
          <w:sz w:val="28"/>
          <w:szCs w:val="28"/>
        </w:rPr>
        <w:t>8</w:t>
      </w:r>
      <w:r w:rsidR="00B62556" w:rsidRPr="00A902C9">
        <w:rPr>
          <w:sz w:val="28"/>
          <w:szCs w:val="28"/>
        </w:rPr>
        <w:t>. Члени Комісії мають право:</w:t>
      </w:r>
    </w:p>
    <w:p w:rsidR="00B62556" w:rsidRPr="00A902C9" w:rsidRDefault="00B62556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33" w:name="n62"/>
      <w:bookmarkEnd w:id="33"/>
      <w:r w:rsidRPr="00A902C9">
        <w:rPr>
          <w:sz w:val="28"/>
          <w:szCs w:val="28"/>
        </w:rPr>
        <w:t>1) вносити пропозиції з питань, що належать до її компетенції, на засіданнях Комісії;</w:t>
      </w:r>
    </w:p>
    <w:p w:rsidR="00B62556" w:rsidRPr="00A902C9" w:rsidRDefault="00B62556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34" w:name="n63"/>
      <w:bookmarkEnd w:id="34"/>
      <w:r w:rsidRPr="00A902C9">
        <w:rPr>
          <w:sz w:val="28"/>
          <w:szCs w:val="28"/>
        </w:rPr>
        <w:t>2) брати участь в обговоренні питань порядку денного засідання Комісії;</w:t>
      </w:r>
    </w:p>
    <w:p w:rsidR="00B62556" w:rsidRPr="00A902C9" w:rsidRDefault="00B62556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35" w:name="n64"/>
      <w:bookmarkEnd w:id="35"/>
      <w:r w:rsidRPr="00A902C9">
        <w:rPr>
          <w:sz w:val="28"/>
          <w:szCs w:val="28"/>
        </w:rPr>
        <w:t>3) опрацьовувати документи, подані на розгляд Комісії;</w:t>
      </w:r>
    </w:p>
    <w:p w:rsidR="00B62556" w:rsidRPr="00A902C9" w:rsidRDefault="00B62556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36" w:name="n65"/>
      <w:bookmarkEnd w:id="36"/>
      <w:r w:rsidRPr="00A902C9">
        <w:rPr>
          <w:sz w:val="28"/>
          <w:szCs w:val="28"/>
        </w:rPr>
        <w:t>4) брати участь шляхом голосування при прийнятті рішень Комісії;</w:t>
      </w:r>
    </w:p>
    <w:p w:rsidR="00B62556" w:rsidRPr="00A902C9" w:rsidRDefault="00B62556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37" w:name="n66"/>
      <w:bookmarkEnd w:id="37"/>
      <w:r w:rsidRPr="00A902C9">
        <w:rPr>
          <w:sz w:val="28"/>
          <w:szCs w:val="28"/>
        </w:rPr>
        <w:t>5) висловлювати окрему думку, що оформлюється як додаток до протоколу засідання Комісії і є його невід’ємною частиною.</w:t>
      </w:r>
    </w:p>
    <w:p w:rsidR="00B62556" w:rsidRPr="00A902C9" w:rsidRDefault="00A902C9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38" w:name="n67"/>
      <w:bookmarkEnd w:id="38"/>
      <w:r w:rsidRPr="00A902C9">
        <w:rPr>
          <w:sz w:val="28"/>
          <w:szCs w:val="28"/>
        </w:rPr>
        <w:t>9</w:t>
      </w:r>
      <w:r w:rsidR="00B62556" w:rsidRPr="00A902C9">
        <w:rPr>
          <w:sz w:val="28"/>
          <w:szCs w:val="28"/>
        </w:rPr>
        <w:t>. Члени Комісії зобов’язані:</w:t>
      </w:r>
    </w:p>
    <w:p w:rsidR="00B62556" w:rsidRPr="00A902C9" w:rsidRDefault="00B62556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39" w:name="n68"/>
      <w:bookmarkEnd w:id="39"/>
      <w:r w:rsidRPr="00A902C9">
        <w:rPr>
          <w:sz w:val="28"/>
          <w:szCs w:val="28"/>
        </w:rPr>
        <w:t>1) брати участь у роботі Комісії;</w:t>
      </w:r>
    </w:p>
    <w:p w:rsidR="00B62556" w:rsidRPr="00A902C9" w:rsidRDefault="00B62556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40" w:name="n69"/>
      <w:bookmarkEnd w:id="40"/>
      <w:r w:rsidRPr="00A902C9">
        <w:rPr>
          <w:sz w:val="28"/>
          <w:szCs w:val="28"/>
        </w:rPr>
        <w:lastRenderedPageBreak/>
        <w:t>2) опрацьовувати документи, подані на розгляд Комісії;</w:t>
      </w:r>
    </w:p>
    <w:p w:rsidR="00B62556" w:rsidRPr="00A902C9" w:rsidRDefault="00B62556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41" w:name="n70"/>
      <w:bookmarkEnd w:id="41"/>
      <w:r w:rsidRPr="00A902C9">
        <w:rPr>
          <w:sz w:val="28"/>
          <w:szCs w:val="28"/>
        </w:rPr>
        <w:t>3) бути особисто присутніми на засіданнях Комісії;</w:t>
      </w:r>
    </w:p>
    <w:p w:rsidR="00B62556" w:rsidRPr="00A902C9" w:rsidRDefault="00B62556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42" w:name="n71"/>
      <w:bookmarkEnd w:id="42"/>
      <w:r w:rsidRPr="00A902C9">
        <w:rPr>
          <w:sz w:val="28"/>
          <w:szCs w:val="28"/>
        </w:rPr>
        <w:t>4) виконувати доручення голови Комісії.</w:t>
      </w:r>
    </w:p>
    <w:p w:rsidR="00B62556" w:rsidRPr="00A902C9" w:rsidRDefault="00A902C9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43" w:name="n72"/>
      <w:bookmarkEnd w:id="43"/>
      <w:r w:rsidRPr="00A902C9">
        <w:rPr>
          <w:sz w:val="28"/>
          <w:szCs w:val="28"/>
        </w:rPr>
        <w:t>10</w:t>
      </w:r>
      <w:r w:rsidR="00B62556" w:rsidRPr="00A902C9">
        <w:rPr>
          <w:sz w:val="28"/>
          <w:szCs w:val="28"/>
        </w:rPr>
        <w:t>. Формою роботи Комісії є засідання, які проводяться в разі необхідності та скликаються головою Комісії.</w:t>
      </w:r>
    </w:p>
    <w:p w:rsidR="00B62556" w:rsidRPr="00A902C9" w:rsidRDefault="00B62556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44" w:name="n73"/>
      <w:bookmarkEnd w:id="44"/>
      <w:r w:rsidRPr="00A902C9">
        <w:rPr>
          <w:sz w:val="28"/>
          <w:szCs w:val="28"/>
        </w:rPr>
        <w:t>Час та місце проведення засідання визначає голова Комісії.</w:t>
      </w:r>
    </w:p>
    <w:p w:rsidR="00B62556" w:rsidRPr="00A902C9" w:rsidRDefault="00A902C9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45" w:name="n74"/>
      <w:bookmarkEnd w:id="45"/>
      <w:r w:rsidRPr="00A902C9">
        <w:rPr>
          <w:sz w:val="28"/>
          <w:szCs w:val="28"/>
        </w:rPr>
        <w:t>11</w:t>
      </w:r>
      <w:r w:rsidR="00B62556" w:rsidRPr="00A902C9">
        <w:rPr>
          <w:sz w:val="28"/>
          <w:szCs w:val="28"/>
        </w:rPr>
        <w:t>. Засідання Комісії є правомочним, якщо в ньому бере участь більше половини її персонального складу з врахуванням галузевих особливостей списання майна.</w:t>
      </w:r>
    </w:p>
    <w:p w:rsidR="00B62556" w:rsidRPr="00A902C9" w:rsidRDefault="00A902C9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46" w:name="n75"/>
      <w:bookmarkEnd w:id="46"/>
      <w:r w:rsidRPr="00A902C9">
        <w:rPr>
          <w:sz w:val="28"/>
          <w:szCs w:val="28"/>
        </w:rPr>
        <w:t>12</w:t>
      </w:r>
      <w:r w:rsidR="00B62556" w:rsidRPr="00A902C9">
        <w:rPr>
          <w:sz w:val="28"/>
          <w:szCs w:val="28"/>
        </w:rPr>
        <w:t>. Рішення Комісії приймаються більшістю голосів присутніх на засіданні членів Комісії. За умови рівного розподілу голосів вирішальним є голос голови Комісії. Усі рішення приймаються шляхом відкритого голосування.</w:t>
      </w:r>
    </w:p>
    <w:p w:rsidR="00B62556" w:rsidRPr="00A902C9" w:rsidRDefault="00A902C9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47" w:name="n76"/>
      <w:bookmarkEnd w:id="47"/>
      <w:r w:rsidRPr="00A902C9">
        <w:rPr>
          <w:sz w:val="28"/>
          <w:szCs w:val="28"/>
        </w:rPr>
        <w:t>13</w:t>
      </w:r>
      <w:r w:rsidR="00B62556" w:rsidRPr="00A902C9">
        <w:rPr>
          <w:sz w:val="28"/>
          <w:szCs w:val="28"/>
        </w:rPr>
        <w:t>. Рішення Комісії оформлюється протоколом, який підписується всіма членами Комісії, присутніми на засіданні.</w:t>
      </w:r>
    </w:p>
    <w:p w:rsidR="009A5FA9" w:rsidRDefault="00B62556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48" w:name="n77"/>
      <w:bookmarkEnd w:id="48"/>
      <w:r w:rsidRPr="00A902C9">
        <w:rPr>
          <w:sz w:val="28"/>
          <w:szCs w:val="28"/>
        </w:rPr>
        <w:t>1</w:t>
      </w:r>
      <w:r w:rsidR="00A902C9" w:rsidRPr="00A902C9">
        <w:rPr>
          <w:sz w:val="28"/>
          <w:szCs w:val="28"/>
        </w:rPr>
        <w:t>4</w:t>
      </w:r>
      <w:r w:rsidRPr="00A902C9">
        <w:rPr>
          <w:sz w:val="28"/>
          <w:szCs w:val="28"/>
        </w:rPr>
        <w:t xml:space="preserve">. Розгляд Комісією документів щодо списання майна здійснюється після їх попереднього розгляду у </w:t>
      </w:r>
      <w:r w:rsidR="00A902C9" w:rsidRPr="00A902C9">
        <w:rPr>
          <w:sz w:val="28"/>
          <w:szCs w:val="28"/>
        </w:rPr>
        <w:t>відділі управління об'єктами державної власності</w:t>
      </w:r>
      <w:r w:rsidR="009A5FA9">
        <w:rPr>
          <w:sz w:val="28"/>
          <w:szCs w:val="28"/>
        </w:rPr>
        <w:t>.</w:t>
      </w:r>
      <w:r w:rsidR="00A902C9" w:rsidRPr="00A902C9">
        <w:rPr>
          <w:sz w:val="28"/>
          <w:szCs w:val="28"/>
        </w:rPr>
        <w:t xml:space="preserve"> </w:t>
      </w:r>
      <w:bookmarkStart w:id="49" w:name="n78"/>
      <w:bookmarkEnd w:id="49"/>
    </w:p>
    <w:p w:rsidR="00B62556" w:rsidRPr="00A902C9" w:rsidRDefault="00B62556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A902C9">
        <w:rPr>
          <w:sz w:val="28"/>
          <w:szCs w:val="28"/>
        </w:rPr>
        <w:t>У разі виявлення в документах недоліків (наявність суперечностей та/або неповної чи неточної інформації про майно, яке пропонується до списання), неподання всіх необхідних документів суб’єкт</w:t>
      </w:r>
      <w:r w:rsidR="009A5FA9">
        <w:rPr>
          <w:sz w:val="28"/>
          <w:szCs w:val="28"/>
        </w:rPr>
        <w:t>ом</w:t>
      </w:r>
      <w:r w:rsidRPr="00A902C9">
        <w:rPr>
          <w:sz w:val="28"/>
          <w:szCs w:val="28"/>
        </w:rPr>
        <w:t xml:space="preserve"> господарювання, який подав документи на списання, пропонується протягом 25 робочих днів усунути такі недоліки і подати доопрацьовані документи, про що йому повідомляється листом за підписом </w:t>
      </w:r>
      <w:r w:rsidR="00A902C9" w:rsidRPr="00A902C9">
        <w:rPr>
          <w:sz w:val="28"/>
          <w:szCs w:val="28"/>
        </w:rPr>
        <w:t>начальника Управління економічної діяльності</w:t>
      </w:r>
      <w:r w:rsidRPr="00A902C9">
        <w:rPr>
          <w:sz w:val="28"/>
          <w:szCs w:val="28"/>
        </w:rPr>
        <w:t xml:space="preserve"> у строки, що не перевищують строків прийняття рішення про надання чи відмову в наданні згоди на списання майна.</w:t>
      </w:r>
    </w:p>
    <w:p w:rsidR="00B62556" w:rsidRPr="00A902C9" w:rsidRDefault="00B62556" w:rsidP="0005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50" w:name="n79"/>
      <w:bookmarkEnd w:id="50"/>
      <w:r w:rsidRPr="00A902C9">
        <w:rPr>
          <w:sz w:val="28"/>
          <w:szCs w:val="28"/>
        </w:rPr>
        <w:t>Документи, що надійшли після доопрацювання, розглядаються у строки, передбачені </w:t>
      </w:r>
      <w:hyperlink r:id="rId11" w:tgtFrame="_blank" w:history="1">
        <w:r w:rsidRPr="00A902C9">
          <w:rPr>
            <w:rStyle w:val="a3"/>
            <w:color w:val="auto"/>
            <w:sz w:val="28"/>
            <w:szCs w:val="28"/>
            <w:u w:val="none"/>
          </w:rPr>
          <w:t>Порядком</w:t>
        </w:r>
      </w:hyperlink>
      <w:r w:rsidRPr="00A902C9">
        <w:rPr>
          <w:sz w:val="28"/>
          <w:szCs w:val="28"/>
        </w:rPr>
        <w:t>.</w:t>
      </w:r>
    </w:p>
    <w:p w:rsidR="00B62556" w:rsidRPr="00A902C9" w:rsidRDefault="00B62556" w:rsidP="00B62556">
      <w:pPr>
        <w:pStyle w:val="Bodytext20"/>
        <w:shd w:val="clear" w:color="auto" w:fill="auto"/>
        <w:tabs>
          <w:tab w:val="left" w:pos="1112"/>
        </w:tabs>
        <w:ind w:left="740"/>
        <w:jc w:val="both"/>
      </w:pPr>
    </w:p>
    <w:sectPr w:rsidR="00B62556" w:rsidRPr="00A902C9">
      <w:pgSz w:w="11900" w:h="16840"/>
      <w:pgMar w:top="591" w:right="827" w:bottom="591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B4" w:rsidRDefault="00183BB4">
      <w:r>
        <w:separator/>
      </w:r>
    </w:p>
  </w:endnote>
  <w:endnote w:type="continuationSeparator" w:id="0">
    <w:p w:rsidR="00183BB4" w:rsidRDefault="0018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B4" w:rsidRDefault="00183BB4"/>
  </w:footnote>
  <w:footnote w:type="continuationSeparator" w:id="0">
    <w:p w:rsidR="00183BB4" w:rsidRDefault="00183B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919D0"/>
    <w:multiLevelType w:val="multilevel"/>
    <w:tmpl w:val="035E8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DF"/>
    <w:rsid w:val="00053A22"/>
    <w:rsid w:val="00183BB4"/>
    <w:rsid w:val="00387F3D"/>
    <w:rsid w:val="004367DF"/>
    <w:rsid w:val="004C4B33"/>
    <w:rsid w:val="006D38A9"/>
    <w:rsid w:val="006F57F0"/>
    <w:rsid w:val="0074721D"/>
    <w:rsid w:val="009A5FA9"/>
    <w:rsid w:val="009D1DA0"/>
    <w:rsid w:val="00A762B3"/>
    <w:rsid w:val="00A902C9"/>
    <w:rsid w:val="00B20EFA"/>
    <w:rsid w:val="00B62556"/>
    <w:rsid w:val="00B86A23"/>
    <w:rsid w:val="00E0683F"/>
    <w:rsid w:val="00FD084C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96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rvps2">
    <w:name w:val="rvps2"/>
    <w:basedOn w:val="a"/>
    <w:rsid w:val="00B625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3">
    <w:name w:val="Hyperlink"/>
    <w:basedOn w:val="a0"/>
    <w:uiPriority w:val="99"/>
    <w:semiHidden/>
    <w:unhideWhenUsed/>
    <w:rsid w:val="00B62556"/>
    <w:rPr>
      <w:color w:val="0000FF"/>
      <w:u w:val="single"/>
    </w:rPr>
  </w:style>
  <w:style w:type="paragraph" w:customStyle="1" w:styleId="rvps7">
    <w:name w:val="rvps7"/>
    <w:basedOn w:val="a"/>
    <w:rsid w:val="00B625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15">
    <w:name w:val="rvts15"/>
    <w:basedOn w:val="a0"/>
    <w:rsid w:val="00B62556"/>
  </w:style>
  <w:style w:type="paragraph" w:styleId="a4">
    <w:name w:val="Balloon Text"/>
    <w:basedOn w:val="a"/>
    <w:link w:val="a5"/>
    <w:uiPriority w:val="99"/>
    <w:semiHidden/>
    <w:unhideWhenUsed/>
    <w:rsid w:val="00053A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A2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96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rvps2">
    <w:name w:val="rvps2"/>
    <w:basedOn w:val="a"/>
    <w:rsid w:val="00B625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3">
    <w:name w:val="Hyperlink"/>
    <w:basedOn w:val="a0"/>
    <w:uiPriority w:val="99"/>
    <w:semiHidden/>
    <w:unhideWhenUsed/>
    <w:rsid w:val="00B62556"/>
    <w:rPr>
      <w:color w:val="0000FF"/>
      <w:u w:val="single"/>
    </w:rPr>
  </w:style>
  <w:style w:type="paragraph" w:customStyle="1" w:styleId="rvps7">
    <w:name w:val="rvps7"/>
    <w:basedOn w:val="a"/>
    <w:rsid w:val="00B625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15">
    <w:name w:val="rvts15"/>
    <w:basedOn w:val="a0"/>
    <w:rsid w:val="00B62556"/>
  </w:style>
  <w:style w:type="paragraph" w:styleId="a4">
    <w:name w:val="Balloon Text"/>
    <w:basedOn w:val="a"/>
    <w:link w:val="a5"/>
    <w:uiPriority w:val="99"/>
    <w:semiHidden/>
    <w:unhideWhenUsed/>
    <w:rsid w:val="00053A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A2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314-2007-%D0%B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3.rada.gov.ua/laws/show/1314-2007-%D0%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3.rada.gov.ua/laws/show/1314-2007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3787</Words>
  <Characters>2159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555</cp:lastModifiedBy>
  <cp:revision>11</cp:revision>
  <cp:lastPrinted>2020-09-18T12:10:00Z</cp:lastPrinted>
  <dcterms:created xsi:type="dcterms:W3CDTF">2018-02-14T10:21:00Z</dcterms:created>
  <dcterms:modified xsi:type="dcterms:W3CDTF">2020-09-18T12:10:00Z</dcterms:modified>
</cp:coreProperties>
</file>