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F" w:rsidRDefault="00F46D9F" w:rsidP="00F46D9F">
      <w:pPr>
        <w:ind w:left="5812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Додаток </w:t>
      </w:r>
      <w:r>
        <w:rPr>
          <w:rFonts w:cs="Arial Unicode MS"/>
          <w:sz w:val="28"/>
          <w:szCs w:val="28"/>
          <w:lang w:val="uk-UA"/>
        </w:rPr>
        <w:t>6</w:t>
      </w:r>
    </w:p>
    <w:p w:rsidR="00D04DC8" w:rsidRDefault="00F46D9F" w:rsidP="00F46D9F">
      <w:pPr>
        <w:ind w:left="5812"/>
        <w:jc w:val="both"/>
        <w:rPr>
          <w:b/>
          <w:bCs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 Акта, складеного за результатами проведення планового (позапланового) заходу державного нагляду (контролю) </w:t>
      </w:r>
      <w:r>
        <w:rPr>
          <w:rFonts w:cs="Arial Unicode MS"/>
          <w:sz w:val="28"/>
          <w:szCs w:val="28"/>
          <w:lang w:val="uk-UA"/>
        </w:rPr>
        <w:t>щодо</w:t>
      </w:r>
      <w:r w:rsidRPr="00074F6B">
        <w:rPr>
          <w:rFonts w:cs="Arial Unicode MS"/>
          <w:sz w:val="28"/>
          <w:szCs w:val="28"/>
          <w:lang w:val="uk-UA"/>
        </w:rPr>
        <w:t xml:space="preserve"> додержання суб’єктом господарювання вимог законодавства у сфері ветеринарної медицини</w:t>
      </w:r>
    </w:p>
    <w:p w:rsidR="00F46D9F" w:rsidRDefault="00F46D9F" w:rsidP="00D04DC8">
      <w:pPr>
        <w:jc w:val="center"/>
        <w:rPr>
          <w:b/>
          <w:bCs/>
          <w:sz w:val="28"/>
          <w:szCs w:val="28"/>
          <w:lang w:val="uk-UA"/>
        </w:rPr>
      </w:pPr>
    </w:p>
    <w:p w:rsidR="00F46D9F" w:rsidRDefault="00F46D9F" w:rsidP="00D04DC8">
      <w:pPr>
        <w:jc w:val="center"/>
        <w:rPr>
          <w:b/>
          <w:bCs/>
          <w:sz w:val="28"/>
          <w:szCs w:val="28"/>
          <w:lang w:val="uk-UA"/>
        </w:rPr>
      </w:pPr>
    </w:p>
    <w:p w:rsidR="00D04DC8" w:rsidRPr="00A41977" w:rsidRDefault="00D04DC8" w:rsidP="00D04DC8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Перелік питань </w:t>
      </w:r>
    </w:p>
    <w:p w:rsidR="00F46D9F" w:rsidRDefault="00D04DC8" w:rsidP="00D04DC8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</w:t>
      </w:r>
      <w:r>
        <w:rPr>
          <w:b/>
          <w:bCs/>
          <w:sz w:val="28"/>
          <w:szCs w:val="28"/>
          <w:lang w:val="uk-UA"/>
        </w:rPr>
        <w:t>щодо</w:t>
      </w:r>
      <w:r w:rsidRPr="00A41977">
        <w:rPr>
          <w:b/>
          <w:bCs/>
          <w:sz w:val="28"/>
          <w:szCs w:val="28"/>
          <w:lang w:val="uk-UA"/>
        </w:rPr>
        <w:t xml:space="preserve"> додержання </w:t>
      </w:r>
      <w:r w:rsidRPr="002B6424">
        <w:rPr>
          <w:b/>
          <w:bCs/>
          <w:sz w:val="28"/>
          <w:szCs w:val="28"/>
          <w:lang w:val="uk-UA"/>
        </w:rPr>
        <w:t xml:space="preserve">вимог законодавства у сфері ветеринарної медицини </w:t>
      </w:r>
      <w:r w:rsidRPr="00A41977">
        <w:rPr>
          <w:b/>
          <w:bCs/>
          <w:sz w:val="28"/>
          <w:szCs w:val="28"/>
          <w:lang w:val="uk-UA"/>
        </w:rPr>
        <w:t xml:space="preserve">суб’єктом господарювання, який провадить </w:t>
      </w:r>
      <w:r w:rsidRPr="00142463">
        <w:rPr>
          <w:b/>
          <w:bCs/>
          <w:sz w:val="28"/>
          <w:szCs w:val="28"/>
          <w:lang w:val="uk-UA"/>
        </w:rPr>
        <w:t>діяльність з розведення, вирощуванн</w:t>
      </w:r>
      <w:r>
        <w:rPr>
          <w:b/>
          <w:bCs/>
          <w:sz w:val="28"/>
          <w:szCs w:val="28"/>
          <w:lang w:val="uk-UA"/>
        </w:rPr>
        <w:t>я, утримання та/або переміщення</w:t>
      </w:r>
      <w:r w:rsidRPr="00142463">
        <w:rPr>
          <w:b/>
          <w:bCs/>
          <w:sz w:val="28"/>
          <w:szCs w:val="28"/>
          <w:lang w:val="uk-UA"/>
        </w:rPr>
        <w:t xml:space="preserve"> </w:t>
      </w:r>
    </w:p>
    <w:p w:rsidR="00D04DC8" w:rsidRDefault="00D04DC8" w:rsidP="00D04DC8">
      <w:pPr>
        <w:jc w:val="center"/>
        <w:rPr>
          <w:b/>
          <w:bCs/>
          <w:sz w:val="28"/>
          <w:szCs w:val="28"/>
          <w:lang w:val="uk-UA"/>
        </w:rPr>
      </w:pPr>
      <w:r w:rsidRPr="00142463">
        <w:rPr>
          <w:b/>
          <w:bCs/>
          <w:sz w:val="28"/>
          <w:szCs w:val="28"/>
          <w:lang w:val="uk-UA"/>
        </w:rPr>
        <w:t>великої рогатої худоби</w:t>
      </w:r>
    </w:p>
    <w:p w:rsidR="00D04DC8" w:rsidRDefault="00D04DC8" w:rsidP="00D04DC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3116"/>
        <w:gridCol w:w="1420"/>
        <w:gridCol w:w="567"/>
        <w:gridCol w:w="709"/>
        <w:gridCol w:w="567"/>
        <w:gridCol w:w="567"/>
        <w:gridCol w:w="1983"/>
      </w:tblGrid>
      <w:tr w:rsidR="00D04DC8" w:rsidRPr="000E62CC" w:rsidTr="008702C6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C8" w:rsidRPr="000E62CC" w:rsidRDefault="00D04DC8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E62CC">
              <w:rPr>
                <w:sz w:val="28"/>
                <w:szCs w:val="28"/>
                <w:lang w:eastAsia="en-US"/>
              </w:rPr>
              <w:t>з/</w:t>
            </w:r>
            <w:proofErr w:type="gramStart"/>
            <w:r w:rsidRPr="000E62CC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C8" w:rsidRPr="000E62CC" w:rsidRDefault="00D04DC8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Питання</w:t>
            </w:r>
            <w:proofErr w:type="spellEnd"/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0E62CC">
              <w:rPr>
                <w:sz w:val="28"/>
                <w:szCs w:val="28"/>
                <w:lang w:val="uk-UA" w:eastAsia="en-US"/>
              </w:rPr>
              <w:t xml:space="preserve">до дотримання суб’єктом господарювання вимог законодавства у сфері </w:t>
            </w:r>
            <w:r>
              <w:rPr>
                <w:sz w:val="28"/>
                <w:szCs w:val="28"/>
                <w:lang w:val="uk-UA" w:eastAsia="en-US"/>
              </w:rPr>
              <w:t>ветеринарної медицини</w:t>
            </w:r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C8" w:rsidRPr="000E62CC" w:rsidRDefault="00D04DC8" w:rsidP="008702C6">
            <w:pPr>
              <w:ind w:left="-105" w:right="-112"/>
              <w:jc w:val="center"/>
              <w:rPr>
                <w:sz w:val="28"/>
                <w:szCs w:val="28"/>
                <w:lang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Ступінь ризику суб’єкта господарю-</w:t>
            </w:r>
            <w:proofErr w:type="spellStart"/>
            <w:r w:rsidRPr="000E62CC">
              <w:rPr>
                <w:sz w:val="28"/>
                <w:szCs w:val="28"/>
                <w:lang w:val="uk-UA" w:eastAsia="en-US"/>
              </w:rPr>
              <w:t>вання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4DC8" w:rsidRPr="000E62CC" w:rsidRDefault="00D04DC8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Відповіді на питання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C8" w:rsidRPr="000E62CC" w:rsidRDefault="00D04DC8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Нормативне</w:t>
            </w:r>
            <w:proofErr w:type="spellEnd"/>
            <w:r w:rsidRPr="000E62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обґрунтування</w:t>
            </w:r>
            <w:proofErr w:type="spellEnd"/>
          </w:p>
        </w:tc>
      </w:tr>
      <w:tr w:rsidR="00D04DC8" w:rsidRPr="000E62CC" w:rsidTr="008702C6">
        <w:trPr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DC8" w:rsidRPr="000E62CC" w:rsidRDefault="00D04DC8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DC8" w:rsidRPr="000E62CC" w:rsidRDefault="00D04DC8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C8" w:rsidRPr="000E62CC" w:rsidRDefault="00D04DC8" w:rsidP="008702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DC8" w:rsidRPr="000E62CC" w:rsidRDefault="00A4176A" w:rsidP="008702C6">
            <w:pPr>
              <w:snapToGrid w:val="0"/>
              <w:spacing w:line="360" w:lineRule="auto"/>
              <w:ind w:left="-108" w:right="-6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</w:t>
            </w:r>
            <w:proofErr w:type="spellStart"/>
            <w:r w:rsidR="00D04DC8" w:rsidRPr="000E62CC">
              <w:rPr>
                <w:sz w:val="28"/>
                <w:szCs w:val="28"/>
                <w:lang w:eastAsia="en-US"/>
              </w:rPr>
              <w:t>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DC8" w:rsidRPr="000E62CC" w:rsidRDefault="00A4176A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D04DC8" w:rsidRPr="000E62CC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DC8" w:rsidRPr="000E62CC" w:rsidRDefault="00D04DC8" w:rsidP="008702C6">
            <w:pPr>
              <w:snapToGrid w:val="0"/>
              <w:spacing w:line="360" w:lineRule="auto"/>
              <w:ind w:left="-108" w:right="-107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DC8" w:rsidRPr="000E62CC" w:rsidRDefault="00D04DC8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</w:t>
            </w:r>
            <w:r w:rsidRPr="000E62CC">
              <w:rPr>
                <w:sz w:val="28"/>
                <w:szCs w:val="28"/>
                <w:lang w:val="uk-UA" w:eastAsia="en-US"/>
              </w:rPr>
              <w:t>Р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C8" w:rsidRPr="000E62CC" w:rsidRDefault="00D04DC8" w:rsidP="008702C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04DC8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C8" w:rsidRPr="000E62CC" w:rsidRDefault="00D04DC8" w:rsidP="008702C6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4DC8" w:rsidRPr="000E62CC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DC8" w:rsidRPr="000E62CC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0E62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4DC8" w:rsidRPr="000E62CC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4DC8" w:rsidRPr="000E62CC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4DC8" w:rsidRPr="000E62CC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4DC8" w:rsidRPr="000E62CC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4DC8" w:rsidRPr="000E62CC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D04DC8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C8" w:rsidRPr="00F46D9F" w:rsidRDefault="00D04DC8" w:rsidP="00F46D9F">
            <w:pPr>
              <w:rPr>
                <w:lang w:val="uk-UA"/>
              </w:rPr>
            </w:pPr>
            <w:r w:rsidRPr="00F46D9F">
              <w:rPr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uk-UA"/>
              </w:rPr>
            </w:pPr>
            <w:r w:rsidRPr="00F46D9F">
              <w:rPr>
                <w:lang w:val="uk-UA"/>
              </w:rPr>
              <w:t>Господарство зареєстровано у Реєстрі тварин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Високий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Середній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Низький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04303E" w:rsidP="00E43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Частина друга статті 5 ЗУ № </w:t>
            </w:r>
            <w:r w:rsidRPr="0004303E">
              <w:rPr>
                <w:lang w:val="uk-UA"/>
              </w:rPr>
              <w:t xml:space="preserve">1445-VI, </w:t>
            </w:r>
            <w:r>
              <w:rPr>
                <w:lang w:val="uk-UA"/>
              </w:rPr>
              <w:t>р</w:t>
            </w:r>
            <w:r w:rsidR="00F55611">
              <w:rPr>
                <w:lang w:val="uk-UA"/>
              </w:rPr>
              <w:t xml:space="preserve">озділ </w:t>
            </w:r>
            <w:r w:rsidR="00F55611">
              <w:rPr>
                <w:lang w:val="en-US"/>
              </w:rPr>
              <w:t>II</w:t>
            </w:r>
            <w:r w:rsidR="00F55611" w:rsidRPr="00F55611">
              <w:t xml:space="preserve"> </w:t>
            </w:r>
            <w:r w:rsidR="00F55611" w:rsidRPr="00F55611">
              <w:rPr>
                <w:lang w:val="uk-UA"/>
              </w:rPr>
              <w:t>Порядк</w:t>
            </w:r>
            <w:r w:rsidR="00F55611">
              <w:rPr>
                <w:lang w:val="uk-UA"/>
              </w:rPr>
              <w:t>у</w:t>
            </w:r>
            <w:r w:rsidR="00F55611" w:rsidRPr="00F55611">
              <w:rPr>
                <w:lang w:val="uk-UA"/>
              </w:rPr>
              <w:t xml:space="preserve"> затверджен</w:t>
            </w:r>
            <w:r w:rsidR="00F55611">
              <w:rPr>
                <w:lang w:val="uk-UA"/>
              </w:rPr>
              <w:t>ого наказом № </w:t>
            </w:r>
            <w:r w:rsidR="00F55611" w:rsidRPr="00F55611">
              <w:rPr>
                <w:lang w:val="uk-UA"/>
              </w:rPr>
              <w:t>642</w:t>
            </w:r>
          </w:p>
        </w:tc>
      </w:tr>
      <w:tr w:rsidR="00D04DC8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C8" w:rsidRPr="00F46D9F" w:rsidRDefault="00D04DC8" w:rsidP="00F46D9F">
            <w:pPr>
              <w:rPr>
                <w:lang w:val="uk-UA"/>
              </w:rPr>
            </w:pPr>
            <w:r w:rsidRPr="00F46D9F">
              <w:rPr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BA787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/>
              <w:rPr>
                <w:bCs/>
                <w:lang w:val="uk-UA"/>
              </w:rPr>
            </w:pPr>
            <w:r w:rsidRPr="00F46D9F">
              <w:rPr>
                <w:lang w:val="uk-UA"/>
              </w:rPr>
              <w:t xml:space="preserve">Ідентифікація і реєстрація тварин відповідає вимогам </w:t>
            </w:r>
            <w:r w:rsidR="00F55611" w:rsidRPr="00F55611">
              <w:rPr>
                <w:lang w:val="uk-UA"/>
              </w:rPr>
              <w:t>Порядк</w:t>
            </w:r>
            <w:r w:rsidR="00F55611">
              <w:rPr>
                <w:lang w:val="uk-UA"/>
              </w:rPr>
              <w:t>у</w:t>
            </w:r>
            <w:r w:rsidR="00F55611" w:rsidRPr="00F55611">
              <w:rPr>
                <w:lang w:val="uk-UA"/>
              </w:rPr>
              <w:t xml:space="preserve"> ідентифікації та реєстрації великої рогатої худоби</w:t>
            </w:r>
            <w:r w:rsidR="00BA7871">
              <w:rPr>
                <w:lang w:val="uk-UA"/>
              </w:rPr>
              <w:t>,</w:t>
            </w:r>
            <w:r w:rsidR="00F55611" w:rsidRPr="00F55611">
              <w:rPr>
                <w:lang w:val="uk-UA"/>
              </w:rPr>
              <w:t xml:space="preserve"> затверджен</w:t>
            </w:r>
            <w:r w:rsidR="00F55611">
              <w:rPr>
                <w:lang w:val="uk-UA"/>
              </w:rPr>
              <w:t>о</w:t>
            </w:r>
            <w:r w:rsidR="00BA7871">
              <w:rPr>
                <w:lang w:val="uk-UA"/>
              </w:rPr>
              <w:t>го</w:t>
            </w:r>
            <w:r w:rsidR="00F55611" w:rsidRPr="00F55611">
              <w:rPr>
                <w:lang w:val="uk-UA"/>
              </w:rPr>
              <w:t xml:space="preserve"> наказом Міністерства аграрної політики та продовольства України від</w:t>
            </w:r>
            <w:r w:rsidR="00F55611">
              <w:rPr>
                <w:lang w:val="uk-UA"/>
              </w:rPr>
              <w:t> </w:t>
            </w:r>
            <w:r w:rsidR="00F55611" w:rsidRPr="00F55611">
              <w:rPr>
                <w:lang w:val="uk-UA"/>
              </w:rPr>
              <w:t>04 грудня 2017 року №</w:t>
            </w:r>
            <w:r w:rsidR="00F55611">
              <w:rPr>
                <w:lang w:val="uk-UA"/>
              </w:rPr>
              <w:t> </w:t>
            </w:r>
            <w:r w:rsidR="00F55611" w:rsidRPr="00F55611">
              <w:rPr>
                <w:lang w:val="uk-UA"/>
              </w:rPr>
              <w:t>642</w:t>
            </w:r>
            <w:r w:rsidR="00BA7871">
              <w:rPr>
                <w:lang w:val="uk-UA"/>
              </w:rPr>
              <w:t>,</w:t>
            </w:r>
            <w:r w:rsidR="00F55611">
              <w:rPr>
                <w:lang w:val="uk-UA"/>
              </w:rPr>
              <w:t xml:space="preserve"> зареєстрован</w:t>
            </w:r>
            <w:r w:rsidR="00BA7871">
              <w:rPr>
                <w:lang w:val="uk-UA"/>
              </w:rPr>
              <w:t>ого</w:t>
            </w:r>
            <w:r w:rsidR="00F55611">
              <w:rPr>
                <w:lang w:val="uk-UA"/>
              </w:rPr>
              <w:t xml:space="preserve"> в Міністерстві юстиції України </w:t>
            </w:r>
            <w:r w:rsidR="00F55611" w:rsidRPr="00F55611">
              <w:rPr>
                <w:lang w:val="uk-UA"/>
              </w:rPr>
              <w:t>13 лютого 2018 року за № 166/31618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Високий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Середній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Низький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F55611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Розділ </w:t>
            </w:r>
            <w:r>
              <w:rPr>
                <w:lang w:val="en-US"/>
              </w:rPr>
              <w:t>III</w:t>
            </w:r>
            <w:r w:rsidR="00D04DC8" w:rsidRPr="00F46D9F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Порядку</w:t>
            </w:r>
            <w:r w:rsidR="00BA787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затвердженого наказом №</w:t>
            </w:r>
            <w:r>
              <w:rPr>
                <w:lang w:val="en-US"/>
              </w:rPr>
              <w:t> </w:t>
            </w:r>
            <w:r w:rsidRPr="00F55611">
              <w:rPr>
                <w:lang w:val="uk-UA"/>
              </w:rPr>
              <w:t>642</w:t>
            </w:r>
          </w:p>
        </w:tc>
      </w:tr>
      <w:tr w:rsidR="00D04DC8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C8" w:rsidRPr="000A426A" w:rsidRDefault="000A426A" w:rsidP="00F46D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Ведеться своєчасний облік усіх тварин господарства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Високий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Середній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Низький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0A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 xml:space="preserve">Пункт </w:t>
            </w:r>
            <w:r w:rsidR="000A426A">
              <w:rPr>
                <w:lang w:val="uk-UA"/>
              </w:rPr>
              <w:t xml:space="preserve">1 розділу </w:t>
            </w:r>
            <w:r w:rsidR="000A426A">
              <w:rPr>
                <w:lang w:val="en-US"/>
              </w:rPr>
              <w:t>IV</w:t>
            </w:r>
            <w:r w:rsidRPr="00F46D9F">
              <w:rPr>
                <w:lang w:val="uk-UA"/>
              </w:rPr>
              <w:t xml:space="preserve"> </w:t>
            </w:r>
            <w:r w:rsidR="000A426A" w:rsidRPr="000A426A">
              <w:rPr>
                <w:lang w:val="uk-UA"/>
              </w:rPr>
              <w:t>Порядку</w:t>
            </w:r>
            <w:r w:rsidR="00BA7871">
              <w:rPr>
                <w:lang w:val="uk-UA"/>
              </w:rPr>
              <w:t>,</w:t>
            </w:r>
            <w:r w:rsidR="000A426A" w:rsidRPr="000A426A">
              <w:rPr>
                <w:lang w:val="uk-UA"/>
              </w:rPr>
              <w:t xml:space="preserve"> затвердженого наказом № 642</w:t>
            </w:r>
          </w:p>
        </w:tc>
      </w:tr>
      <w:tr w:rsidR="00D04DC8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C8" w:rsidRPr="000A426A" w:rsidRDefault="000A426A" w:rsidP="00F46D9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E43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/>
              <w:rPr>
                <w:lang w:val="uk-UA"/>
              </w:rPr>
            </w:pPr>
            <w:r w:rsidRPr="00F46D9F">
              <w:rPr>
                <w:lang w:val="uk-UA"/>
              </w:rPr>
              <w:t xml:space="preserve">Облік ведеться на паперових носіях шляхом ведення </w:t>
            </w:r>
            <w:r w:rsidRPr="00F46D9F">
              <w:rPr>
                <w:lang w:val="uk-UA"/>
              </w:rPr>
              <w:lastRenderedPageBreak/>
              <w:t>книги обліку ідентифікованих тварин або в електронному форматі. Інформація з обліку тварин зберігається щонайменше три роки від дня останнього вибуття тварини з господарства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lastRenderedPageBreak/>
              <w:t>Високий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Середній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lastRenderedPageBreak/>
              <w:t>Низький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0A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 xml:space="preserve">Пункт 3 розділу </w:t>
            </w:r>
            <w:r w:rsidR="000A426A" w:rsidRPr="000A426A">
              <w:rPr>
                <w:lang w:val="uk-UA"/>
              </w:rPr>
              <w:t>IV Порядку</w:t>
            </w:r>
            <w:r w:rsidR="00BA7871">
              <w:rPr>
                <w:lang w:val="uk-UA"/>
              </w:rPr>
              <w:t>,</w:t>
            </w:r>
            <w:r w:rsidR="000A426A" w:rsidRPr="000A426A">
              <w:rPr>
                <w:lang w:val="uk-UA"/>
              </w:rPr>
              <w:t xml:space="preserve"> </w:t>
            </w:r>
            <w:r w:rsidR="000A426A" w:rsidRPr="000A426A">
              <w:rPr>
                <w:lang w:val="uk-UA"/>
              </w:rPr>
              <w:lastRenderedPageBreak/>
              <w:t>затвердженого наказом № 642</w:t>
            </w:r>
          </w:p>
        </w:tc>
      </w:tr>
      <w:tr w:rsidR="00D04DC8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C8" w:rsidRPr="000A426A" w:rsidRDefault="000A426A" w:rsidP="00F46D9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46D9F">
              <w:rPr>
                <w:color w:val="000000"/>
                <w:shd w:val="clear" w:color="auto" w:fill="FFFFFF"/>
                <w:lang w:val="uk-UA"/>
              </w:rPr>
              <w:t xml:space="preserve">Обслуговуючий персонал та працівники господарства проходять обов’язкові профілактичні медичні огляди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Високий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Середній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Низький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pStyle w:val="nospacing"/>
              <w:snapToGrid w:val="0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pStyle w:val="nospacing"/>
              <w:snapToGrid w:val="0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pStyle w:val="nospacing"/>
              <w:snapToGrid w:val="0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E43B49">
            <w:pPr>
              <w:pStyle w:val="nospacing"/>
              <w:spacing w:before="0" w:after="0"/>
              <w:ind w:right="-109"/>
              <w:rPr>
                <w:lang w:val="uk-UA"/>
              </w:rPr>
            </w:pPr>
            <w:r w:rsidRPr="00F46D9F">
              <w:rPr>
                <w:lang w:val="uk-UA"/>
              </w:rPr>
              <w:t>Пункт 5 Правил проведення медогля</w:t>
            </w:r>
            <w:r w:rsidR="00A4176A">
              <w:rPr>
                <w:lang w:val="uk-UA"/>
              </w:rPr>
              <w:t>дів, затверджених наказом № 280;</w:t>
            </w:r>
            <w:r w:rsidRPr="00F46D9F">
              <w:rPr>
                <w:lang w:val="uk-UA"/>
              </w:rPr>
              <w:t xml:space="preserve"> </w:t>
            </w:r>
            <w:r w:rsidR="000A426A">
              <w:rPr>
                <w:lang w:val="uk-UA"/>
              </w:rPr>
              <w:t>глава</w:t>
            </w:r>
            <w:r w:rsidR="00A4176A">
              <w:rPr>
                <w:lang w:val="uk-UA"/>
              </w:rPr>
              <w:t xml:space="preserve"> 28 Переліку професій;</w:t>
            </w:r>
            <w:r w:rsidRPr="00F46D9F">
              <w:rPr>
                <w:lang w:val="uk-UA"/>
              </w:rPr>
              <w:t xml:space="preserve"> пункт 7.1 </w:t>
            </w:r>
            <w:r w:rsidR="000A426A">
              <w:rPr>
                <w:lang w:val="uk-UA"/>
              </w:rPr>
              <w:t>глави</w:t>
            </w:r>
            <w:r w:rsidRPr="00F46D9F">
              <w:rPr>
                <w:lang w:val="uk-UA"/>
              </w:rPr>
              <w:t xml:space="preserve"> 7 Інструкції з туберкульозу</w:t>
            </w:r>
          </w:p>
        </w:tc>
      </w:tr>
      <w:tr w:rsidR="00D04DC8" w:rsidRPr="00F55611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C8" w:rsidRPr="00F46D9F" w:rsidRDefault="008C0AC7" w:rsidP="00F46D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  <w:r w:rsidRPr="00F46D9F">
              <w:rPr>
                <w:lang w:val="uk-UA"/>
              </w:rPr>
              <w:t>Доступ сторонніх осіб та транспорту заборонено</w:t>
            </w:r>
            <w:r w:rsidRPr="00F46D9F">
              <w:rPr>
                <w:highlight w:val="green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Високий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Середній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Низький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0A426A">
            <w:pPr>
              <w:rPr>
                <w:lang w:val="uk-UA"/>
              </w:rPr>
            </w:pPr>
            <w:r w:rsidRPr="00F46D9F">
              <w:rPr>
                <w:lang w:val="uk-UA"/>
              </w:rPr>
              <w:t xml:space="preserve">Підпункт 4.3.6 пункту 4.3 </w:t>
            </w:r>
            <w:r w:rsidR="000A426A">
              <w:rPr>
                <w:lang w:val="uk-UA"/>
              </w:rPr>
              <w:t>глави</w:t>
            </w:r>
            <w:r w:rsidRPr="00F46D9F">
              <w:rPr>
                <w:lang w:val="uk-UA"/>
              </w:rPr>
              <w:t xml:space="preserve"> 4 Інструкції з бруцельозу</w:t>
            </w:r>
          </w:p>
        </w:tc>
      </w:tr>
      <w:tr w:rsidR="00D04DC8" w:rsidRPr="00BA7871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C8" w:rsidRPr="00F46D9F" w:rsidRDefault="008C0AC7" w:rsidP="00F46D9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A4176A">
            <w:pPr>
              <w:ind w:right="-111"/>
              <w:rPr>
                <w:lang w:val="uk-UA"/>
              </w:rPr>
            </w:pPr>
            <w:r w:rsidRPr="00F46D9F">
              <w:rPr>
                <w:lang w:val="uk-UA"/>
              </w:rPr>
              <w:t>Працівник</w:t>
            </w:r>
            <w:r w:rsidR="00A4176A">
              <w:rPr>
                <w:lang w:val="uk-UA"/>
              </w:rPr>
              <w:t>ів</w:t>
            </w:r>
            <w:r w:rsidRPr="00F46D9F">
              <w:rPr>
                <w:lang w:val="uk-UA"/>
              </w:rPr>
              <w:t xml:space="preserve"> забезпечен</w:t>
            </w:r>
            <w:r w:rsidR="00A4176A">
              <w:rPr>
                <w:lang w:val="uk-UA"/>
              </w:rPr>
              <w:t>о</w:t>
            </w:r>
            <w:r w:rsidRPr="00F46D9F">
              <w:rPr>
                <w:lang w:val="uk-UA"/>
              </w:rPr>
              <w:t xml:space="preserve"> спеціальним одягом та взуттям, у наявності достатня кількість засобів для знезараження рук, взуття, одягу, створен</w:t>
            </w:r>
            <w:r w:rsidR="00A4176A">
              <w:rPr>
                <w:lang w:val="uk-UA"/>
              </w:rPr>
              <w:t>о</w:t>
            </w:r>
            <w:r w:rsidRPr="00F46D9F">
              <w:rPr>
                <w:lang w:val="uk-UA"/>
              </w:rPr>
              <w:t xml:space="preserve"> умови для зберігання спецодягу і взуття, а також прання спецодягу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Високий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Середній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Низький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0A426A" w:rsidP="008702C6">
            <w:pPr>
              <w:rPr>
                <w:lang w:val="uk-UA"/>
              </w:rPr>
            </w:pPr>
            <w:r>
              <w:rPr>
                <w:lang w:val="uk-UA"/>
              </w:rPr>
              <w:t>Пункт 7.2 глави</w:t>
            </w:r>
            <w:r w:rsidR="00D04DC8" w:rsidRPr="00F46D9F">
              <w:rPr>
                <w:lang w:val="uk-UA"/>
              </w:rPr>
              <w:t xml:space="preserve"> 7 Інструкції з </w:t>
            </w:r>
            <w:r w:rsidR="00A4176A">
              <w:rPr>
                <w:lang w:val="uk-UA"/>
              </w:rPr>
              <w:t>туберкульозу;</w:t>
            </w:r>
            <w:r>
              <w:rPr>
                <w:lang w:val="uk-UA"/>
              </w:rPr>
              <w:t xml:space="preserve"> пункт 10.3 глави</w:t>
            </w:r>
            <w:r w:rsidR="00D04DC8" w:rsidRPr="00F46D9F">
              <w:rPr>
                <w:lang w:val="uk-UA"/>
              </w:rPr>
              <w:t xml:space="preserve"> 10 Інструкції з бруцельозу</w:t>
            </w:r>
          </w:p>
        </w:tc>
      </w:tr>
      <w:tr w:rsidR="00D04DC8" w:rsidRPr="00F55611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C8" w:rsidRPr="00F46D9F" w:rsidRDefault="008C0AC7" w:rsidP="00F46D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  <w:r w:rsidRPr="00F46D9F">
              <w:rPr>
                <w:lang w:val="uk-UA"/>
              </w:rPr>
              <w:t>У кожному приміщен</w:t>
            </w:r>
            <w:r w:rsidR="004328C8">
              <w:rPr>
                <w:lang w:val="uk-UA"/>
              </w:rPr>
              <w:t>н</w:t>
            </w:r>
            <w:r w:rsidRPr="00F46D9F">
              <w:rPr>
                <w:lang w:val="uk-UA"/>
              </w:rPr>
              <w:t>і є умивальник, мило, рушники, аптечка першо</w:t>
            </w:r>
            <w:r w:rsidR="00A4176A">
              <w:rPr>
                <w:lang w:val="uk-UA"/>
              </w:rPr>
              <w:t>ї медичної допомоги, облаштовано</w:t>
            </w:r>
            <w:r w:rsidRPr="00F46D9F">
              <w:rPr>
                <w:lang w:val="uk-UA"/>
              </w:rPr>
              <w:t xml:space="preserve"> душові кімнати та кімнати для відпочинку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Високий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Середній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Низький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0A426A" w:rsidP="008702C6">
            <w:pPr>
              <w:rPr>
                <w:lang w:val="uk-UA"/>
              </w:rPr>
            </w:pPr>
            <w:r>
              <w:rPr>
                <w:lang w:val="uk-UA"/>
              </w:rPr>
              <w:t>Пункт 7.3 глави</w:t>
            </w:r>
            <w:r w:rsidR="00D04DC8" w:rsidRPr="00F46D9F">
              <w:rPr>
                <w:lang w:val="uk-UA"/>
              </w:rPr>
              <w:t xml:space="preserve"> 7 Інструкції з туберкульозу</w:t>
            </w:r>
          </w:p>
        </w:tc>
      </w:tr>
      <w:tr w:rsidR="00D04DC8" w:rsidRPr="00F55611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C8" w:rsidRPr="00F46D9F" w:rsidRDefault="008C0AC7" w:rsidP="00F46D9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 xml:space="preserve">Планові профілактичні серологічні дослідження на бруцельоз (бугаїв-плідників, корів, </w:t>
            </w:r>
            <w:proofErr w:type="spellStart"/>
            <w:r w:rsidRPr="00F46D9F">
              <w:rPr>
                <w:lang w:val="uk-UA"/>
              </w:rPr>
              <w:t>нетелів</w:t>
            </w:r>
            <w:proofErr w:type="spellEnd"/>
            <w:r w:rsidRPr="00F46D9F">
              <w:rPr>
                <w:lang w:val="uk-UA"/>
              </w:rPr>
              <w:t xml:space="preserve">, телиць, буйволів) проводяться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Високий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Середній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Низький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snapToGrid w:val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0A426A" w:rsidP="008702C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Пункт 3.3 глави</w:t>
            </w:r>
            <w:r w:rsidR="00D04DC8" w:rsidRPr="00F46D9F">
              <w:rPr>
                <w:lang w:val="uk-UA"/>
              </w:rPr>
              <w:t xml:space="preserve"> 3 </w:t>
            </w:r>
            <w:r w:rsidR="00D04DC8" w:rsidRPr="00F46D9F">
              <w:rPr>
                <w:color w:val="000000"/>
                <w:lang w:val="uk-UA"/>
              </w:rPr>
              <w:t>Інструкції з бруцельозу</w:t>
            </w:r>
          </w:p>
        </w:tc>
      </w:tr>
      <w:tr w:rsidR="00D04DC8" w:rsidRPr="00F55611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DC8" w:rsidRPr="00F46D9F" w:rsidRDefault="008C0AC7" w:rsidP="00F46D9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Алергічні дослідження на туберкульоз проводяться відповідно до вимог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Високий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Середній</w:t>
            </w:r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F46D9F">
              <w:rPr>
                <w:lang w:val="uk-UA"/>
              </w:rPr>
              <w:t>Низький</w:t>
            </w:r>
            <w:bookmarkStart w:id="0" w:name="_GoBack"/>
            <w:bookmarkEnd w:id="0"/>
          </w:p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snapToGrid w:val="0"/>
              <w:rPr>
                <w:spacing w:val="-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DC8" w:rsidRPr="00F46D9F" w:rsidRDefault="00D04DC8" w:rsidP="008702C6">
            <w:pPr>
              <w:snapToGrid w:val="0"/>
              <w:rPr>
                <w:spacing w:val="-4"/>
                <w:lang w:val="uk-UA"/>
              </w:rPr>
            </w:pPr>
            <w:r w:rsidRPr="00F46D9F">
              <w:rPr>
                <w:spacing w:val="-4"/>
                <w:lang w:val="uk-UA"/>
              </w:rPr>
              <w:t>Пункт</w:t>
            </w:r>
            <w:r w:rsidR="000A426A">
              <w:rPr>
                <w:spacing w:val="-4"/>
                <w:lang w:val="uk-UA"/>
              </w:rPr>
              <w:t xml:space="preserve"> 2.2, 2.4, 2.5, 2.7, 2.8 глави</w:t>
            </w:r>
            <w:r w:rsidRPr="00F46D9F">
              <w:rPr>
                <w:spacing w:val="-4"/>
                <w:lang w:val="uk-UA"/>
              </w:rPr>
              <w:t xml:space="preserve"> 2 Інструкції з туберкульозу</w:t>
            </w:r>
          </w:p>
        </w:tc>
      </w:tr>
    </w:tbl>
    <w:p w:rsidR="00E43B49" w:rsidRDefault="00E43B49" w:rsidP="00E43B49">
      <w:pPr>
        <w:rPr>
          <w:lang w:val="uk-UA"/>
        </w:rPr>
      </w:pPr>
    </w:p>
    <w:p w:rsidR="00331DB7" w:rsidRPr="00331DB7" w:rsidRDefault="00331DB7" w:rsidP="00331DB7">
      <w:pPr>
        <w:rPr>
          <w:lang w:val="uk-UA"/>
        </w:rPr>
      </w:pPr>
      <w:r w:rsidRPr="00331DB7">
        <w:rPr>
          <w:lang w:val="uk-UA"/>
        </w:rPr>
        <w:t xml:space="preserve">Примітка. Пояснення до позначень, використаних у цьому </w:t>
      </w:r>
      <w:r w:rsidR="004328C8">
        <w:rPr>
          <w:lang w:val="uk-UA"/>
        </w:rPr>
        <w:t>Переліку</w:t>
      </w:r>
      <w:r w:rsidRPr="00331DB7">
        <w:rPr>
          <w:lang w:val="uk-UA"/>
        </w:rPr>
        <w:t>:</w:t>
      </w:r>
    </w:p>
    <w:p w:rsidR="00331DB7" w:rsidRPr="00331DB7" w:rsidRDefault="00331DB7" w:rsidP="00331DB7">
      <w:pPr>
        <w:rPr>
          <w:lang w:val="uk-UA"/>
        </w:rPr>
      </w:pPr>
      <w:r w:rsidRPr="00331DB7">
        <w:rPr>
          <w:lang w:val="uk-UA"/>
        </w:rPr>
        <w:t>так – виконано, дотримано, відповідає, присутнє;</w:t>
      </w:r>
    </w:p>
    <w:p w:rsidR="00331DB7" w:rsidRPr="00331DB7" w:rsidRDefault="00331DB7" w:rsidP="00331DB7">
      <w:pPr>
        <w:rPr>
          <w:lang w:val="uk-UA"/>
        </w:rPr>
      </w:pPr>
      <w:r w:rsidRPr="00331DB7">
        <w:rPr>
          <w:lang w:val="uk-UA"/>
        </w:rPr>
        <w:t>ні – не виконано, не дотримано, не відповідає, відсутнє;</w:t>
      </w:r>
    </w:p>
    <w:p w:rsidR="00331DB7" w:rsidRPr="00331DB7" w:rsidRDefault="00331DB7" w:rsidP="00331DB7">
      <w:pPr>
        <w:rPr>
          <w:lang w:val="uk-UA"/>
        </w:rPr>
      </w:pPr>
      <w:r w:rsidRPr="00331DB7">
        <w:rPr>
          <w:lang w:val="uk-UA"/>
        </w:rPr>
        <w:t>НВ – не вимагається від оператора ринку/об’єкта, що перевіряється;</w:t>
      </w:r>
    </w:p>
    <w:p w:rsidR="00E43B49" w:rsidRPr="00D04DC8" w:rsidRDefault="00331DB7" w:rsidP="00331DB7">
      <w:pPr>
        <w:rPr>
          <w:lang w:val="uk-UA"/>
        </w:rPr>
      </w:pPr>
      <w:r w:rsidRPr="00331DB7">
        <w:rPr>
          <w:lang w:val="uk-UA"/>
        </w:rPr>
        <w:t>НП – не перевірялося у цього оператора ринку/на цьому об’єкті.</w:t>
      </w:r>
    </w:p>
    <w:sectPr w:rsidR="00E43B49" w:rsidRPr="00D04DC8" w:rsidSect="00E43B49">
      <w:headerReference w:type="default" r:id="rId7"/>
      <w:headerReference w:type="first" r:id="rId8"/>
      <w:type w:val="continuous"/>
      <w:pgSz w:w="11900" w:h="16840"/>
      <w:pgMar w:top="851" w:right="567" w:bottom="567" w:left="1701" w:header="397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EC" w:rsidRDefault="00C428EC" w:rsidP="00F46D9F">
      <w:r>
        <w:separator/>
      </w:r>
    </w:p>
  </w:endnote>
  <w:endnote w:type="continuationSeparator" w:id="0">
    <w:p w:rsidR="00C428EC" w:rsidRDefault="00C428EC" w:rsidP="00F4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EC" w:rsidRDefault="00C428EC" w:rsidP="00F46D9F">
      <w:r>
        <w:separator/>
      </w:r>
    </w:p>
  </w:footnote>
  <w:footnote w:type="continuationSeparator" w:id="0">
    <w:p w:rsidR="00C428EC" w:rsidRDefault="00C428EC" w:rsidP="00F4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88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6CBD" w:rsidRDefault="00F46D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C8">
          <w:rPr>
            <w:noProof/>
          </w:rPr>
          <w:t>2</w:t>
        </w:r>
        <w:r>
          <w:fldChar w:fldCharType="end"/>
        </w:r>
      </w:p>
      <w:p w:rsidR="00F46D9F" w:rsidRPr="00AD6CBD" w:rsidRDefault="00AD6CBD" w:rsidP="00AD6CBD">
        <w:pPr>
          <w:pStyle w:val="a3"/>
          <w:ind w:left="6705"/>
          <w:rPr>
            <w:sz w:val="28"/>
            <w:szCs w:val="28"/>
          </w:rPr>
        </w:pPr>
        <w:r w:rsidRPr="00AD6CBD">
          <w:rPr>
            <w:sz w:val="28"/>
            <w:szCs w:val="28"/>
            <w:lang w:val="uk-UA"/>
          </w:rPr>
          <w:t>Продовження додатка 6</w:t>
        </w:r>
      </w:p>
    </w:sdtContent>
  </w:sdt>
  <w:p w:rsidR="00F46D9F" w:rsidRDefault="00F46D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9F" w:rsidRDefault="00F46D9F">
    <w:pPr>
      <w:pStyle w:val="a3"/>
      <w:jc w:val="center"/>
    </w:pPr>
  </w:p>
  <w:p w:rsidR="00F46D9F" w:rsidRDefault="00F46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8"/>
    <w:rsid w:val="0004303E"/>
    <w:rsid w:val="000A426A"/>
    <w:rsid w:val="002E12C6"/>
    <w:rsid w:val="00331DB7"/>
    <w:rsid w:val="0036457E"/>
    <w:rsid w:val="0037322C"/>
    <w:rsid w:val="004328C8"/>
    <w:rsid w:val="007468C3"/>
    <w:rsid w:val="00796960"/>
    <w:rsid w:val="008757EB"/>
    <w:rsid w:val="008C0AC7"/>
    <w:rsid w:val="008E1B8E"/>
    <w:rsid w:val="00976BB4"/>
    <w:rsid w:val="00A4176A"/>
    <w:rsid w:val="00AD6CBD"/>
    <w:rsid w:val="00BA7871"/>
    <w:rsid w:val="00C428EC"/>
    <w:rsid w:val="00D04DC8"/>
    <w:rsid w:val="00D40B82"/>
    <w:rsid w:val="00DB14B8"/>
    <w:rsid w:val="00E43B49"/>
    <w:rsid w:val="00F46D9F"/>
    <w:rsid w:val="00F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C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04DC8"/>
    <w:pPr>
      <w:suppressAutoHyphens/>
      <w:spacing w:before="280" w:after="280"/>
    </w:pPr>
    <w:rPr>
      <w:lang w:eastAsia="zh-CN"/>
    </w:rPr>
  </w:style>
  <w:style w:type="paragraph" w:styleId="a3">
    <w:name w:val="header"/>
    <w:basedOn w:val="a"/>
    <w:link w:val="a4"/>
    <w:uiPriority w:val="99"/>
    <w:unhideWhenUsed/>
    <w:rsid w:val="00F46D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D9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6D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D9F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D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D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C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04DC8"/>
    <w:pPr>
      <w:suppressAutoHyphens/>
      <w:spacing w:before="280" w:after="280"/>
    </w:pPr>
    <w:rPr>
      <w:lang w:eastAsia="zh-CN"/>
    </w:rPr>
  </w:style>
  <w:style w:type="paragraph" w:styleId="a3">
    <w:name w:val="header"/>
    <w:basedOn w:val="a"/>
    <w:link w:val="a4"/>
    <w:uiPriority w:val="99"/>
    <w:unhideWhenUsed/>
    <w:rsid w:val="00F46D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D9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6D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D9F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D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D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10</cp:revision>
  <cp:lastPrinted>2018-04-06T06:37:00Z</cp:lastPrinted>
  <dcterms:created xsi:type="dcterms:W3CDTF">2018-03-03T08:24:00Z</dcterms:created>
  <dcterms:modified xsi:type="dcterms:W3CDTF">2018-04-06T06:38:00Z</dcterms:modified>
</cp:coreProperties>
</file>