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BE" w:rsidRPr="00EB37BE" w:rsidRDefault="00EB37BE" w:rsidP="00EB37BE">
      <w:pPr>
        <w:ind w:left="5245"/>
        <w:rPr>
          <w:bCs/>
          <w:sz w:val="28"/>
          <w:szCs w:val="28"/>
          <w:lang w:val="uk-UA"/>
        </w:rPr>
      </w:pPr>
      <w:r w:rsidRPr="00EB37BE">
        <w:rPr>
          <w:bCs/>
          <w:sz w:val="28"/>
          <w:szCs w:val="28"/>
          <w:lang w:val="uk-UA"/>
        </w:rPr>
        <w:t>Додаток 1</w:t>
      </w:r>
    </w:p>
    <w:p w:rsidR="000E62CC" w:rsidRPr="00EB37BE" w:rsidRDefault="00EB37BE" w:rsidP="00EB37BE">
      <w:pPr>
        <w:ind w:left="5245"/>
        <w:rPr>
          <w:bCs/>
          <w:sz w:val="28"/>
          <w:szCs w:val="28"/>
          <w:lang w:val="uk-UA"/>
        </w:rPr>
      </w:pPr>
      <w:r w:rsidRPr="00EB37BE">
        <w:rPr>
          <w:bCs/>
          <w:sz w:val="28"/>
          <w:szCs w:val="28"/>
          <w:lang w:val="uk-UA"/>
        </w:rPr>
        <w:t xml:space="preserve">до Акта, складеного за результатами проведення планового (позапланового) заходу державного нагляду (контролю) </w:t>
      </w:r>
      <w:r w:rsidR="00AD11FF">
        <w:rPr>
          <w:bCs/>
          <w:sz w:val="28"/>
          <w:szCs w:val="28"/>
          <w:lang w:val="uk-UA"/>
        </w:rPr>
        <w:t>щодо</w:t>
      </w:r>
      <w:r w:rsidRPr="00EB37BE">
        <w:rPr>
          <w:bCs/>
          <w:sz w:val="28"/>
          <w:szCs w:val="28"/>
          <w:lang w:val="uk-UA"/>
        </w:rPr>
        <w:t xml:space="preserve"> додержання суб’єктом господарювання вимог законодавства у сфері ветеринарної медицини</w:t>
      </w:r>
    </w:p>
    <w:p w:rsidR="00557A7A" w:rsidRDefault="00557A7A" w:rsidP="005230EE">
      <w:pPr>
        <w:jc w:val="center"/>
        <w:rPr>
          <w:b/>
          <w:bCs/>
          <w:sz w:val="28"/>
          <w:szCs w:val="28"/>
          <w:lang w:val="uk-UA"/>
        </w:rPr>
      </w:pPr>
    </w:p>
    <w:p w:rsidR="00DE1185" w:rsidRDefault="00DE1185" w:rsidP="005230EE">
      <w:pPr>
        <w:jc w:val="center"/>
        <w:rPr>
          <w:b/>
          <w:bCs/>
          <w:sz w:val="28"/>
          <w:szCs w:val="28"/>
          <w:lang w:val="uk-UA"/>
        </w:rPr>
      </w:pPr>
    </w:p>
    <w:p w:rsidR="00074F6B" w:rsidRDefault="00074F6B" w:rsidP="005230EE">
      <w:pPr>
        <w:jc w:val="center"/>
        <w:rPr>
          <w:b/>
          <w:bCs/>
          <w:sz w:val="28"/>
          <w:szCs w:val="28"/>
          <w:lang w:val="uk-UA"/>
        </w:rPr>
      </w:pPr>
      <w:r w:rsidRPr="00074F6B">
        <w:rPr>
          <w:b/>
          <w:bCs/>
          <w:sz w:val="28"/>
          <w:szCs w:val="28"/>
          <w:lang w:val="uk-UA"/>
        </w:rPr>
        <w:t xml:space="preserve">Перелік питань </w:t>
      </w:r>
    </w:p>
    <w:p w:rsidR="000E62CC" w:rsidRDefault="00074F6B" w:rsidP="005230EE">
      <w:pPr>
        <w:jc w:val="center"/>
        <w:rPr>
          <w:b/>
          <w:bCs/>
          <w:sz w:val="28"/>
          <w:szCs w:val="28"/>
          <w:lang w:val="uk-UA"/>
        </w:rPr>
      </w:pPr>
      <w:r w:rsidRPr="00074F6B">
        <w:rPr>
          <w:b/>
          <w:bCs/>
          <w:sz w:val="28"/>
          <w:szCs w:val="28"/>
          <w:lang w:val="uk-UA"/>
        </w:rPr>
        <w:t xml:space="preserve">щодо проведення планового (позапланового) заходу державного нагляду (контролю) </w:t>
      </w:r>
      <w:r w:rsidR="00AD11FF">
        <w:rPr>
          <w:b/>
          <w:bCs/>
          <w:sz w:val="28"/>
          <w:szCs w:val="28"/>
          <w:lang w:val="uk-UA"/>
        </w:rPr>
        <w:t>щодо</w:t>
      </w:r>
      <w:r w:rsidRPr="00074F6B">
        <w:rPr>
          <w:b/>
          <w:bCs/>
          <w:sz w:val="28"/>
          <w:szCs w:val="28"/>
          <w:lang w:val="uk-UA"/>
        </w:rPr>
        <w:t xml:space="preserve"> додержання </w:t>
      </w:r>
      <w:r w:rsidR="002B6424" w:rsidRPr="00074F6B">
        <w:rPr>
          <w:b/>
          <w:bCs/>
          <w:sz w:val="28"/>
          <w:szCs w:val="28"/>
          <w:lang w:val="uk-UA"/>
        </w:rPr>
        <w:t xml:space="preserve">вимог законодавства у сфері ветеринарної медицини </w:t>
      </w:r>
      <w:r w:rsidRPr="00074F6B">
        <w:rPr>
          <w:b/>
          <w:bCs/>
          <w:sz w:val="28"/>
          <w:szCs w:val="28"/>
          <w:lang w:val="uk-UA"/>
        </w:rPr>
        <w:t xml:space="preserve">суб’єктом господарювання, який провадить діяльність з розведення, вирощування, утримання та/або обігу диких тварин </w:t>
      </w:r>
    </w:p>
    <w:p w:rsidR="00074F6B" w:rsidRDefault="00074F6B" w:rsidP="005230EE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7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3116"/>
        <w:gridCol w:w="1420"/>
        <w:gridCol w:w="567"/>
        <w:gridCol w:w="709"/>
        <w:gridCol w:w="567"/>
        <w:gridCol w:w="567"/>
        <w:gridCol w:w="1983"/>
      </w:tblGrid>
      <w:tr w:rsidR="009C0D51" w:rsidRPr="000E62CC" w:rsidTr="00C42D81">
        <w:trPr>
          <w:trHeight w:val="1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D51" w:rsidRPr="000E62CC" w:rsidRDefault="009C0D51" w:rsidP="00C42D81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0E62CC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0E62CC">
              <w:rPr>
                <w:sz w:val="28"/>
                <w:szCs w:val="28"/>
                <w:lang w:eastAsia="en-US"/>
              </w:rPr>
              <w:t>з/</w:t>
            </w:r>
            <w:proofErr w:type="gramStart"/>
            <w:r w:rsidRPr="000E62CC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D51" w:rsidRPr="000E62CC" w:rsidRDefault="009C0D51" w:rsidP="00C42D81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0E62CC">
              <w:rPr>
                <w:sz w:val="28"/>
                <w:szCs w:val="28"/>
                <w:lang w:eastAsia="en-US"/>
              </w:rPr>
              <w:t>Питання</w:t>
            </w:r>
            <w:proofErr w:type="spellEnd"/>
            <w:r w:rsidRPr="000E62C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62CC">
              <w:rPr>
                <w:sz w:val="28"/>
                <w:szCs w:val="28"/>
                <w:lang w:eastAsia="en-US"/>
              </w:rPr>
              <w:t>що</w:t>
            </w:r>
            <w:proofErr w:type="spellEnd"/>
            <w:r w:rsidRPr="000E62CC">
              <w:rPr>
                <w:sz w:val="28"/>
                <w:szCs w:val="28"/>
                <w:lang w:val="uk-UA" w:eastAsia="en-US"/>
              </w:rPr>
              <w:t xml:space="preserve">до дотримання суб’єктом господарювання вимог законодавства у сфері </w:t>
            </w:r>
            <w:r>
              <w:rPr>
                <w:sz w:val="28"/>
                <w:szCs w:val="28"/>
                <w:lang w:val="uk-UA" w:eastAsia="en-US"/>
              </w:rPr>
              <w:t>ветеринарної медицини</w:t>
            </w:r>
            <w:r w:rsidRPr="000E62C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D51" w:rsidRPr="000E62CC" w:rsidRDefault="009C0D51" w:rsidP="00C42D81">
            <w:pPr>
              <w:ind w:left="-105" w:right="-112"/>
              <w:jc w:val="center"/>
              <w:rPr>
                <w:sz w:val="28"/>
                <w:szCs w:val="28"/>
                <w:lang w:eastAsia="en-US"/>
              </w:rPr>
            </w:pPr>
            <w:r w:rsidRPr="000E62CC">
              <w:rPr>
                <w:sz w:val="28"/>
                <w:szCs w:val="28"/>
                <w:lang w:val="uk-UA" w:eastAsia="en-US"/>
              </w:rPr>
              <w:t>Ступінь ризику суб’єкта господарю-</w:t>
            </w:r>
            <w:proofErr w:type="spellStart"/>
            <w:r w:rsidRPr="000E62CC">
              <w:rPr>
                <w:sz w:val="28"/>
                <w:szCs w:val="28"/>
                <w:lang w:val="uk-UA" w:eastAsia="en-US"/>
              </w:rPr>
              <w:t>вання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C0D51" w:rsidRPr="000E62CC" w:rsidRDefault="009C0D51" w:rsidP="00C42D81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0E62CC">
              <w:rPr>
                <w:sz w:val="28"/>
                <w:szCs w:val="28"/>
                <w:lang w:val="uk-UA" w:eastAsia="en-US"/>
              </w:rPr>
              <w:t>Відповіді на питання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D51" w:rsidRPr="000E62CC" w:rsidRDefault="009C0D51" w:rsidP="00C42D81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0E62CC">
              <w:rPr>
                <w:sz w:val="28"/>
                <w:szCs w:val="28"/>
                <w:lang w:eastAsia="en-US"/>
              </w:rPr>
              <w:t>Нормативне</w:t>
            </w:r>
            <w:proofErr w:type="spellEnd"/>
            <w:r w:rsidRPr="000E62C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E62CC">
              <w:rPr>
                <w:sz w:val="28"/>
                <w:szCs w:val="28"/>
                <w:lang w:eastAsia="en-US"/>
              </w:rPr>
              <w:t>обґрунтування</w:t>
            </w:r>
            <w:proofErr w:type="spellEnd"/>
          </w:p>
        </w:tc>
      </w:tr>
      <w:tr w:rsidR="009C0D51" w:rsidRPr="000E62CC" w:rsidTr="00C42D81">
        <w:trPr>
          <w:trHeight w:val="4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D51" w:rsidRPr="000E62CC" w:rsidRDefault="009C0D51" w:rsidP="00C42D8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D51" w:rsidRPr="000E62CC" w:rsidRDefault="009C0D51" w:rsidP="00C42D8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D51" w:rsidRPr="000E62CC" w:rsidRDefault="009C0D51" w:rsidP="00C42D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D51" w:rsidRPr="000E62CC" w:rsidRDefault="003E289D" w:rsidP="00C42D81">
            <w:pPr>
              <w:snapToGrid w:val="0"/>
              <w:spacing w:line="360" w:lineRule="auto"/>
              <w:ind w:left="-108" w:right="-67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</w:t>
            </w:r>
            <w:proofErr w:type="spellStart"/>
            <w:r w:rsidR="009C0D51" w:rsidRPr="000E62CC">
              <w:rPr>
                <w:sz w:val="28"/>
                <w:szCs w:val="28"/>
                <w:lang w:eastAsia="en-US"/>
              </w:rPr>
              <w:t>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D51" w:rsidRPr="000E62CC" w:rsidRDefault="003E289D" w:rsidP="00C42D81">
            <w:pPr>
              <w:snapToGrid w:val="0"/>
              <w:spacing w:line="360" w:lineRule="auto"/>
              <w:ind w:left="-108"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9C0D51" w:rsidRPr="000E62CC">
              <w:rPr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D51" w:rsidRPr="000E62CC" w:rsidRDefault="009C0D51" w:rsidP="00C42D81">
            <w:pPr>
              <w:snapToGrid w:val="0"/>
              <w:spacing w:line="360" w:lineRule="auto"/>
              <w:ind w:left="-108" w:right="-107"/>
              <w:jc w:val="center"/>
              <w:rPr>
                <w:sz w:val="28"/>
                <w:szCs w:val="28"/>
                <w:lang w:val="uk-UA" w:eastAsia="en-US"/>
              </w:rPr>
            </w:pPr>
            <w:r w:rsidRPr="000E62CC">
              <w:rPr>
                <w:sz w:val="28"/>
                <w:szCs w:val="28"/>
                <w:lang w:eastAsia="en-US"/>
              </w:rPr>
              <w:t>НВ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D51" w:rsidRPr="000E62CC" w:rsidRDefault="009C0D51" w:rsidP="00C42D81">
            <w:pPr>
              <w:snapToGrid w:val="0"/>
              <w:spacing w:line="360" w:lineRule="auto"/>
              <w:ind w:left="-108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0E62CC">
              <w:rPr>
                <w:sz w:val="28"/>
                <w:szCs w:val="28"/>
                <w:lang w:eastAsia="en-US"/>
              </w:rPr>
              <w:t>Н</w:t>
            </w:r>
            <w:r w:rsidRPr="000E62CC">
              <w:rPr>
                <w:sz w:val="28"/>
                <w:szCs w:val="28"/>
                <w:lang w:val="uk-UA" w:eastAsia="en-US"/>
              </w:rPr>
              <w:t>Р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D51" w:rsidRPr="000E62CC" w:rsidRDefault="009C0D51" w:rsidP="00C42D8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C0D51" w:rsidRPr="000E62CC" w:rsidTr="009C0D5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D51" w:rsidRPr="000E62CC" w:rsidRDefault="009C0D51" w:rsidP="00C42D81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E62CC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D51" w:rsidRPr="000E62CC" w:rsidRDefault="009C0D51" w:rsidP="00C4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E62CC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D51" w:rsidRPr="000E62CC" w:rsidRDefault="009C0D51" w:rsidP="00C4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0E62C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D51" w:rsidRPr="000E62CC" w:rsidRDefault="009C0D51" w:rsidP="00C4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E62CC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D51" w:rsidRPr="000E62CC" w:rsidRDefault="009C0D51" w:rsidP="00C4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E62CC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D51" w:rsidRPr="000E62CC" w:rsidRDefault="009C0D51" w:rsidP="00C4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E62CC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D51" w:rsidRPr="000E62CC" w:rsidRDefault="009C0D51" w:rsidP="00C4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E62CC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D51" w:rsidRPr="000E62CC" w:rsidRDefault="009C0D51" w:rsidP="00C4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E62CC">
              <w:rPr>
                <w:bCs/>
                <w:sz w:val="28"/>
                <w:szCs w:val="28"/>
                <w:lang w:val="uk-UA"/>
              </w:rPr>
              <w:t>8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9C0D51">
            <w:pPr>
              <w:rPr>
                <w:color w:val="000000"/>
                <w:lang w:val="uk-UA"/>
              </w:rPr>
            </w:pPr>
            <w:r w:rsidRPr="007A5BA5">
              <w:rPr>
                <w:color w:val="000000"/>
                <w:lang w:val="uk-UA"/>
              </w:rPr>
              <w:t>Законність набуття у приватну власність об’єктів тваринного світу</w:t>
            </w:r>
            <w:r w:rsidR="003E289D">
              <w:rPr>
                <w:color w:val="000000"/>
                <w:lang w:val="uk-UA"/>
              </w:rPr>
              <w:t>,</w:t>
            </w:r>
            <w:r w:rsidRPr="007A5BA5">
              <w:rPr>
                <w:color w:val="000000"/>
                <w:lang w:val="uk-UA"/>
              </w:rPr>
              <w:t xml:space="preserve"> підтверджена документами, що засвідчують законність вилучення цих об’єктів з природного середовища, ввезення в Україну з інших країн, факту купівлі, обміну, отримання у спадок тощо, в установленому законодавством порядку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 w:rsidRPr="007A5BA5">
              <w:rPr>
                <w:lang w:val="uk-UA"/>
              </w:rPr>
              <w:t>Частина друга статті 7 ЗУ № 2894-III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9C0D51">
            <w:pPr>
              <w:rPr>
                <w:lang w:val="uk-UA"/>
              </w:rPr>
            </w:pPr>
            <w:r w:rsidRPr="007A5BA5">
              <w:rPr>
                <w:color w:val="000000"/>
                <w:lang w:val="uk-UA"/>
              </w:rPr>
              <w:t>Дикі тварини утримуються у неволі за наявності умов, що відповідають їх біологічним, видовим та індивідуальним особливостям,</w:t>
            </w:r>
            <w:r w:rsidRPr="007A5BA5">
              <w:rPr>
                <w:color w:val="000000"/>
                <w:lang w:val="uk-UA" w:eastAsia="uk-UA"/>
              </w:rPr>
              <w:t xml:space="preserve"> а також запобігають виходу з місць їх утримання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</w:pPr>
            <w:r w:rsidRPr="007A5BA5">
              <w:rPr>
                <w:lang w:val="uk-UA"/>
              </w:rPr>
              <w:t xml:space="preserve">Частина перша статті 8 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ЗУ </w:t>
            </w:r>
            <w:r w:rsidRPr="007A5BA5">
              <w:rPr>
                <w:shd w:val="clear" w:color="auto" w:fill="FFFFFF"/>
                <w:lang w:val="uk-UA"/>
              </w:rPr>
              <w:t>№ </w:t>
            </w:r>
            <w:r w:rsidR="003E289D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3447-IV; 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абзац другий пункту 3.1, пункт 3.5 розділу III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9C0D51">
            <w:pPr>
              <w:rPr>
                <w:color w:val="000000"/>
                <w:lang w:val="uk-UA"/>
              </w:rPr>
            </w:pPr>
            <w:r w:rsidRPr="007A5BA5">
              <w:rPr>
                <w:color w:val="000000"/>
                <w:lang w:val="uk-UA"/>
              </w:rPr>
              <w:t xml:space="preserve">Дикі тварини утримуються у неволі з </w:t>
            </w:r>
            <w:r w:rsidRPr="007A5BA5">
              <w:rPr>
                <w:color w:val="000000"/>
                <w:lang w:val="uk-UA" w:eastAsia="uk-UA"/>
              </w:rPr>
              <w:t xml:space="preserve">дотриманням </w:t>
            </w:r>
            <w:r w:rsidRPr="007A5BA5">
              <w:rPr>
                <w:color w:val="000000"/>
                <w:lang w:val="uk-UA" w:eastAsia="uk-UA"/>
              </w:rPr>
              <w:lastRenderedPageBreak/>
              <w:t>санітарно-гігієнічних норм і правил, без порушень прав і законних інтересів інших фізичних та юридичних осіб, загрози небезпеки або незручності для людей та тварин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lastRenderedPageBreak/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lastRenderedPageBreak/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Пункт 3.4</w:t>
            </w:r>
            <w:r w:rsidR="003E289D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 підпункт 3.11.2 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пункту 3.11 розділу III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lastRenderedPageBreak/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Дикі тварини утримуються виключно з метою: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демонстрації та проведення екологічно-виховної роботи п</w:t>
            </w:r>
            <w:r w:rsidR="003E289D">
              <w:rPr>
                <w:color w:val="000000"/>
                <w:lang w:val="uk-UA" w:eastAsia="uk-UA"/>
              </w:rPr>
              <w:t>ід час</w:t>
            </w:r>
            <w:r w:rsidRPr="007A5BA5">
              <w:rPr>
                <w:color w:val="000000"/>
                <w:lang w:val="uk-UA" w:eastAsia="uk-UA"/>
              </w:rPr>
              <w:t xml:space="preserve"> організації дозвілля; 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реабілітації;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 xml:space="preserve">розведення та подальшої </w:t>
            </w:r>
            <w:proofErr w:type="spellStart"/>
            <w:r w:rsidRPr="007A5BA5">
              <w:rPr>
                <w:color w:val="000000"/>
                <w:lang w:val="uk-UA" w:eastAsia="uk-UA"/>
              </w:rPr>
              <w:t>реінтродукції</w:t>
            </w:r>
            <w:proofErr w:type="spellEnd"/>
            <w:r w:rsidRPr="007A5BA5">
              <w:rPr>
                <w:color w:val="000000"/>
                <w:lang w:val="uk-UA" w:eastAsia="uk-UA"/>
              </w:rPr>
              <w:t>;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проведення наукових досліджень;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використання у видовищних заходах, п</w:t>
            </w:r>
            <w:r w:rsidR="003E289D">
              <w:rPr>
                <w:color w:val="000000"/>
                <w:lang w:val="uk-UA" w:eastAsia="uk-UA"/>
              </w:rPr>
              <w:t>ід час</w:t>
            </w:r>
            <w:r w:rsidRPr="007A5BA5">
              <w:rPr>
                <w:color w:val="000000"/>
                <w:lang w:val="uk-UA" w:eastAsia="uk-UA"/>
              </w:rPr>
              <w:t xml:space="preserve"> організації дозвілля;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розведення для підвищення продуктивності мисливських угідь;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використання приватними особами в естетичних цілях, у тому числі об’єктів тваринного світу, занесених до Червоної книги України та CITES;</w:t>
            </w:r>
          </w:p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тимчасової перетримки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Пункт 3.3 розділу III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Дикі тварини утримуються у вольєрах, клітках або інших приміщеннях, норми площі яких не менші, ніж мінімальні норми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 w:rsidRPr="007A5BA5">
              <w:rPr>
                <w:color w:val="000000"/>
                <w:lang w:val="uk-UA" w:eastAsia="uk-UA"/>
              </w:rPr>
              <w:t>Додаток до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EA65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Місце утримання тварин забезпечує достатній простір для розміщення диких тварин та обладнане необхідними пристосуваннями, що забезпечують їх життєдіяльність (</w:t>
            </w:r>
            <w:proofErr w:type="spellStart"/>
            <w:r w:rsidRPr="007A5BA5">
              <w:rPr>
                <w:color w:val="000000"/>
                <w:lang w:val="uk-UA" w:eastAsia="uk-UA"/>
              </w:rPr>
              <w:t>нори</w:t>
            </w:r>
            <w:proofErr w:type="spellEnd"/>
            <w:r w:rsidRPr="007A5BA5">
              <w:rPr>
                <w:color w:val="000000"/>
                <w:lang w:val="uk-UA" w:eastAsia="uk-UA"/>
              </w:rPr>
              <w:t>, гнізда, укриття, ставки, басейни тощо), захист від травмування, забезпечує достатнє укриття від дощу, снігу та вітру або надмірного сонячного випромінювання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3E289D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 w:rsidRPr="007A5BA5">
              <w:rPr>
                <w:lang w:val="uk-UA"/>
              </w:rPr>
              <w:t>Підпункти 3.5.1</w:t>
            </w:r>
            <w:r w:rsidR="003E289D">
              <w:rPr>
                <w:lang w:val="uk-UA"/>
              </w:rPr>
              <w:t>,</w:t>
            </w:r>
            <w:r w:rsidRPr="007A5BA5">
              <w:rPr>
                <w:lang w:val="uk-UA"/>
              </w:rPr>
              <w:t xml:space="preserve"> 3.5.2 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пункту 3.5 розділу III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3E28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 xml:space="preserve">Годівля тварин </w:t>
            </w:r>
            <w:r w:rsidRPr="007A5BA5">
              <w:rPr>
                <w:color w:val="000000"/>
                <w:lang w:val="uk-UA" w:eastAsia="uk-UA"/>
              </w:rPr>
              <w:lastRenderedPageBreak/>
              <w:t>здійснюється за кормовим раціоном, що враховує потреби для конкретного виду та індивідуальні потреби кожної особини. П</w:t>
            </w:r>
            <w:r w:rsidR="003E289D">
              <w:rPr>
                <w:color w:val="000000"/>
                <w:lang w:val="uk-UA" w:eastAsia="uk-UA"/>
              </w:rPr>
              <w:t>ід час</w:t>
            </w:r>
            <w:r w:rsidRPr="007A5BA5">
              <w:rPr>
                <w:color w:val="000000"/>
                <w:lang w:val="uk-UA" w:eastAsia="uk-UA"/>
              </w:rPr>
              <w:t xml:space="preserve"> складанн</w:t>
            </w:r>
            <w:r w:rsidR="003E289D">
              <w:rPr>
                <w:color w:val="000000"/>
                <w:lang w:val="uk-UA" w:eastAsia="uk-UA"/>
              </w:rPr>
              <w:t>я</w:t>
            </w:r>
            <w:r w:rsidR="001B062B">
              <w:rPr>
                <w:color w:val="000000"/>
                <w:lang w:val="uk-UA" w:eastAsia="uk-UA"/>
              </w:rPr>
              <w:t xml:space="preserve"> раціону враховано умови</w:t>
            </w:r>
            <w:r w:rsidRPr="007A5BA5">
              <w:rPr>
                <w:color w:val="000000"/>
                <w:lang w:val="uk-UA" w:eastAsia="uk-UA"/>
              </w:rPr>
              <w:t xml:space="preserve"> утримання, розміри, вік, активність кожної тварини і потреби в особливих обставинах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lastRenderedPageBreak/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lastRenderedPageBreak/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Пункт 3.6 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розділу 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en-US"/>
              </w:rPr>
              <w:t>III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lastRenderedPageBreak/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0A2D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>Умови утримання, стан здоров’я та поведінка диких тварин перевіряється двічі на день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Пункт 5.1 розділу 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en-US"/>
              </w:rPr>
              <w:t>V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0A2D21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3E28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val="uk-UA" w:eastAsia="uk-UA"/>
              </w:rPr>
            </w:pPr>
            <w:r w:rsidRPr="007A5BA5">
              <w:rPr>
                <w:color w:val="000000"/>
                <w:lang w:val="uk-UA" w:eastAsia="uk-UA"/>
              </w:rPr>
              <w:t xml:space="preserve">Забезпечено тимчасову ізоляцію </w:t>
            </w:r>
            <w:r w:rsidR="003E289D">
              <w:rPr>
                <w:color w:val="000000"/>
                <w:lang w:val="uk-UA" w:eastAsia="uk-UA"/>
              </w:rPr>
              <w:t>і</w:t>
            </w:r>
            <w:r w:rsidRPr="007A5BA5">
              <w:rPr>
                <w:color w:val="000000"/>
                <w:lang w:val="uk-UA" w:eastAsia="uk-UA"/>
              </w:rPr>
              <w:t xml:space="preserve"> лікування хворих тварин та ізоляцію небезпечних для оточуючих тварин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1B062B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Пункти 5.2</w:t>
            </w:r>
            <w:r w:rsidR="001B062B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 –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 5.4 розділу V Порядку утримання, затвердженого наказом № 429</w:t>
            </w:r>
          </w:p>
        </w:tc>
      </w:tr>
      <w:tr w:rsidR="000A2D21" w:rsidRPr="007A5BA5" w:rsidTr="00C42D81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D21" w:rsidRPr="007A5BA5" w:rsidRDefault="007A5BA5" w:rsidP="007A5BA5">
            <w:pPr>
              <w:rPr>
                <w:lang w:val="uk-UA"/>
              </w:rPr>
            </w:pPr>
            <w:r w:rsidRPr="007A5BA5">
              <w:rPr>
                <w:lang w:val="uk-UA"/>
              </w:rPr>
              <w:t>1</w:t>
            </w:r>
            <w:r w:rsidR="000A2D21" w:rsidRPr="007A5BA5">
              <w:rPr>
                <w:lang w:val="uk-UA"/>
              </w:rPr>
              <w:t>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3E289D">
            <w:pPr>
              <w:pStyle w:val="HTML"/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 w:rsidRPr="007A5B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="003E28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ід час</w:t>
            </w:r>
            <w:r w:rsidRPr="007A5B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реалізації диких тварин покупцеві надається достовірна інформація про вид, підвид, стан здоров’я, інші якості тварини та</w:t>
            </w:r>
            <w:r w:rsidRPr="007A5B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A5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документи, що засвідчують законність набуття тварини у власність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Високий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Середній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A5BA5">
              <w:rPr>
                <w:lang w:val="uk-UA"/>
              </w:rPr>
              <w:t>Низький</w:t>
            </w:r>
          </w:p>
          <w:p w:rsidR="000A2D21" w:rsidRPr="007A5BA5" w:rsidRDefault="000A2D21" w:rsidP="006F4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napToGrid w:val="0"/>
              <w:spacing w:before="0" w:after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0A2D21" w:rsidP="00C42D81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D21" w:rsidRPr="007A5BA5" w:rsidRDefault="003E289D" w:rsidP="003E289D">
            <w:pPr>
              <w:pStyle w:val="nospacing"/>
              <w:widowControl w:val="0"/>
              <w:autoSpaceDE w:val="0"/>
              <w:spacing w:before="0" w:after="0"/>
              <w:rPr>
                <w:lang w:val="uk-UA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Ч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астини друга</w:t>
            </w:r>
            <w:r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 xml:space="preserve"> третя статті 13 ЗУ № 3447</w:t>
            </w:r>
            <w:r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; п</w:t>
            </w:r>
            <w:r w:rsidR="000A2D21" w:rsidRPr="007A5BA5">
              <w:rPr>
                <w:lang w:val="uk-UA"/>
              </w:rPr>
              <w:t>ункт</w:t>
            </w:r>
            <w:r>
              <w:rPr>
                <w:lang w:val="uk-UA"/>
              </w:rPr>
              <w:t>и</w:t>
            </w:r>
            <w:r w:rsidR="000A2D21" w:rsidRPr="007A5BA5">
              <w:rPr>
                <w:lang w:val="uk-UA"/>
              </w:rPr>
              <w:t xml:space="preserve"> 6.1, 6.2 розділу V</w:t>
            </w:r>
            <w:r w:rsidR="000A2D21" w:rsidRPr="007A5BA5">
              <w:rPr>
                <w:lang w:val="en-US"/>
              </w:rPr>
              <w:t>I</w:t>
            </w:r>
            <w:r w:rsidR="000A2D21" w:rsidRPr="007A5BA5">
              <w:rPr>
                <w:lang w:val="uk-UA"/>
              </w:rPr>
              <w:t xml:space="preserve"> </w:t>
            </w:r>
            <w:r w:rsidR="000A2D21" w:rsidRPr="007A5BA5">
              <w:rPr>
                <w:bCs/>
                <w:bdr w:val="none" w:sz="0" w:space="0" w:color="auto" w:frame="1"/>
                <w:shd w:val="clear" w:color="auto" w:fill="FFFFFF"/>
                <w:lang w:val="uk-UA"/>
              </w:rPr>
              <w:t>Порядку утримання, затвердженого наказом № 429</w:t>
            </w:r>
          </w:p>
        </w:tc>
      </w:tr>
    </w:tbl>
    <w:p w:rsidR="00074F6B" w:rsidRDefault="00074F6B" w:rsidP="005230EE">
      <w:pPr>
        <w:jc w:val="center"/>
        <w:rPr>
          <w:b/>
          <w:bCs/>
          <w:lang w:val="uk-UA"/>
        </w:rPr>
      </w:pPr>
    </w:p>
    <w:p w:rsidR="00C47CED" w:rsidRPr="00C47CED" w:rsidRDefault="00C47CED" w:rsidP="00C47CED">
      <w:pPr>
        <w:jc w:val="both"/>
        <w:rPr>
          <w:bCs/>
          <w:lang w:val="uk-UA"/>
        </w:rPr>
      </w:pPr>
      <w:r w:rsidRPr="00C47CED">
        <w:rPr>
          <w:bCs/>
          <w:lang w:val="uk-UA"/>
        </w:rPr>
        <w:t xml:space="preserve">Примітка. Пояснення до позначень, використаних у цьому </w:t>
      </w:r>
      <w:r w:rsidR="001B062B">
        <w:rPr>
          <w:bCs/>
          <w:lang w:val="uk-UA"/>
        </w:rPr>
        <w:t>Переліку</w:t>
      </w:r>
      <w:r w:rsidRPr="00C47CED">
        <w:rPr>
          <w:bCs/>
          <w:lang w:val="uk-UA"/>
        </w:rPr>
        <w:t>:</w:t>
      </w:r>
    </w:p>
    <w:p w:rsidR="00C47CED" w:rsidRPr="00C47CED" w:rsidRDefault="00C47CED" w:rsidP="00C47CED">
      <w:pPr>
        <w:jc w:val="both"/>
        <w:rPr>
          <w:bCs/>
          <w:lang w:val="uk-UA"/>
        </w:rPr>
      </w:pPr>
      <w:r w:rsidRPr="00C47CED">
        <w:rPr>
          <w:bCs/>
          <w:lang w:val="uk-UA"/>
        </w:rPr>
        <w:t>так – виконано, дотримано, відповідає, присутнє;</w:t>
      </w:r>
    </w:p>
    <w:p w:rsidR="00C47CED" w:rsidRPr="00C47CED" w:rsidRDefault="00C47CED" w:rsidP="00C47CED">
      <w:pPr>
        <w:jc w:val="both"/>
        <w:rPr>
          <w:bCs/>
          <w:lang w:val="uk-UA"/>
        </w:rPr>
      </w:pPr>
      <w:r w:rsidRPr="00C47CED">
        <w:rPr>
          <w:bCs/>
          <w:lang w:val="uk-UA"/>
        </w:rPr>
        <w:t>ні – не виконано, не дотримано, не відповідає, відсутнє;</w:t>
      </w:r>
    </w:p>
    <w:p w:rsidR="00C47CED" w:rsidRPr="00C47CED" w:rsidRDefault="00C47CED" w:rsidP="00C47CED">
      <w:pPr>
        <w:jc w:val="both"/>
        <w:rPr>
          <w:bCs/>
          <w:lang w:val="uk-UA"/>
        </w:rPr>
      </w:pPr>
      <w:r w:rsidRPr="00C47CED">
        <w:rPr>
          <w:bCs/>
          <w:lang w:val="uk-UA"/>
        </w:rPr>
        <w:t>НВ – не вимагається від оператора ринку/об’єкта, що перевіряється;</w:t>
      </w:r>
    </w:p>
    <w:p w:rsidR="00BA2098" w:rsidRPr="00BA2098" w:rsidRDefault="00C47CED" w:rsidP="00C47CED">
      <w:pPr>
        <w:jc w:val="both"/>
        <w:rPr>
          <w:bCs/>
          <w:lang w:val="uk-UA"/>
        </w:rPr>
      </w:pPr>
      <w:r w:rsidRPr="00C47CED">
        <w:rPr>
          <w:bCs/>
          <w:lang w:val="uk-UA"/>
        </w:rPr>
        <w:t>НП – не перевірялося у цього оператора ринку/на цьому об’єкті.</w:t>
      </w:r>
      <w:bookmarkStart w:id="0" w:name="_GoBack"/>
      <w:bookmarkEnd w:id="0"/>
    </w:p>
    <w:sectPr w:rsidR="00BA2098" w:rsidRPr="00BA2098" w:rsidSect="00A04753">
      <w:headerReference w:type="default" r:id="rId9"/>
      <w:headerReference w:type="first" r:id="rId10"/>
      <w:pgSz w:w="11906" w:h="16838"/>
      <w:pgMar w:top="851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1D" w:rsidRDefault="006B501D">
      <w:r>
        <w:separator/>
      </w:r>
    </w:p>
  </w:endnote>
  <w:endnote w:type="continuationSeparator" w:id="0">
    <w:p w:rsidR="006B501D" w:rsidRDefault="006B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1D" w:rsidRDefault="006B501D">
      <w:r>
        <w:separator/>
      </w:r>
    </w:p>
  </w:footnote>
  <w:footnote w:type="continuationSeparator" w:id="0">
    <w:p w:rsidR="006B501D" w:rsidRDefault="006B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6261184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0B55" w:rsidRPr="00A00B55" w:rsidRDefault="00A00B55">
        <w:pPr>
          <w:pStyle w:val="af5"/>
          <w:jc w:val="center"/>
          <w:rPr>
            <w:sz w:val="28"/>
            <w:szCs w:val="28"/>
          </w:rPr>
        </w:pPr>
        <w:r w:rsidRPr="00A00B55">
          <w:rPr>
            <w:sz w:val="28"/>
            <w:szCs w:val="28"/>
          </w:rPr>
          <w:fldChar w:fldCharType="begin"/>
        </w:r>
        <w:r w:rsidRPr="00A00B55">
          <w:rPr>
            <w:sz w:val="28"/>
            <w:szCs w:val="28"/>
          </w:rPr>
          <w:instrText>PAGE   \* MERGEFORMAT</w:instrText>
        </w:r>
        <w:r w:rsidRPr="00A00B55">
          <w:rPr>
            <w:sz w:val="28"/>
            <w:szCs w:val="28"/>
          </w:rPr>
          <w:fldChar w:fldCharType="separate"/>
        </w:r>
        <w:r w:rsidR="001B062B">
          <w:rPr>
            <w:noProof/>
            <w:sz w:val="28"/>
            <w:szCs w:val="28"/>
          </w:rPr>
          <w:t>2</w:t>
        </w:r>
        <w:r w:rsidRPr="00A00B55">
          <w:rPr>
            <w:sz w:val="28"/>
            <w:szCs w:val="28"/>
          </w:rPr>
          <w:fldChar w:fldCharType="end"/>
        </w:r>
      </w:p>
      <w:p w:rsidR="00A00B55" w:rsidRDefault="00A00B55" w:rsidP="00A00B55">
        <w:pPr>
          <w:pStyle w:val="af5"/>
          <w:ind w:left="6663"/>
        </w:pPr>
        <w:r w:rsidRPr="00A00B55">
          <w:rPr>
            <w:sz w:val="28"/>
            <w:szCs w:val="28"/>
            <w:lang w:val="uk-UA"/>
          </w:rPr>
          <w:t>Продовження додатка 1</w:t>
        </w:r>
      </w:p>
    </w:sdtContent>
  </w:sdt>
  <w:p w:rsidR="00A00B55" w:rsidRDefault="00A00B5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49" w:rsidRDefault="00C44F49">
    <w:pPr>
      <w:pStyle w:val="af5"/>
      <w:jc w:val="center"/>
    </w:pPr>
  </w:p>
  <w:p w:rsidR="002C1859" w:rsidRDefault="002C185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E23"/>
    <w:multiLevelType w:val="hybridMultilevel"/>
    <w:tmpl w:val="880CD77C"/>
    <w:lvl w:ilvl="0" w:tplc="2938ACA8">
      <w:start w:val="1"/>
      <w:numFmt w:val="decimal"/>
      <w:lvlText w:val="%1)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6E3FE1"/>
    <w:multiLevelType w:val="hybridMultilevel"/>
    <w:tmpl w:val="20FCC78C"/>
    <w:lvl w:ilvl="0" w:tplc="E924B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B49B6"/>
    <w:multiLevelType w:val="hybridMultilevel"/>
    <w:tmpl w:val="21F058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8"/>
    <w:rsid w:val="00001548"/>
    <w:rsid w:val="00002760"/>
    <w:rsid w:val="0001434B"/>
    <w:rsid w:val="0001452B"/>
    <w:rsid w:val="00015716"/>
    <w:rsid w:val="000204D9"/>
    <w:rsid w:val="0002058B"/>
    <w:rsid w:val="000206E3"/>
    <w:rsid w:val="00020E52"/>
    <w:rsid w:val="000411AC"/>
    <w:rsid w:val="00043DE8"/>
    <w:rsid w:val="00044112"/>
    <w:rsid w:val="00051A1B"/>
    <w:rsid w:val="00051B3D"/>
    <w:rsid w:val="00055F65"/>
    <w:rsid w:val="00060E65"/>
    <w:rsid w:val="000622CA"/>
    <w:rsid w:val="00063B3D"/>
    <w:rsid w:val="000656C2"/>
    <w:rsid w:val="00074F6B"/>
    <w:rsid w:val="00076A2B"/>
    <w:rsid w:val="00086C8A"/>
    <w:rsid w:val="00086EAB"/>
    <w:rsid w:val="0009228B"/>
    <w:rsid w:val="00092F45"/>
    <w:rsid w:val="0009531B"/>
    <w:rsid w:val="000961D4"/>
    <w:rsid w:val="00096BDC"/>
    <w:rsid w:val="00097D55"/>
    <w:rsid w:val="000A0829"/>
    <w:rsid w:val="000A2D21"/>
    <w:rsid w:val="000A3EC8"/>
    <w:rsid w:val="000A4BBF"/>
    <w:rsid w:val="000A6A8F"/>
    <w:rsid w:val="000A720B"/>
    <w:rsid w:val="000B100B"/>
    <w:rsid w:val="000B2104"/>
    <w:rsid w:val="000B2C8D"/>
    <w:rsid w:val="000B3954"/>
    <w:rsid w:val="000B6454"/>
    <w:rsid w:val="000C2DB8"/>
    <w:rsid w:val="000C3074"/>
    <w:rsid w:val="000C5700"/>
    <w:rsid w:val="000D0EA3"/>
    <w:rsid w:val="000D6F68"/>
    <w:rsid w:val="000E02D7"/>
    <w:rsid w:val="000E1730"/>
    <w:rsid w:val="000E4F45"/>
    <w:rsid w:val="000E62CC"/>
    <w:rsid w:val="000F1D17"/>
    <w:rsid w:val="000F247C"/>
    <w:rsid w:val="000F36C0"/>
    <w:rsid w:val="000F49B6"/>
    <w:rsid w:val="000F6946"/>
    <w:rsid w:val="000F6F50"/>
    <w:rsid w:val="00100F99"/>
    <w:rsid w:val="001017D1"/>
    <w:rsid w:val="001018BD"/>
    <w:rsid w:val="00103C51"/>
    <w:rsid w:val="001050CF"/>
    <w:rsid w:val="00112560"/>
    <w:rsid w:val="001160B4"/>
    <w:rsid w:val="00117FDC"/>
    <w:rsid w:val="00120684"/>
    <w:rsid w:val="0012464B"/>
    <w:rsid w:val="001260C6"/>
    <w:rsid w:val="00130423"/>
    <w:rsid w:val="00131238"/>
    <w:rsid w:val="00134B11"/>
    <w:rsid w:val="00134F75"/>
    <w:rsid w:val="001361BA"/>
    <w:rsid w:val="001373B5"/>
    <w:rsid w:val="00142463"/>
    <w:rsid w:val="00144E63"/>
    <w:rsid w:val="0015167E"/>
    <w:rsid w:val="00153899"/>
    <w:rsid w:val="00154D1B"/>
    <w:rsid w:val="00156400"/>
    <w:rsid w:val="00157255"/>
    <w:rsid w:val="00160564"/>
    <w:rsid w:val="00163443"/>
    <w:rsid w:val="001644CC"/>
    <w:rsid w:val="00164839"/>
    <w:rsid w:val="001662C9"/>
    <w:rsid w:val="00174623"/>
    <w:rsid w:val="00176B2F"/>
    <w:rsid w:val="00176CCC"/>
    <w:rsid w:val="00181FD9"/>
    <w:rsid w:val="00186BC9"/>
    <w:rsid w:val="00191622"/>
    <w:rsid w:val="00194E91"/>
    <w:rsid w:val="001A2976"/>
    <w:rsid w:val="001A5666"/>
    <w:rsid w:val="001B062B"/>
    <w:rsid w:val="001B0D72"/>
    <w:rsid w:val="001B1F91"/>
    <w:rsid w:val="001B2F02"/>
    <w:rsid w:val="001B46D8"/>
    <w:rsid w:val="001B4874"/>
    <w:rsid w:val="001C132D"/>
    <w:rsid w:val="001C1AF1"/>
    <w:rsid w:val="001C23C1"/>
    <w:rsid w:val="001D10D6"/>
    <w:rsid w:val="001D2B0B"/>
    <w:rsid w:val="001E580C"/>
    <w:rsid w:val="00201406"/>
    <w:rsid w:val="002065D1"/>
    <w:rsid w:val="002067BA"/>
    <w:rsid w:val="00207BC5"/>
    <w:rsid w:val="00210880"/>
    <w:rsid w:val="00217BCF"/>
    <w:rsid w:val="0022231A"/>
    <w:rsid w:val="002233F6"/>
    <w:rsid w:val="00226378"/>
    <w:rsid w:val="002304B6"/>
    <w:rsid w:val="00230A8A"/>
    <w:rsid w:val="00255121"/>
    <w:rsid w:val="00256A94"/>
    <w:rsid w:val="00263F41"/>
    <w:rsid w:val="00265214"/>
    <w:rsid w:val="0026728A"/>
    <w:rsid w:val="002706A5"/>
    <w:rsid w:val="00272ACB"/>
    <w:rsid w:val="0027311A"/>
    <w:rsid w:val="00274234"/>
    <w:rsid w:val="00274342"/>
    <w:rsid w:val="00275939"/>
    <w:rsid w:val="00276A61"/>
    <w:rsid w:val="0028312D"/>
    <w:rsid w:val="00285063"/>
    <w:rsid w:val="00285FB3"/>
    <w:rsid w:val="00286C68"/>
    <w:rsid w:val="002870BA"/>
    <w:rsid w:val="00291BF0"/>
    <w:rsid w:val="002A1218"/>
    <w:rsid w:val="002A5A93"/>
    <w:rsid w:val="002B3B5C"/>
    <w:rsid w:val="002B5187"/>
    <w:rsid w:val="002B600F"/>
    <w:rsid w:val="002B6424"/>
    <w:rsid w:val="002B7118"/>
    <w:rsid w:val="002C1859"/>
    <w:rsid w:val="002D2279"/>
    <w:rsid w:val="002D2DE0"/>
    <w:rsid w:val="002D3596"/>
    <w:rsid w:val="002D4181"/>
    <w:rsid w:val="002E2DE8"/>
    <w:rsid w:val="002E4712"/>
    <w:rsid w:val="002E61E0"/>
    <w:rsid w:val="002E7B4F"/>
    <w:rsid w:val="002F5F66"/>
    <w:rsid w:val="00301E51"/>
    <w:rsid w:val="0030445B"/>
    <w:rsid w:val="003045FC"/>
    <w:rsid w:val="003050B3"/>
    <w:rsid w:val="00313980"/>
    <w:rsid w:val="0031566F"/>
    <w:rsid w:val="00317851"/>
    <w:rsid w:val="00317EE9"/>
    <w:rsid w:val="00317F2B"/>
    <w:rsid w:val="00322814"/>
    <w:rsid w:val="00322C5D"/>
    <w:rsid w:val="0032514B"/>
    <w:rsid w:val="003263C3"/>
    <w:rsid w:val="00334B40"/>
    <w:rsid w:val="0033779D"/>
    <w:rsid w:val="00337E95"/>
    <w:rsid w:val="003413F4"/>
    <w:rsid w:val="00342094"/>
    <w:rsid w:val="00342823"/>
    <w:rsid w:val="003449CA"/>
    <w:rsid w:val="003470A0"/>
    <w:rsid w:val="003514F0"/>
    <w:rsid w:val="003515EE"/>
    <w:rsid w:val="00351FF5"/>
    <w:rsid w:val="00352DB4"/>
    <w:rsid w:val="00353ACA"/>
    <w:rsid w:val="003567FA"/>
    <w:rsid w:val="00364A8F"/>
    <w:rsid w:val="0036614A"/>
    <w:rsid w:val="003703F9"/>
    <w:rsid w:val="00370A59"/>
    <w:rsid w:val="00373508"/>
    <w:rsid w:val="003737CE"/>
    <w:rsid w:val="00377EE9"/>
    <w:rsid w:val="00380EA5"/>
    <w:rsid w:val="0038431F"/>
    <w:rsid w:val="00384E06"/>
    <w:rsid w:val="00385BF8"/>
    <w:rsid w:val="003A277E"/>
    <w:rsid w:val="003A32B1"/>
    <w:rsid w:val="003A4F5D"/>
    <w:rsid w:val="003A7A79"/>
    <w:rsid w:val="003B0B52"/>
    <w:rsid w:val="003B19B7"/>
    <w:rsid w:val="003B2289"/>
    <w:rsid w:val="003B2E53"/>
    <w:rsid w:val="003B37D7"/>
    <w:rsid w:val="003C050A"/>
    <w:rsid w:val="003C088E"/>
    <w:rsid w:val="003C0F61"/>
    <w:rsid w:val="003C13BD"/>
    <w:rsid w:val="003C4142"/>
    <w:rsid w:val="003C745B"/>
    <w:rsid w:val="003D02DD"/>
    <w:rsid w:val="003D1A8A"/>
    <w:rsid w:val="003D72CC"/>
    <w:rsid w:val="003D7AB4"/>
    <w:rsid w:val="003E289D"/>
    <w:rsid w:val="003E2933"/>
    <w:rsid w:val="003E5C52"/>
    <w:rsid w:val="003E5E3A"/>
    <w:rsid w:val="003E5E46"/>
    <w:rsid w:val="003E78DD"/>
    <w:rsid w:val="003E7EAA"/>
    <w:rsid w:val="003F0C2A"/>
    <w:rsid w:val="003F5559"/>
    <w:rsid w:val="003F684D"/>
    <w:rsid w:val="004001EA"/>
    <w:rsid w:val="0040260C"/>
    <w:rsid w:val="00402D4E"/>
    <w:rsid w:val="0040520F"/>
    <w:rsid w:val="004054E7"/>
    <w:rsid w:val="00405C9A"/>
    <w:rsid w:val="00411864"/>
    <w:rsid w:val="004142E2"/>
    <w:rsid w:val="00417540"/>
    <w:rsid w:val="00422459"/>
    <w:rsid w:val="00422812"/>
    <w:rsid w:val="00423C34"/>
    <w:rsid w:val="004274DE"/>
    <w:rsid w:val="00430E88"/>
    <w:rsid w:val="00432896"/>
    <w:rsid w:val="00433D31"/>
    <w:rsid w:val="00435BB2"/>
    <w:rsid w:val="00436EE3"/>
    <w:rsid w:val="00440049"/>
    <w:rsid w:val="00446725"/>
    <w:rsid w:val="00446797"/>
    <w:rsid w:val="00455F4F"/>
    <w:rsid w:val="0045759F"/>
    <w:rsid w:val="004606C1"/>
    <w:rsid w:val="004678E1"/>
    <w:rsid w:val="004720D4"/>
    <w:rsid w:val="004739F7"/>
    <w:rsid w:val="00475F6D"/>
    <w:rsid w:val="004777DE"/>
    <w:rsid w:val="00481888"/>
    <w:rsid w:val="00482432"/>
    <w:rsid w:val="00482A37"/>
    <w:rsid w:val="00484302"/>
    <w:rsid w:val="00484C9D"/>
    <w:rsid w:val="004860BF"/>
    <w:rsid w:val="00495234"/>
    <w:rsid w:val="004A3003"/>
    <w:rsid w:val="004A6F08"/>
    <w:rsid w:val="004B32CB"/>
    <w:rsid w:val="004B4077"/>
    <w:rsid w:val="004B7B82"/>
    <w:rsid w:val="004C1588"/>
    <w:rsid w:val="004C2103"/>
    <w:rsid w:val="004C36AE"/>
    <w:rsid w:val="004C36FB"/>
    <w:rsid w:val="004C76F5"/>
    <w:rsid w:val="004D1D54"/>
    <w:rsid w:val="004D6103"/>
    <w:rsid w:val="004D76BB"/>
    <w:rsid w:val="004E243B"/>
    <w:rsid w:val="004E411A"/>
    <w:rsid w:val="004E4D67"/>
    <w:rsid w:val="004E4EDD"/>
    <w:rsid w:val="004E6CF1"/>
    <w:rsid w:val="004F24AB"/>
    <w:rsid w:val="004F24C6"/>
    <w:rsid w:val="004F2707"/>
    <w:rsid w:val="004F3BCD"/>
    <w:rsid w:val="004F5A61"/>
    <w:rsid w:val="004F7449"/>
    <w:rsid w:val="004F77CC"/>
    <w:rsid w:val="005005D5"/>
    <w:rsid w:val="00505DC9"/>
    <w:rsid w:val="00510282"/>
    <w:rsid w:val="005127A5"/>
    <w:rsid w:val="00512E60"/>
    <w:rsid w:val="005139C1"/>
    <w:rsid w:val="005219A4"/>
    <w:rsid w:val="005230EE"/>
    <w:rsid w:val="005242C2"/>
    <w:rsid w:val="005243EB"/>
    <w:rsid w:val="00524F96"/>
    <w:rsid w:val="005272E8"/>
    <w:rsid w:val="00534D1B"/>
    <w:rsid w:val="00534D9D"/>
    <w:rsid w:val="00537C13"/>
    <w:rsid w:val="00551926"/>
    <w:rsid w:val="00553770"/>
    <w:rsid w:val="00554BA6"/>
    <w:rsid w:val="005565A7"/>
    <w:rsid w:val="00557A7A"/>
    <w:rsid w:val="00564E49"/>
    <w:rsid w:val="00572C59"/>
    <w:rsid w:val="005757E8"/>
    <w:rsid w:val="00576FE6"/>
    <w:rsid w:val="00582A87"/>
    <w:rsid w:val="005843E3"/>
    <w:rsid w:val="00585A6E"/>
    <w:rsid w:val="00586B77"/>
    <w:rsid w:val="00586F7C"/>
    <w:rsid w:val="005923CA"/>
    <w:rsid w:val="00593869"/>
    <w:rsid w:val="00593A64"/>
    <w:rsid w:val="00593C46"/>
    <w:rsid w:val="0059439E"/>
    <w:rsid w:val="005A2C64"/>
    <w:rsid w:val="005A5CF8"/>
    <w:rsid w:val="005A6CA4"/>
    <w:rsid w:val="005B037F"/>
    <w:rsid w:val="005C01F2"/>
    <w:rsid w:val="005C096F"/>
    <w:rsid w:val="005C53EB"/>
    <w:rsid w:val="005C6288"/>
    <w:rsid w:val="005D3C48"/>
    <w:rsid w:val="005E04BC"/>
    <w:rsid w:val="005E103B"/>
    <w:rsid w:val="005E57BD"/>
    <w:rsid w:val="005E5843"/>
    <w:rsid w:val="005F0F2D"/>
    <w:rsid w:val="005F30AD"/>
    <w:rsid w:val="005F6C6E"/>
    <w:rsid w:val="005F7151"/>
    <w:rsid w:val="006019C5"/>
    <w:rsid w:val="00601BE3"/>
    <w:rsid w:val="0060245A"/>
    <w:rsid w:val="006046E6"/>
    <w:rsid w:val="00607209"/>
    <w:rsid w:val="006076CB"/>
    <w:rsid w:val="0060787B"/>
    <w:rsid w:val="006120EE"/>
    <w:rsid w:val="00612314"/>
    <w:rsid w:val="00623A12"/>
    <w:rsid w:val="0063421F"/>
    <w:rsid w:val="00634728"/>
    <w:rsid w:val="00634EB5"/>
    <w:rsid w:val="00635E42"/>
    <w:rsid w:val="00647722"/>
    <w:rsid w:val="00647D70"/>
    <w:rsid w:val="00654F9A"/>
    <w:rsid w:val="00656028"/>
    <w:rsid w:val="00657AC8"/>
    <w:rsid w:val="00660450"/>
    <w:rsid w:val="00661556"/>
    <w:rsid w:val="00666C92"/>
    <w:rsid w:val="00667B8E"/>
    <w:rsid w:val="00670F0B"/>
    <w:rsid w:val="00674458"/>
    <w:rsid w:val="00681F7E"/>
    <w:rsid w:val="006834E0"/>
    <w:rsid w:val="00683DC8"/>
    <w:rsid w:val="0069059D"/>
    <w:rsid w:val="00696D8D"/>
    <w:rsid w:val="006A0F2E"/>
    <w:rsid w:val="006A3BE4"/>
    <w:rsid w:val="006A47C7"/>
    <w:rsid w:val="006B18E4"/>
    <w:rsid w:val="006B501D"/>
    <w:rsid w:val="006B5A7A"/>
    <w:rsid w:val="006B5BA3"/>
    <w:rsid w:val="006C1064"/>
    <w:rsid w:val="006C5208"/>
    <w:rsid w:val="006C577F"/>
    <w:rsid w:val="006C57CF"/>
    <w:rsid w:val="006C5E22"/>
    <w:rsid w:val="006D4371"/>
    <w:rsid w:val="006D69CB"/>
    <w:rsid w:val="006D76E3"/>
    <w:rsid w:val="006E0461"/>
    <w:rsid w:val="006F12B1"/>
    <w:rsid w:val="006F3BAC"/>
    <w:rsid w:val="006F427C"/>
    <w:rsid w:val="006F77EA"/>
    <w:rsid w:val="00700E86"/>
    <w:rsid w:val="00703DE1"/>
    <w:rsid w:val="007040A7"/>
    <w:rsid w:val="00704655"/>
    <w:rsid w:val="00704890"/>
    <w:rsid w:val="00707DFE"/>
    <w:rsid w:val="00710EA5"/>
    <w:rsid w:val="00716197"/>
    <w:rsid w:val="00722C0B"/>
    <w:rsid w:val="00727650"/>
    <w:rsid w:val="00732101"/>
    <w:rsid w:val="0073334D"/>
    <w:rsid w:val="00735781"/>
    <w:rsid w:val="0073638A"/>
    <w:rsid w:val="007366B8"/>
    <w:rsid w:val="00736AF4"/>
    <w:rsid w:val="007403C4"/>
    <w:rsid w:val="00740F1E"/>
    <w:rsid w:val="007424FE"/>
    <w:rsid w:val="00745F54"/>
    <w:rsid w:val="00752E12"/>
    <w:rsid w:val="00754845"/>
    <w:rsid w:val="00754CD0"/>
    <w:rsid w:val="00760EDA"/>
    <w:rsid w:val="00772399"/>
    <w:rsid w:val="007737FC"/>
    <w:rsid w:val="00774B38"/>
    <w:rsid w:val="0077702A"/>
    <w:rsid w:val="0078333F"/>
    <w:rsid w:val="00783E12"/>
    <w:rsid w:val="007958A5"/>
    <w:rsid w:val="007A0714"/>
    <w:rsid w:val="007A0DF7"/>
    <w:rsid w:val="007A132C"/>
    <w:rsid w:val="007A3499"/>
    <w:rsid w:val="007A4DFB"/>
    <w:rsid w:val="007A5BA5"/>
    <w:rsid w:val="007C4561"/>
    <w:rsid w:val="007E4F5F"/>
    <w:rsid w:val="007F59DC"/>
    <w:rsid w:val="007F68E5"/>
    <w:rsid w:val="007F7F90"/>
    <w:rsid w:val="0080275E"/>
    <w:rsid w:val="00804CE2"/>
    <w:rsid w:val="00805D6A"/>
    <w:rsid w:val="008128B0"/>
    <w:rsid w:val="0081475F"/>
    <w:rsid w:val="00820A17"/>
    <w:rsid w:val="00821411"/>
    <w:rsid w:val="00825FF8"/>
    <w:rsid w:val="00826CFF"/>
    <w:rsid w:val="00832257"/>
    <w:rsid w:val="0083626F"/>
    <w:rsid w:val="008369E8"/>
    <w:rsid w:val="00841CC6"/>
    <w:rsid w:val="00844269"/>
    <w:rsid w:val="00845F6C"/>
    <w:rsid w:val="00850283"/>
    <w:rsid w:val="00857BAE"/>
    <w:rsid w:val="00861E18"/>
    <w:rsid w:val="008621FE"/>
    <w:rsid w:val="008727E9"/>
    <w:rsid w:val="008763A8"/>
    <w:rsid w:val="00886DC4"/>
    <w:rsid w:val="008871ED"/>
    <w:rsid w:val="008932E3"/>
    <w:rsid w:val="008969C9"/>
    <w:rsid w:val="008A0F6A"/>
    <w:rsid w:val="008C6C4A"/>
    <w:rsid w:val="008C758C"/>
    <w:rsid w:val="008D0C1E"/>
    <w:rsid w:val="008D5652"/>
    <w:rsid w:val="008E0EFF"/>
    <w:rsid w:val="008E3339"/>
    <w:rsid w:val="008E3D2B"/>
    <w:rsid w:val="008E723A"/>
    <w:rsid w:val="008F6D7D"/>
    <w:rsid w:val="00900F1C"/>
    <w:rsid w:val="00901DD1"/>
    <w:rsid w:val="009029E6"/>
    <w:rsid w:val="009035F8"/>
    <w:rsid w:val="009040B0"/>
    <w:rsid w:val="00905FA0"/>
    <w:rsid w:val="009072BE"/>
    <w:rsid w:val="0091342F"/>
    <w:rsid w:val="00914B1A"/>
    <w:rsid w:val="00917424"/>
    <w:rsid w:val="00920E61"/>
    <w:rsid w:val="00922B10"/>
    <w:rsid w:val="009359DC"/>
    <w:rsid w:val="0094172E"/>
    <w:rsid w:val="009534F3"/>
    <w:rsid w:val="00954BD4"/>
    <w:rsid w:val="00956916"/>
    <w:rsid w:val="00957DBF"/>
    <w:rsid w:val="009602D2"/>
    <w:rsid w:val="0096171E"/>
    <w:rsid w:val="00963037"/>
    <w:rsid w:val="009646B5"/>
    <w:rsid w:val="009714EE"/>
    <w:rsid w:val="00972AAD"/>
    <w:rsid w:val="0097357B"/>
    <w:rsid w:val="00977F06"/>
    <w:rsid w:val="009817B7"/>
    <w:rsid w:val="0098643B"/>
    <w:rsid w:val="00986C7C"/>
    <w:rsid w:val="009873BF"/>
    <w:rsid w:val="00990CF5"/>
    <w:rsid w:val="00993794"/>
    <w:rsid w:val="009A0C64"/>
    <w:rsid w:val="009A31B1"/>
    <w:rsid w:val="009A76FB"/>
    <w:rsid w:val="009C0D51"/>
    <w:rsid w:val="009C1955"/>
    <w:rsid w:val="009C2182"/>
    <w:rsid w:val="009C5BEF"/>
    <w:rsid w:val="009C6CE7"/>
    <w:rsid w:val="009D3A8A"/>
    <w:rsid w:val="009D431F"/>
    <w:rsid w:val="009E05D0"/>
    <w:rsid w:val="009E1C1F"/>
    <w:rsid w:val="009E2C28"/>
    <w:rsid w:val="009E7AD0"/>
    <w:rsid w:val="009F526B"/>
    <w:rsid w:val="009F528E"/>
    <w:rsid w:val="009F5C11"/>
    <w:rsid w:val="00A007CC"/>
    <w:rsid w:val="00A00B55"/>
    <w:rsid w:val="00A04753"/>
    <w:rsid w:val="00A059C9"/>
    <w:rsid w:val="00A06253"/>
    <w:rsid w:val="00A10123"/>
    <w:rsid w:val="00A12F12"/>
    <w:rsid w:val="00A1528E"/>
    <w:rsid w:val="00A15A44"/>
    <w:rsid w:val="00A164BD"/>
    <w:rsid w:val="00A177C2"/>
    <w:rsid w:val="00A21A00"/>
    <w:rsid w:val="00A227E4"/>
    <w:rsid w:val="00A26784"/>
    <w:rsid w:val="00A26C49"/>
    <w:rsid w:val="00A30C53"/>
    <w:rsid w:val="00A32536"/>
    <w:rsid w:val="00A32B8C"/>
    <w:rsid w:val="00A343C6"/>
    <w:rsid w:val="00A379C8"/>
    <w:rsid w:val="00A41665"/>
    <w:rsid w:val="00A4193E"/>
    <w:rsid w:val="00A41977"/>
    <w:rsid w:val="00A45665"/>
    <w:rsid w:val="00A4624C"/>
    <w:rsid w:val="00A46EE0"/>
    <w:rsid w:val="00A5090D"/>
    <w:rsid w:val="00A50FF9"/>
    <w:rsid w:val="00A52DC1"/>
    <w:rsid w:val="00A53724"/>
    <w:rsid w:val="00A54F1B"/>
    <w:rsid w:val="00A560B8"/>
    <w:rsid w:val="00A56C46"/>
    <w:rsid w:val="00A576DC"/>
    <w:rsid w:val="00A57C7E"/>
    <w:rsid w:val="00A57CD3"/>
    <w:rsid w:val="00A609E0"/>
    <w:rsid w:val="00A63D73"/>
    <w:rsid w:val="00A710ED"/>
    <w:rsid w:val="00A71719"/>
    <w:rsid w:val="00A71E6A"/>
    <w:rsid w:val="00A720F7"/>
    <w:rsid w:val="00A74A10"/>
    <w:rsid w:val="00A74AAE"/>
    <w:rsid w:val="00A75568"/>
    <w:rsid w:val="00A7598A"/>
    <w:rsid w:val="00A769EF"/>
    <w:rsid w:val="00A77DA3"/>
    <w:rsid w:val="00A823D2"/>
    <w:rsid w:val="00A8379A"/>
    <w:rsid w:val="00A923F5"/>
    <w:rsid w:val="00A934DA"/>
    <w:rsid w:val="00A935C9"/>
    <w:rsid w:val="00AA1559"/>
    <w:rsid w:val="00AB294F"/>
    <w:rsid w:val="00AB7125"/>
    <w:rsid w:val="00AC11AB"/>
    <w:rsid w:val="00AC34A0"/>
    <w:rsid w:val="00AC7072"/>
    <w:rsid w:val="00AC70DA"/>
    <w:rsid w:val="00AD11FF"/>
    <w:rsid w:val="00AD220D"/>
    <w:rsid w:val="00AD37BB"/>
    <w:rsid w:val="00AD3F63"/>
    <w:rsid w:val="00AD5ECA"/>
    <w:rsid w:val="00AE4391"/>
    <w:rsid w:val="00AE4922"/>
    <w:rsid w:val="00AE49E9"/>
    <w:rsid w:val="00AE6F2B"/>
    <w:rsid w:val="00AE71D5"/>
    <w:rsid w:val="00AF23DD"/>
    <w:rsid w:val="00AF633D"/>
    <w:rsid w:val="00AF7A11"/>
    <w:rsid w:val="00B04538"/>
    <w:rsid w:val="00B0596B"/>
    <w:rsid w:val="00B07CD7"/>
    <w:rsid w:val="00B14319"/>
    <w:rsid w:val="00B16EE0"/>
    <w:rsid w:val="00B177F9"/>
    <w:rsid w:val="00B23220"/>
    <w:rsid w:val="00B2510A"/>
    <w:rsid w:val="00B260ED"/>
    <w:rsid w:val="00B276ED"/>
    <w:rsid w:val="00B302D2"/>
    <w:rsid w:val="00B335A9"/>
    <w:rsid w:val="00B4327F"/>
    <w:rsid w:val="00B43363"/>
    <w:rsid w:val="00B47441"/>
    <w:rsid w:val="00B519C3"/>
    <w:rsid w:val="00B543BC"/>
    <w:rsid w:val="00B573F0"/>
    <w:rsid w:val="00B609C6"/>
    <w:rsid w:val="00B615D5"/>
    <w:rsid w:val="00B728C3"/>
    <w:rsid w:val="00B73DC3"/>
    <w:rsid w:val="00B80F16"/>
    <w:rsid w:val="00B8388C"/>
    <w:rsid w:val="00B90B52"/>
    <w:rsid w:val="00B928F7"/>
    <w:rsid w:val="00B95B94"/>
    <w:rsid w:val="00B9604A"/>
    <w:rsid w:val="00B96D97"/>
    <w:rsid w:val="00B9709F"/>
    <w:rsid w:val="00BA164F"/>
    <w:rsid w:val="00BA2098"/>
    <w:rsid w:val="00BA2568"/>
    <w:rsid w:val="00BA5B8E"/>
    <w:rsid w:val="00BB3D22"/>
    <w:rsid w:val="00BB477A"/>
    <w:rsid w:val="00BC2586"/>
    <w:rsid w:val="00BC51D0"/>
    <w:rsid w:val="00BC5660"/>
    <w:rsid w:val="00BC62C3"/>
    <w:rsid w:val="00BC6827"/>
    <w:rsid w:val="00BC7321"/>
    <w:rsid w:val="00BD1844"/>
    <w:rsid w:val="00BD265E"/>
    <w:rsid w:val="00BD3822"/>
    <w:rsid w:val="00BD4E3D"/>
    <w:rsid w:val="00BE17D7"/>
    <w:rsid w:val="00BE2082"/>
    <w:rsid w:val="00BE2EE5"/>
    <w:rsid w:val="00BE5698"/>
    <w:rsid w:val="00BE6031"/>
    <w:rsid w:val="00BF1B2D"/>
    <w:rsid w:val="00BF41EE"/>
    <w:rsid w:val="00BF5139"/>
    <w:rsid w:val="00BF603A"/>
    <w:rsid w:val="00C003EE"/>
    <w:rsid w:val="00C0307D"/>
    <w:rsid w:val="00C05D1C"/>
    <w:rsid w:val="00C13B6B"/>
    <w:rsid w:val="00C143AE"/>
    <w:rsid w:val="00C14E46"/>
    <w:rsid w:val="00C15292"/>
    <w:rsid w:val="00C15343"/>
    <w:rsid w:val="00C1641B"/>
    <w:rsid w:val="00C166EC"/>
    <w:rsid w:val="00C21119"/>
    <w:rsid w:val="00C22A65"/>
    <w:rsid w:val="00C24358"/>
    <w:rsid w:val="00C27CEC"/>
    <w:rsid w:val="00C30E8C"/>
    <w:rsid w:val="00C31FE4"/>
    <w:rsid w:val="00C367DF"/>
    <w:rsid w:val="00C422F6"/>
    <w:rsid w:val="00C42D81"/>
    <w:rsid w:val="00C433D4"/>
    <w:rsid w:val="00C44F49"/>
    <w:rsid w:val="00C469D0"/>
    <w:rsid w:val="00C473B5"/>
    <w:rsid w:val="00C47CED"/>
    <w:rsid w:val="00C51ACE"/>
    <w:rsid w:val="00C5362A"/>
    <w:rsid w:val="00C547EE"/>
    <w:rsid w:val="00C55411"/>
    <w:rsid w:val="00C63030"/>
    <w:rsid w:val="00C71F4D"/>
    <w:rsid w:val="00C72A08"/>
    <w:rsid w:val="00C7418F"/>
    <w:rsid w:val="00C75AB1"/>
    <w:rsid w:val="00C75EAF"/>
    <w:rsid w:val="00C77B71"/>
    <w:rsid w:val="00C80272"/>
    <w:rsid w:val="00C803FF"/>
    <w:rsid w:val="00C84CFA"/>
    <w:rsid w:val="00C853E0"/>
    <w:rsid w:val="00C86A22"/>
    <w:rsid w:val="00C94F4B"/>
    <w:rsid w:val="00C96413"/>
    <w:rsid w:val="00CA0037"/>
    <w:rsid w:val="00CA4FBC"/>
    <w:rsid w:val="00CA5F19"/>
    <w:rsid w:val="00CB1D82"/>
    <w:rsid w:val="00CC030D"/>
    <w:rsid w:val="00CC2931"/>
    <w:rsid w:val="00CC56E8"/>
    <w:rsid w:val="00CC5F2F"/>
    <w:rsid w:val="00CC71EC"/>
    <w:rsid w:val="00CD3501"/>
    <w:rsid w:val="00CD6559"/>
    <w:rsid w:val="00CD6F30"/>
    <w:rsid w:val="00CE0CE8"/>
    <w:rsid w:val="00CE369B"/>
    <w:rsid w:val="00CF0274"/>
    <w:rsid w:val="00CF14CD"/>
    <w:rsid w:val="00CF3E06"/>
    <w:rsid w:val="00CF415D"/>
    <w:rsid w:val="00CF7DC3"/>
    <w:rsid w:val="00D01EAD"/>
    <w:rsid w:val="00D03ED0"/>
    <w:rsid w:val="00D044C6"/>
    <w:rsid w:val="00D117D1"/>
    <w:rsid w:val="00D13BED"/>
    <w:rsid w:val="00D1405B"/>
    <w:rsid w:val="00D15B2E"/>
    <w:rsid w:val="00D20775"/>
    <w:rsid w:val="00D26916"/>
    <w:rsid w:val="00D35AA1"/>
    <w:rsid w:val="00D362B7"/>
    <w:rsid w:val="00D36F9C"/>
    <w:rsid w:val="00D371E2"/>
    <w:rsid w:val="00D417E9"/>
    <w:rsid w:val="00D41A7B"/>
    <w:rsid w:val="00D43311"/>
    <w:rsid w:val="00D44600"/>
    <w:rsid w:val="00D4632A"/>
    <w:rsid w:val="00D53850"/>
    <w:rsid w:val="00D54ACF"/>
    <w:rsid w:val="00D60952"/>
    <w:rsid w:val="00D60BD2"/>
    <w:rsid w:val="00D65E18"/>
    <w:rsid w:val="00D731B0"/>
    <w:rsid w:val="00D755B3"/>
    <w:rsid w:val="00D75A2F"/>
    <w:rsid w:val="00D80D17"/>
    <w:rsid w:val="00D83C58"/>
    <w:rsid w:val="00D86ABB"/>
    <w:rsid w:val="00D871F0"/>
    <w:rsid w:val="00D90F8A"/>
    <w:rsid w:val="00D93734"/>
    <w:rsid w:val="00D97ADA"/>
    <w:rsid w:val="00D97F94"/>
    <w:rsid w:val="00DA0514"/>
    <w:rsid w:val="00DA0CF7"/>
    <w:rsid w:val="00DA36B0"/>
    <w:rsid w:val="00DA636B"/>
    <w:rsid w:val="00DB1A10"/>
    <w:rsid w:val="00DB76A3"/>
    <w:rsid w:val="00DC082C"/>
    <w:rsid w:val="00DC6120"/>
    <w:rsid w:val="00DD2342"/>
    <w:rsid w:val="00DD2A67"/>
    <w:rsid w:val="00DD3983"/>
    <w:rsid w:val="00DD53D2"/>
    <w:rsid w:val="00DD7B50"/>
    <w:rsid w:val="00DE1185"/>
    <w:rsid w:val="00DE2559"/>
    <w:rsid w:val="00DE2BA0"/>
    <w:rsid w:val="00DE4A88"/>
    <w:rsid w:val="00DE5538"/>
    <w:rsid w:val="00DE6A58"/>
    <w:rsid w:val="00DF019B"/>
    <w:rsid w:val="00DF2559"/>
    <w:rsid w:val="00DF5877"/>
    <w:rsid w:val="00DF7113"/>
    <w:rsid w:val="00E01540"/>
    <w:rsid w:val="00E02D70"/>
    <w:rsid w:val="00E041CC"/>
    <w:rsid w:val="00E11727"/>
    <w:rsid w:val="00E120B4"/>
    <w:rsid w:val="00E16564"/>
    <w:rsid w:val="00E17922"/>
    <w:rsid w:val="00E205E6"/>
    <w:rsid w:val="00E22A3D"/>
    <w:rsid w:val="00E2395E"/>
    <w:rsid w:val="00E25557"/>
    <w:rsid w:val="00E31A4D"/>
    <w:rsid w:val="00E3435B"/>
    <w:rsid w:val="00E36AF8"/>
    <w:rsid w:val="00E43101"/>
    <w:rsid w:val="00E45197"/>
    <w:rsid w:val="00E45847"/>
    <w:rsid w:val="00E506FD"/>
    <w:rsid w:val="00E5164D"/>
    <w:rsid w:val="00E5544D"/>
    <w:rsid w:val="00E60ED8"/>
    <w:rsid w:val="00E62726"/>
    <w:rsid w:val="00E7791E"/>
    <w:rsid w:val="00E83D2F"/>
    <w:rsid w:val="00E8455D"/>
    <w:rsid w:val="00E84F4E"/>
    <w:rsid w:val="00E8582A"/>
    <w:rsid w:val="00E86A4F"/>
    <w:rsid w:val="00E92D52"/>
    <w:rsid w:val="00EA09EA"/>
    <w:rsid w:val="00EA2361"/>
    <w:rsid w:val="00EA2BB6"/>
    <w:rsid w:val="00EA5D79"/>
    <w:rsid w:val="00EA60C9"/>
    <w:rsid w:val="00EA6515"/>
    <w:rsid w:val="00EB37BE"/>
    <w:rsid w:val="00EB3D87"/>
    <w:rsid w:val="00EB554A"/>
    <w:rsid w:val="00EC2357"/>
    <w:rsid w:val="00EC3E56"/>
    <w:rsid w:val="00EC5D5C"/>
    <w:rsid w:val="00EC6B0E"/>
    <w:rsid w:val="00ED534F"/>
    <w:rsid w:val="00ED617A"/>
    <w:rsid w:val="00EE0C7F"/>
    <w:rsid w:val="00EE2279"/>
    <w:rsid w:val="00EE71B4"/>
    <w:rsid w:val="00EE7548"/>
    <w:rsid w:val="00EF041C"/>
    <w:rsid w:val="00EF0DFD"/>
    <w:rsid w:val="00EF3109"/>
    <w:rsid w:val="00F00F2A"/>
    <w:rsid w:val="00F02767"/>
    <w:rsid w:val="00F028CE"/>
    <w:rsid w:val="00F060C8"/>
    <w:rsid w:val="00F078C3"/>
    <w:rsid w:val="00F1058C"/>
    <w:rsid w:val="00F125BD"/>
    <w:rsid w:val="00F12706"/>
    <w:rsid w:val="00F1357A"/>
    <w:rsid w:val="00F168B1"/>
    <w:rsid w:val="00F20026"/>
    <w:rsid w:val="00F20085"/>
    <w:rsid w:val="00F22FAA"/>
    <w:rsid w:val="00F32326"/>
    <w:rsid w:val="00F33B23"/>
    <w:rsid w:val="00F3558A"/>
    <w:rsid w:val="00F37B08"/>
    <w:rsid w:val="00F47785"/>
    <w:rsid w:val="00F478EC"/>
    <w:rsid w:val="00F5194E"/>
    <w:rsid w:val="00F5323F"/>
    <w:rsid w:val="00F54671"/>
    <w:rsid w:val="00F54727"/>
    <w:rsid w:val="00F56539"/>
    <w:rsid w:val="00F605B8"/>
    <w:rsid w:val="00F62279"/>
    <w:rsid w:val="00F80B0B"/>
    <w:rsid w:val="00F918CC"/>
    <w:rsid w:val="00F96127"/>
    <w:rsid w:val="00F96AB2"/>
    <w:rsid w:val="00F97B33"/>
    <w:rsid w:val="00FA0243"/>
    <w:rsid w:val="00FA1DB2"/>
    <w:rsid w:val="00FA1F46"/>
    <w:rsid w:val="00FA29A4"/>
    <w:rsid w:val="00FA480C"/>
    <w:rsid w:val="00FA505F"/>
    <w:rsid w:val="00FA6508"/>
    <w:rsid w:val="00FB5375"/>
    <w:rsid w:val="00FB64BE"/>
    <w:rsid w:val="00FB64ED"/>
    <w:rsid w:val="00FB6D99"/>
    <w:rsid w:val="00FC0F10"/>
    <w:rsid w:val="00FC3AB4"/>
    <w:rsid w:val="00FC6C8E"/>
    <w:rsid w:val="00FC6CF9"/>
    <w:rsid w:val="00FD0242"/>
    <w:rsid w:val="00FD04E8"/>
    <w:rsid w:val="00FD2486"/>
    <w:rsid w:val="00FD55F1"/>
    <w:rsid w:val="00FD59E1"/>
    <w:rsid w:val="00FD6189"/>
    <w:rsid w:val="00FE0309"/>
    <w:rsid w:val="00FE1123"/>
    <w:rsid w:val="00FE26DB"/>
    <w:rsid w:val="00FE2F98"/>
    <w:rsid w:val="00FE4CC9"/>
    <w:rsid w:val="00FE4EDD"/>
    <w:rsid w:val="00FE629A"/>
    <w:rsid w:val="00FF314F"/>
    <w:rsid w:val="00FF6686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5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2A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75568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rsid w:val="00A75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5568"/>
    <w:rPr>
      <w:rFonts w:ascii="Courier New" w:eastAsia="Calibri" w:hAnsi="Courier New" w:cs="Courier New"/>
      <w:lang w:val="ru-RU" w:eastAsia="ru-RU" w:bidi="ar-SA"/>
    </w:rPr>
  </w:style>
  <w:style w:type="character" w:customStyle="1" w:styleId="rvts0">
    <w:name w:val="rvts0"/>
    <w:basedOn w:val="a0"/>
    <w:rsid w:val="00DA0514"/>
  </w:style>
  <w:style w:type="paragraph" w:styleId="a3">
    <w:name w:val="Body Text"/>
    <w:basedOn w:val="a"/>
    <w:link w:val="a4"/>
    <w:rsid w:val="009817B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817B7"/>
    <w:rPr>
      <w:sz w:val="28"/>
      <w:lang w:eastAsia="ru-RU"/>
    </w:rPr>
  </w:style>
  <w:style w:type="table" w:styleId="a5">
    <w:name w:val="Table Grid"/>
    <w:basedOn w:val="a1"/>
    <w:rsid w:val="0098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2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6288"/>
    <w:rPr>
      <w:color w:val="0000FF"/>
      <w:u w:val="single"/>
    </w:rPr>
  </w:style>
  <w:style w:type="paragraph" w:customStyle="1" w:styleId="a50">
    <w:name w:val="a5"/>
    <w:basedOn w:val="a"/>
    <w:rsid w:val="005C628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70F0B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635E42"/>
  </w:style>
  <w:style w:type="character" w:customStyle="1" w:styleId="10">
    <w:name w:val="Заголовок 1 Знак"/>
    <w:basedOn w:val="a0"/>
    <w:link w:val="1"/>
    <w:rsid w:val="00E22A3D"/>
    <w:rPr>
      <w:rFonts w:ascii="Arial" w:hAnsi="Arial"/>
      <w:b/>
      <w:bCs/>
      <w:kern w:val="32"/>
      <w:sz w:val="32"/>
      <w:szCs w:val="32"/>
      <w:lang w:val="en-US" w:eastAsia="en-US"/>
    </w:rPr>
  </w:style>
  <w:style w:type="paragraph" w:customStyle="1" w:styleId="a8">
    <w:name w:val="Нормальний текст"/>
    <w:basedOn w:val="a"/>
    <w:rsid w:val="00E22A3D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9">
    <w:name w:val="Заглавие для чек листа"/>
    <w:link w:val="Char"/>
    <w:autoRedefine/>
    <w:rsid w:val="00F37B08"/>
    <w:pPr>
      <w:widowControl w:val="0"/>
      <w:autoSpaceDE w:val="0"/>
      <w:autoSpaceDN w:val="0"/>
      <w:adjustRightInd w:val="0"/>
      <w:spacing w:after="120"/>
      <w:ind w:firstLine="709"/>
    </w:pPr>
    <w:rPr>
      <w:b/>
      <w:sz w:val="28"/>
      <w:lang w:eastAsia="en-US"/>
    </w:rPr>
  </w:style>
  <w:style w:type="character" w:customStyle="1" w:styleId="Char">
    <w:name w:val="Заглавие для чек листа Char"/>
    <w:link w:val="a9"/>
    <w:locked/>
    <w:rsid w:val="00F37B08"/>
    <w:rPr>
      <w:b/>
      <w:sz w:val="28"/>
      <w:lang w:eastAsia="en-US"/>
    </w:rPr>
  </w:style>
  <w:style w:type="paragraph" w:styleId="aa">
    <w:name w:val="footnote text"/>
    <w:basedOn w:val="a"/>
    <w:link w:val="ab"/>
    <w:rsid w:val="00E22A3D"/>
    <w:pPr>
      <w:spacing w:after="200" w:line="276" w:lineRule="auto"/>
    </w:pPr>
    <w:rPr>
      <w:rFonts w:ascii="Calibri" w:hAnsi="Calibr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rsid w:val="00E22A3D"/>
    <w:rPr>
      <w:rFonts w:ascii="Calibri" w:hAnsi="Calibri"/>
      <w:lang w:eastAsia="en-US"/>
    </w:rPr>
  </w:style>
  <w:style w:type="character" w:styleId="ac">
    <w:name w:val="footnote reference"/>
    <w:basedOn w:val="a0"/>
    <w:rsid w:val="00E22A3D"/>
    <w:rPr>
      <w:rFonts w:cs="Times New Roman"/>
      <w:vertAlign w:val="superscript"/>
    </w:rPr>
  </w:style>
  <w:style w:type="character" w:customStyle="1" w:styleId="rvts23">
    <w:name w:val="rvts23"/>
    <w:basedOn w:val="a0"/>
    <w:rsid w:val="00E22A3D"/>
    <w:rPr>
      <w:rFonts w:cs="Times New Roman"/>
    </w:rPr>
  </w:style>
  <w:style w:type="paragraph" w:styleId="ad">
    <w:name w:val="No Spacing"/>
    <w:qFormat/>
    <w:rsid w:val="005230EE"/>
    <w:pPr>
      <w:suppressAutoHyphens/>
    </w:pPr>
    <w:rPr>
      <w:rFonts w:ascii="Calibri" w:hAnsi="Calibri"/>
      <w:sz w:val="22"/>
      <w:szCs w:val="22"/>
      <w:lang w:val="ru-RU" w:eastAsia="zh-CN"/>
    </w:rPr>
  </w:style>
  <w:style w:type="paragraph" w:customStyle="1" w:styleId="nospacing">
    <w:name w:val="nospacing"/>
    <w:basedOn w:val="a"/>
    <w:rsid w:val="005230EE"/>
    <w:pPr>
      <w:suppressAutoHyphens/>
      <w:spacing w:before="280" w:after="280"/>
    </w:pPr>
    <w:rPr>
      <w:lang w:eastAsia="zh-CN"/>
    </w:rPr>
  </w:style>
  <w:style w:type="paragraph" w:customStyle="1" w:styleId="2">
    <w:name w:val="Без интервала2"/>
    <w:rsid w:val="005230EE"/>
    <w:pPr>
      <w:suppressAutoHyphens/>
    </w:pPr>
    <w:rPr>
      <w:rFonts w:ascii="Calibri" w:hAnsi="Calibri"/>
      <w:sz w:val="22"/>
      <w:szCs w:val="22"/>
      <w:lang w:val="ru-RU" w:eastAsia="zh-CN"/>
    </w:rPr>
  </w:style>
  <w:style w:type="paragraph" w:customStyle="1" w:styleId="ae">
    <w:name w:val="a"/>
    <w:basedOn w:val="a"/>
    <w:rsid w:val="005230EE"/>
    <w:pPr>
      <w:spacing w:before="100" w:beforeAutospacing="1" w:after="100" w:afterAutospacing="1"/>
    </w:pPr>
    <w:rPr>
      <w:lang w:val="uk-UA" w:eastAsia="uk-UA"/>
    </w:rPr>
  </w:style>
  <w:style w:type="paragraph" w:styleId="af">
    <w:name w:val="Balloon Text"/>
    <w:basedOn w:val="a"/>
    <w:link w:val="af0"/>
    <w:uiPriority w:val="99"/>
    <w:unhideWhenUsed/>
    <w:rsid w:val="005230EE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5230EE"/>
    <w:rPr>
      <w:rFonts w:ascii="Segoe UI" w:hAnsi="Segoe UI" w:cs="Segoe UI"/>
      <w:sz w:val="18"/>
      <w:szCs w:val="18"/>
      <w:lang w:val="ru-RU" w:eastAsia="ru-RU"/>
    </w:rPr>
  </w:style>
  <w:style w:type="paragraph" w:customStyle="1" w:styleId="af1">
    <w:name w:val="Текст в заданном формате"/>
    <w:basedOn w:val="a"/>
    <w:rsid w:val="005230EE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</w:rPr>
  </w:style>
  <w:style w:type="paragraph" w:styleId="af2">
    <w:name w:val="Normal (Web)"/>
    <w:basedOn w:val="a"/>
    <w:rsid w:val="004A6F08"/>
    <w:pPr>
      <w:spacing w:before="100" w:beforeAutospacing="1" w:after="100" w:afterAutospacing="1"/>
    </w:pPr>
  </w:style>
  <w:style w:type="paragraph" w:customStyle="1" w:styleId="12">
    <w:name w:val="Без интервала1"/>
    <w:rsid w:val="00097D55"/>
    <w:rPr>
      <w:rFonts w:eastAsia="Calibri"/>
      <w:sz w:val="24"/>
      <w:szCs w:val="24"/>
      <w:lang w:val="ru-RU" w:eastAsia="ru-RU"/>
    </w:rPr>
  </w:style>
  <w:style w:type="character" w:customStyle="1" w:styleId="spelle">
    <w:name w:val="spelle"/>
    <w:basedOn w:val="a0"/>
    <w:rsid w:val="00097D55"/>
  </w:style>
  <w:style w:type="paragraph" w:customStyle="1" w:styleId="af3">
    <w:name w:val="ДинТекстОбыч"/>
    <w:basedOn w:val="a"/>
    <w:rsid w:val="00097D55"/>
    <w:pPr>
      <w:widowControl w:val="0"/>
      <w:suppressAutoHyphens/>
      <w:ind w:firstLine="567"/>
      <w:jc w:val="both"/>
    </w:pPr>
    <w:rPr>
      <w:color w:val="000000"/>
      <w:sz w:val="22"/>
      <w:szCs w:val="20"/>
      <w:lang w:val="uk-UA" w:eastAsia="zh-CN"/>
    </w:rPr>
  </w:style>
  <w:style w:type="paragraph" w:customStyle="1" w:styleId="af4">
    <w:name w:val="ДинШапкаРеквиз"/>
    <w:basedOn w:val="af3"/>
    <w:rsid w:val="00097D55"/>
    <w:pPr>
      <w:ind w:firstLine="0"/>
      <w:jc w:val="center"/>
    </w:pPr>
  </w:style>
  <w:style w:type="character" w:customStyle="1" w:styleId="rvts44">
    <w:name w:val="rvts44"/>
    <w:basedOn w:val="a0"/>
    <w:rsid w:val="007040A7"/>
  </w:style>
  <w:style w:type="character" w:customStyle="1" w:styleId="rvts82">
    <w:name w:val="rvts82"/>
    <w:basedOn w:val="a0"/>
    <w:rsid w:val="00BC7321"/>
  </w:style>
  <w:style w:type="character" w:customStyle="1" w:styleId="apple-converted-space">
    <w:name w:val="apple-converted-space"/>
    <w:basedOn w:val="a0"/>
    <w:rsid w:val="00A63D73"/>
  </w:style>
  <w:style w:type="paragraph" w:customStyle="1" w:styleId="rvps1">
    <w:name w:val="rvps1"/>
    <w:basedOn w:val="a"/>
    <w:rsid w:val="00301E51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301E51"/>
  </w:style>
  <w:style w:type="paragraph" w:customStyle="1" w:styleId="rvps4">
    <w:name w:val="rvps4"/>
    <w:basedOn w:val="a"/>
    <w:rsid w:val="00301E51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301E51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301E51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301E51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3E5C5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E5C52"/>
    <w:rPr>
      <w:sz w:val="24"/>
      <w:szCs w:val="24"/>
      <w:lang w:val="ru-RU" w:eastAsia="ru-RU"/>
    </w:rPr>
  </w:style>
  <w:style w:type="paragraph" w:styleId="af7">
    <w:name w:val="footer"/>
    <w:basedOn w:val="a"/>
    <w:link w:val="af8"/>
    <w:unhideWhenUsed/>
    <w:rsid w:val="003E5C5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E5C52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5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2A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75568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rsid w:val="00A75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5568"/>
    <w:rPr>
      <w:rFonts w:ascii="Courier New" w:eastAsia="Calibri" w:hAnsi="Courier New" w:cs="Courier New"/>
      <w:lang w:val="ru-RU" w:eastAsia="ru-RU" w:bidi="ar-SA"/>
    </w:rPr>
  </w:style>
  <w:style w:type="character" w:customStyle="1" w:styleId="rvts0">
    <w:name w:val="rvts0"/>
    <w:basedOn w:val="a0"/>
    <w:rsid w:val="00DA0514"/>
  </w:style>
  <w:style w:type="paragraph" w:styleId="a3">
    <w:name w:val="Body Text"/>
    <w:basedOn w:val="a"/>
    <w:link w:val="a4"/>
    <w:rsid w:val="009817B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817B7"/>
    <w:rPr>
      <w:sz w:val="28"/>
      <w:lang w:eastAsia="ru-RU"/>
    </w:rPr>
  </w:style>
  <w:style w:type="table" w:styleId="a5">
    <w:name w:val="Table Grid"/>
    <w:basedOn w:val="a1"/>
    <w:rsid w:val="0098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2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6288"/>
    <w:rPr>
      <w:color w:val="0000FF"/>
      <w:u w:val="single"/>
    </w:rPr>
  </w:style>
  <w:style w:type="paragraph" w:customStyle="1" w:styleId="a50">
    <w:name w:val="a5"/>
    <w:basedOn w:val="a"/>
    <w:rsid w:val="005C628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70F0B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635E42"/>
  </w:style>
  <w:style w:type="character" w:customStyle="1" w:styleId="10">
    <w:name w:val="Заголовок 1 Знак"/>
    <w:basedOn w:val="a0"/>
    <w:link w:val="1"/>
    <w:rsid w:val="00E22A3D"/>
    <w:rPr>
      <w:rFonts w:ascii="Arial" w:hAnsi="Arial"/>
      <w:b/>
      <w:bCs/>
      <w:kern w:val="32"/>
      <w:sz w:val="32"/>
      <w:szCs w:val="32"/>
      <w:lang w:val="en-US" w:eastAsia="en-US"/>
    </w:rPr>
  </w:style>
  <w:style w:type="paragraph" w:customStyle="1" w:styleId="a8">
    <w:name w:val="Нормальний текст"/>
    <w:basedOn w:val="a"/>
    <w:rsid w:val="00E22A3D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9">
    <w:name w:val="Заглавие для чек листа"/>
    <w:link w:val="Char"/>
    <w:autoRedefine/>
    <w:rsid w:val="00F37B08"/>
    <w:pPr>
      <w:widowControl w:val="0"/>
      <w:autoSpaceDE w:val="0"/>
      <w:autoSpaceDN w:val="0"/>
      <w:adjustRightInd w:val="0"/>
      <w:spacing w:after="120"/>
      <w:ind w:firstLine="709"/>
    </w:pPr>
    <w:rPr>
      <w:b/>
      <w:sz w:val="28"/>
      <w:lang w:eastAsia="en-US"/>
    </w:rPr>
  </w:style>
  <w:style w:type="character" w:customStyle="1" w:styleId="Char">
    <w:name w:val="Заглавие для чек листа Char"/>
    <w:link w:val="a9"/>
    <w:locked/>
    <w:rsid w:val="00F37B08"/>
    <w:rPr>
      <w:b/>
      <w:sz w:val="28"/>
      <w:lang w:eastAsia="en-US"/>
    </w:rPr>
  </w:style>
  <w:style w:type="paragraph" w:styleId="aa">
    <w:name w:val="footnote text"/>
    <w:basedOn w:val="a"/>
    <w:link w:val="ab"/>
    <w:rsid w:val="00E22A3D"/>
    <w:pPr>
      <w:spacing w:after="200" w:line="276" w:lineRule="auto"/>
    </w:pPr>
    <w:rPr>
      <w:rFonts w:ascii="Calibri" w:hAnsi="Calibr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rsid w:val="00E22A3D"/>
    <w:rPr>
      <w:rFonts w:ascii="Calibri" w:hAnsi="Calibri"/>
      <w:lang w:eastAsia="en-US"/>
    </w:rPr>
  </w:style>
  <w:style w:type="character" w:styleId="ac">
    <w:name w:val="footnote reference"/>
    <w:basedOn w:val="a0"/>
    <w:rsid w:val="00E22A3D"/>
    <w:rPr>
      <w:rFonts w:cs="Times New Roman"/>
      <w:vertAlign w:val="superscript"/>
    </w:rPr>
  </w:style>
  <w:style w:type="character" w:customStyle="1" w:styleId="rvts23">
    <w:name w:val="rvts23"/>
    <w:basedOn w:val="a0"/>
    <w:rsid w:val="00E22A3D"/>
    <w:rPr>
      <w:rFonts w:cs="Times New Roman"/>
    </w:rPr>
  </w:style>
  <w:style w:type="paragraph" w:styleId="ad">
    <w:name w:val="No Spacing"/>
    <w:qFormat/>
    <w:rsid w:val="005230EE"/>
    <w:pPr>
      <w:suppressAutoHyphens/>
    </w:pPr>
    <w:rPr>
      <w:rFonts w:ascii="Calibri" w:hAnsi="Calibri"/>
      <w:sz w:val="22"/>
      <w:szCs w:val="22"/>
      <w:lang w:val="ru-RU" w:eastAsia="zh-CN"/>
    </w:rPr>
  </w:style>
  <w:style w:type="paragraph" w:customStyle="1" w:styleId="nospacing">
    <w:name w:val="nospacing"/>
    <w:basedOn w:val="a"/>
    <w:rsid w:val="005230EE"/>
    <w:pPr>
      <w:suppressAutoHyphens/>
      <w:spacing w:before="280" w:after="280"/>
    </w:pPr>
    <w:rPr>
      <w:lang w:eastAsia="zh-CN"/>
    </w:rPr>
  </w:style>
  <w:style w:type="paragraph" w:customStyle="1" w:styleId="2">
    <w:name w:val="Без интервала2"/>
    <w:rsid w:val="005230EE"/>
    <w:pPr>
      <w:suppressAutoHyphens/>
    </w:pPr>
    <w:rPr>
      <w:rFonts w:ascii="Calibri" w:hAnsi="Calibri"/>
      <w:sz w:val="22"/>
      <w:szCs w:val="22"/>
      <w:lang w:val="ru-RU" w:eastAsia="zh-CN"/>
    </w:rPr>
  </w:style>
  <w:style w:type="paragraph" w:customStyle="1" w:styleId="ae">
    <w:name w:val="a"/>
    <w:basedOn w:val="a"/>
    <w:rsid w:val="005230EE"/>
    <w:pPr>
      <w:spacing w:before="100" w:beforeAutospacing="1" w:after="100" w:afterAutospacing="1"/>
    </w:pPr>
    <w:rPr>
      <w:lang w:val="uk-UA" w:eastAsia="uk-UA"/>
    </w:rPr>
  </w:style>
  <w:style w:type="paragraph" w:styleId="af">
    <w:name w:val="Balloon Text"/>
    <w:basedOn w:val="a"/>
    <w:link w:val="af0"/>
    <w:uiPriority w:val="99"/>
    <w:unhideWhenUsed/>
    <w:rsid w:val="005230EE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5230EE"/>
    <w:rPr>
      <w:rFonts w:ascii="Segoe UI" w:hAnsi="Segoe UI" w:cs="Segoe UI"/>
      <w:sz w:val="18"/>
      <w:szCs w:val="18"/>
      <w:lang w:val="ru-RU" w:eastAsia="ru-RU"/>
    </w:rPr>
  </w:style>
  <w:style w:type="paragraph" w:customStyle="1" w:styleId="af1">
    <w:name w:val="Текст в заданном формате"/>
    <w:basedOn w:val="a"/>
    <w:rsid w:val="005230EE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</w:rPr>
  </w:style>
  <w:style w:type="paragraph" w:styleId="af2">
    <w:name w:val="Normal (Web)"/>
    <w:basedOn w:val="a"/>
    <w:rsid w:val="004A6F08"/>
    <w:pPr>
      <w:spacing w:before="100" w:beforeAutospacing="1" w:after="100" w:afterAutospacing="1"/>
    </w:pPr>
  </w:style>
  <w:style w:type="paragraph" w:customStyle="1" w:styleId="12">
    <w:name w:val="Без интервала1"/>
    <w:rsid w:val="00097D55"/>
    <w:rPr>
      <w:rFonts w:eastAsia="Calibri"/>
      <w:sz w:val="24"/>
      <w:szCs w:val="24"/>
      <w:lang w:val="ru-RU" w:eastAsia="ru-RU"/>
    </w:rPr>
  </w:style>
  <w:style w:type="character" w:customStyle="1" w:styleId="spelle">
    <w:name w:val="spelle"/>
    <w:basedOn w:val="a0"/>
    <w:rsid w:val="00097D55"/>
  </w:style>
  <w:style w:type="paragraph" w:customStyle="1" w:styleId="af3">
    <w:name w:val="ДинТекстОбыч"/>
    <w:basedOn w:val="a"/>
    <w:rsid w:val="00097D55"/>
    <w:pPr>
      <w:widowControl w:val="0"/>
      <w:suppressAutoHyphens/>
      <w:ind w:firstLine="567"/>
      <w:jc w:val="both"/>
    </w:pPr>
    <w:rPr>
      <w:color w:val="000000"/>
      <w:sz w:val="22"/>
      <w:szCs w:val="20"/>
      <w:lang w:val="uk-UA" w:eastAsia="zh-CN"/>
    </w:rPr>
  </w:style>
  <w:style w:type="paragraph" w:customStyle="1" w:styleId="af4">
    <w:name w:val="ДинШапкаРеквиз"/>
    <w:basedOn w:val="af3"/>
    <w:rsid w:val="00097D55"/>
    <w:pPr>
      <w:ind w:firstLine="0"/>
      <w:jc w:val="center"/>
    </w:pPr>
  </w:style>
  <w:style w:type="character" w:customStyle="1" w:styleId="rvts44">
    <w:name w:val="rvts44"/>
    <w:basedOn w:val="a0"/>
    <w:rsid w:val="007040A7"/>
  </w:style>
  <w:style w:type="character" w:customStyle="1" w:styleId="rvts82">
    <w:name w:val="rvts82"/>
    <w:basedOn w:val="a0"/>
    <w:rsid w:val="00BC7321"/>
  </w:style>
  <w:style w:type="character" w:customStyle="1" w:styleId="apple-converted-space">
    <w:name w:val="apple-converted-space"/>
    <w:basedOn w:val="a0"/>
    <w:rsid w:val="00A63D73"/>
  </w:style>
  <w:style w:type="paragraph" w:customStyle="1" w:styleId="rvps1">
    <w:name w:val="rvps1"/>
    <w:basedOn w:val="a"/>
    <w:rsid w:val="00301E51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301E51"/>
  </w:style>
  <w:style w:type="paragraph" w:customStyle="1" w:styleId="rvps4">
    <w:name w:val="rvps4"/>
    <w:basedOn w:val="a"/>
    <w:rsid w:val="00301E51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301E51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301E51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301E51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3E5C5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E5C52"/>
    <w:rPr>
      <w:sz w:val="24"/>
      <w:szCs w:val="24"/>
      <w:lang w:val="ru-RU" w:eastAsia="ru-RU"/>
    </w:rPr>
  </w:style>
  <w:style w:type="paragraph" w:styleId="af7">
    <w:name w:val="footer"/>
    <w:basedOn w:val="a"/>
    <w:link w:val="af8"/>
    <w:unhideWhenUsed/>
    <w:rsid w:val="003E5C5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E5C5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25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3731-90E4-4D49-BC76-185D9A76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555</cp:lastModifiedBy>
  <cp:revision>15</cp:revision>
  <cp:lastPrinted>2018-03-27T12:14:00Z</cp:lastPrinted>
  <dcterms:created xsi:type="dcterms:W3CDTF">2018-03-03T07:35:00Z</dcterms:created>
  <dcterms:modified xsi:type="dcterms:W3CDTF">2018-04-06T06:13:00Z</dcterms:modified>
</cp:coreProperties>
</file>