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627E" w14:textId="77777777" w:rsidR="002D4232" w:rsidRPr="00057B02" w:rsidRDefault="002D4232" w:rsidP="00FE5FD5">
      <w:pPr>
        <w:ind w:right="98" w:firstLine="360"/>
        <w:jc w:val="right"/>
        <w:rPr>
          <w:sz w:val="28"/>
          <w:szCs w:val="28"/>
          <w:lang w:val="uk-UA"/>
        </w:rPr>
      </w:pPr>
      <w:r w:rsidRPr="00057B02">
        <w:rPr>
          <w:sz w:val="28"/>
          <w:szCs w:val="28"/>
          <w:lang w:val="uk-UA"/>
        </w:rPr>
        <w:t>Фітосанітарний стан</w:t>
      </w:r>
    </w:p>
    <w:p w14:paraId="2516505F" w14:textId="77777777" w:rsidR="002D4232" w:rsidRPr="00057B02" w:rsidRDefault="002D4232" w:rsidP="00FE5FD5">
      <w:pPr>
        <w:ind w:right="98" w:firstLine="360"/>
        <w:jc w:val="right"/>
        <w:rPr>
          <w:sz w:val="28"/>
          <w:szCs w:val="28"/>
          <w:lang w:val="uk-UA"/>
        </w:rPr>
      </w:pPr>
      <w:r w:rsidRPr="00057B02">
        <w:rPr>
          <w:sz w:val="28"/>
          <w:szCs w:val="28"/>
          <w:lang w:val="uk-UA"/>
        </w:rPr>
        <w:t>сільськогосподарських рослин</w:t>
      </w:r>
    </w:p>
    <w:p w14:paraId="641602C2" w14:textId="0D51FA95" w:rsidR="002D4232" w:rsidRPr="00057B02" w:rsidRDefault="002D4232" w:rsidP="00FE5FD5">
      <w:pPr>
        <w:ind w:right="98" w:firstLine="360"/>
        <w:jc w:val="right"/>
        <w:rPr>
          <w:sz w:val="28"/>
          <w:szCs w:val="28"/>
          <w:lang w:val="uk-UA"/>
        </w:rPr>
      </w:pPr>
      <w:r w:rsidRPr="00057B02">
        <w:rPr>
          <w:sz w:val="28"/>
          <w:szCs w:val="28"/>
        </w:rPr>
        <w:t>2</w:t>
      </w:r>
      <w:r w:rsidR="009A2DC3" w:rsidRPr="00057B02">
        <w:rPr>
          <w:sz w:val="28"/>
          <w:szCs w:val="28"/>
        </w:rPr>
        <w:t>8</w:t>
      </w:r>
      <w:r w:rsidRPr="00057B02">
        <w:rPr>
          <w:sz w:val="28"/>
          <w:szCs w:val="28"/>
          <w:lang w:val="uk-UA"/>
        </w:rPr>
        <w:t xml:space="preserve"> серпня 20</w:t>
      </w:r>
      <w:r w:rsidR="009A2DC3" w:rsidRPr="00057B02">
        <w:rPr>
          <w:sz w:val="28"/>
          <w:szCs w:val="28"/>
        </w:rPr>
        <w:t>25</w:t>
      </w:r>
      <w:r w:rsidRPr="00057B02">
        <w:rPr>
          <w:sz w:val="28"/>
          <w:szCs w:val="28"/>
          <w:lang w:val="uk-UA"/>
        </w:rPr>
        <w:t xml:space="preserve"> року</w:t>
      </w:r>
    </w:p>
    <w:p w14:paraId="3B74B9CC" w14:textId="77777777" w:rsidR="002D4232" w:rsidRPr="00057B02" w:rsidRDefault="002D4232" w:rsidP="00FE5FD5">
      <w:pPr>
        <w:jc w:val="both"/>
        <w:rPr>
          <w:b/>
          <w:sz w:val="28"/>
          <w:szCs w:val="28"/>
          <w:lang w:val="uk-UA"/>
        </w:rPr>
      </w:pPr>
    </w:p>
    <w:p w14:paraId="659664A7" w14:textId="6389F6F9" w:rsidR="000C4935" w:rsidRPr="00057B02" w:rsidRDefault="002D4232" w:rsidP="000C4935">
      <w:pPr>
        <w:pStyle w:val="a3"/>
        <w:spacing w:before="0" w:beforeAutospacing="0" w:after="0" w:afterAutospacing="0"/>
        <w:ind w:right="-5" w:firstLine="709"/>
        <w:jc w:val="both"/>
        <w:rPr>
          <w:sz w:val="28"/>
          <w:szCs w:val="28"/>
          <w:lang w:val="uk-UA"/>
        </w:rPr>
      </w:pPr>
      <w:r w:rsidRPr="00057B02">
        <w:rPr>
          <w:sz w:val="28"/>
          <w:szCs w:val="28"/>
          <w:lang w:val="uk-UA"/>
        </w:rPr>
        <w:t xml:space="preserve">Скрізь у посівах зернової </w:t>
      </w:r>
      <w:r w:rsidRPr="00057B02">
        <w:rPr>
          <w:b/>
          <w:i/>
          <w:sz w:val="28"/>
          <w:szCs w:val="28"/>
          <w:lang w:val="uk-UA"/>
        </w:rPr>
        <w:t>кукурудзи</w:t>
      </w:r>
      <w:r w:rsidRPr="00057B02">
        <w:rPr>
          <w:sz w:val="28"/>
          <w:szCs w:val="28"/>
          <w:lang w:val="uk-UA"/>
        </w:rPr>
        <w:t xml:space="preserve"> продовжується розвиток та шкідливість гусениць </w:t>
      </w:r>
      <w:r w:rsidRPr="00057B02">
        <w:rPr>
          <w:b/>
          <w:sz w:val="28"/>
          <w:szCs w:val="28"/>
          <w:lang w:val="uk-UA"/>
        </w:rPr>
        <w:t>стеблового (кукурудзяного) метелика</w:t>
      </w:r>
      <w:r w:rsidRPr="00057B02">
        <w:rPr>
          <w:sz w:val="28"/>
          <w:szCs w:val="28"/>
          <w:lang w:val="uk-UA"/>
        </w:rPr>
        <w:t>. Гусениці фітофага за чисельності 1-2, осередково 3 екз. на рослину пошкодили 2-12% рослин та 1-8% качанів. Також в Степу, Лісостепу</w:t>
      </w:r>
      <w:r w:rsidR="00285819" w:rsidRPr="00057B02">
        <w:rPr>
          <w:sz w:val="28"/>
          <w:szCs w:val="28"/>
          <w:lang w:val="uk-UA"/>
        </w:rPr>
        <w:t xml:space="preserve"> </w:t>
      </w:r>
      <w:r w:rsidRPr="00057B02">
        <w:rPr>
          <w:sz w:val="28"/>
          <w:szCs w:val="28"/>
          <w:lang w:val="uk-UA"/>
        </w:rPr>
        <w:t xml:space="preserve">живляться гусениці </w:t>
      </w:r>
      <w:r w:rsidRPr="00057B02">
        <w:rPr>
          <w:b/>
          <w:sz w:val="28"/>
          <w:szCs w:val="28"/>
          <w:lang w:val="uk-UA"/>
        </w:rPr>
        <w:t>бавовникової</w:t>
      </w:r>
      <w:r w:rsidRPr="00057B02">
        <w:rPr>
          <w:sz w:val="28"/>
          <w:szCs w:val="28"/>
          <w:lang w:val="uk-UA"/>
        </w:rPr>
        <w:t xml:space="preserve"> </w:t>
      </w:r>
      <w:r w:rsidRPr="00057B02">
        <w:rPr>
          <w:b/>
          <w:sz w:val="28"/>
          <w:szCs w:val="28"/>
          <w:lang w:val="uk-UA"/>
        </w:rPr>
        <w:t>совки</w:t>
      </w:r>
      <w:r w:rsidRPr="00057B02">
        <w:rPr>
          <w:sz w:val="28"/>
          <w:szCs w:val="28"/>
          <w:lang w:val="uk-UA"/>
        </w:rPr>
        <w:t xml:space="preserve">, які за чисельності 1-2 екз. на рослину пошкодили </w:t>
      </w:r>
      <w:r w:rsidR="009C6F74" w:rsidRPr="00057B02">
        <w:rPr>
          <w:sz w:val="28"/>
          <w:szCs w:val="28"/>
          <w:lang w:val="uk-UA"/>
        </w:rPr>
        <w:t>1</w:t>
      </w:r>
      <w:r w:rsidRPr="00057B02">
        <w:rPr>
          <w:sz w:val="28"/>
          <w:szCs w:val="28"/>
          <w:lang w:val="uk-UA"/>
        </w:rPr>
        <w:t>-</w:t>
      </w:r>
      <w:r w:rsidR="009C6F74" w:rsidRPr="00057B02">
        <w:rPr>
          <w:sz w:val="28"/>
          <w:szCs w:val="28"/>
          <w:lang w:val="uk-UA"/>
        </w:rPr>
        <w:t>5</w:t>
      </w:r>
      <w:r w:rsidRPr="00057B02">
        <w:rPr>
          <w:sz w:val="28"/>
          <w:szCs w:val="28"/>
          <w:lang w:val="uk-UA"/>
        </w:rPr>
        <w:t xml:space="preserve">, осередково до </w:t>
      </w:r>
      <w:r w:rsidR="009C6F74" w:rsidRPr="00057B02">
        <w:rPr>
          <w:sz w:val="28"/>
          <w:szCs w:val="28"/>
          <w:lang w:val="uk-UA"/>
        </w:rPr>
        <w:t>1</w:t>
      </w:r>
      <w:r w:rsidRPr="00057B02">
        <w:rPr>
          <w:sz w:val="28"/>
          <w:szCs w:val="28"/>
          <w:lang w:val="uk-UA"/>
        </w:rPr>
        <w:t xml:space="preserve">5% </w:t>
      </w:r>
      <w:r w:rsidR="009C6F74" w:rsidRPr="00057B02">
        <w:rPr>
          <w:sz w:val="28"/>
          <w:szCs w:val="28"/>
          <w:lang w:val="uk-UA"/>
        </w:rPr>
        <w:t xml:space="preserve">качанів </w:t>
      </w:r>
      <w:r w:rsidRPr="00057B02">
        <w:rPr>
          <w:sz w:val="28"/>
          <w:szCs w:val="28"/>
          <w:lang w:val="uk-UA"/>
        </w:rPr>
        <w:t xml:space="preserve">в господарствах </w:t>
      </w:r>
      <w:r w:rsidR="009C6F74" w:rsidRPr="00057B02">
        <w:rPr>
          <w:sz w:val="28"/>
          <w:szCs w:val="28"/>
          <w:lang w:val="uk-UA"/>
        </w:rPr>
        <w:t>Черкаської</w:t>
      </w:r>
      <w:r w:rsidRPr="00057B02">
        <w:rPr>
          <w:sz w:val="28"/>
          <w:szCs w:val="28"/>
          <w:lang w:val="uk-UA"/>
        </w:rPr>
        <w:t xml:space="preserve"> област</w:t>
      </w:r>
      <w:r w:rsidR="009C6F74" w:rsidRPr="00057B02">
        <w:rPr>
          <w:sz w:val="28"/>
          <w:szCs w:val="28"/>
          <w:lang w:val="uk-UA"/>
        </w:rPr>
        <w:t>і</w:t>
      </w:r>
      <w:r w:rsidRPr="00057B02">
        <w:rPr>
          <w:sz w:val="28"/>
          <w:szCs w:val="28"/>
          <w:lang w:val="uk-UA"/>
        </w:rPr>
        <w:t xml:space="preserve"> у слабкому та середньому ступенях. На посівах пізніших строків достигання виявляють </w:t>
      </w:r>
      <w:r w:rsidRPr="00057B02">
        <w:rPr>
          <w:b/>
          <w:sz w:val="28"/>
          <w:szCs w:val="28"/>
          <w:lang w:val="uk-UA"/>
        </w:rPr>
        <w:t>злакових попелиць</w:t>
      </w:r>
      <w:r w:rsidRPr="00057B02">
        <w:rPr>
          <w:sz w:val="28"/>
          <w:szCs w:val="28"/>
          <w:lang w:val="uk-UA"/>
        </w:rPr>
        <w:t xml:space="preserve">, поодиноких </w:t>
      </w:r>
      <w:r w:rsidRPr="00057B02">
        <w:rPr>
          <w:b/>
          <w:sz w:val="28"/>
          <w:szCs w:val="28"/>
          <w:lang w:val="uk-UA"/>
        </w:rPr>
        <w:t>хлібних блішок</w:t>
      </w:r>
      <w:r w:rsidRPr="00057B02">
        <w:rPr>
          <w:sz w:val="28"/>
          <w:szCs w:val="28"/>
          <w:lang w:val="uk-UA"/>
        </w:rPr>
        <w:t xml:space="preserve">, які помітної шкоди не завдають. </w:t>
      </w:r>
      <w:r w:rsidRPr="00057B02">
        <w:rPr>
          <w:b/>
          <w:sz w:val="28"/>
          <w:szCs w:val="28"/>
          <w:lang w:val="uk-UA"/>
        </w:rPr>
        <w:t>Гельмінтоспоріозом</w:t>
      </w:r>
      <w:r w:rsidRPr="00057B02">
        <w:rPr>
          <w:sz w:val="28"/>
          <w:szCs w:val="28"/>
          <w:lang w:val="uk-UA"/>
        </w:rPr>
        <w:t xml:space="preserve"> охоплено </w:t>
      </w:r>
      <w:r w:rsidR="00B80582" w:rsidRPr="00057B02">
        <w:rPr>
          <w:sz w:val="28"/>
          <w:szCs w:val="28"/>
          <w:lang w:val="uk-UA"/>
        </w:rPr>
        <w:t>3</w:t>
      </w:r>
      <w:r w:rsidRPr="00057B02">
        <w:rPr>
          <w:sz w:val="28"/>
          <w:szCs w:val="28"/>
          <w:lang w:val="uk-UA"/>
        </w:rPr>
        <w:t>-</w:t>
      </w:r>
      <w:r w:rsidR="00B31DCC" w:rsidRPr="00057B02">
        <w:rPr>
          <w:sz w:val="28"/>
          <w:szCs w:val="28"/>
          <w:lang w:val="uk-UA"/>
        </w:rPr>
        <w:t>10</w:t>
      </w:r>
      <w:r w:rsidRPr="00057B02">
        <w:rPr>
          <w:sz w:val="28"/>
          <w:szCs w:val="28"/>
          <w:lang w:val="uk-UA"/>
        </w:rPr>
        <w:t>%,</w:t>
      </w:r>
      <w:r w:rsidR="00024AD9" w:rsidRPr="00057B02">
        <w:rPr>
          <w:sz w:val="28"/>
          <w:szCs w:val="28"/>
          <w:lang w:val="uk-UA"/>
        </w:rPr>
        <w:t xml:space="preserve"> макс. до 20% рослин.</w:t>
      </w:r>
      <w:r w:rsidRPr="00057B02">
        <w:rPr>
          <w:sz w:val="28"/>
          <w:szCs w:val="28"/>
          <w:lang w:val="uk-UA"/>
        </w:rPr>
        <w:t xml:space="preserve"> </w:t>
      </w:r>
      <w:r w:rsidR="00024AD9" w:rsidRPr="00057B02">
        <w:rPr>
          <w:b/>
          <w:sz w:val="28"/>
          <w:szCs w:val="28"/>
          <w:lang w:val="uk-UA"/>
        </w:rPr>
        <w:t>П</w:t>
      </w:r>
      <w:r w:rsidRPr="00057B02">
        <w:rPr>
          <w:b/>
          <w:sz w:val="28"/>
          <w:szCs w:val="28"/>
          <w:lang w:val="uk-UA"/>
        </w:rPr>
        <w:t>ухирчастою сажкою</w:t>
      </w:r>
      <w:r w:rsidRPr="00057B02">
        <w:rPr>
          <w:sz w:val="28"/>
          <w:szCs w:val="28"/>
          <w:lang w:val="uk-UA"/>
        </w:rPr>
        <w:t xml:space="preserve"> 2-7%, </w:t>
      </w:r>
      <w:r w:rsidRPr="00057B02">
        <w:rPr>
          <w:b/>
          <w:sz w:val="28"/>
          <w:szCs w:val="28"/>
          <w:lang w:val="uk-UA"/>
        </w:rPr>
        <w:t>летючою</w:t>
      </w:r>
      <w:r w:rsidRPr="00057B02">
        <w:rPr>
          <w:sz w:val="28"/>
          <w:szCs w:val="28"/>
          <w:lang w:val="uk-UA"/>
        </w:rPr>
        <w:t xml:space="preserve"> 1-3% рослин. В осередках </w:t>
      </w:r>
      <w:r w:rsidR="009C6F74" w:rsidRPr="00057B02">
        <w:rPr>
          <w:sz w:val="28"/>
          <w:szCs w:val="28"/>
          <w:lang w:val="uk-UA"/>
        </w:rPr>
        <w:t>Дніпропетровської</w:t>
      </w:r>
      <w:r w:rsidR="00CF1541" w:rsidRPr="00057B02">
        <w:rPr>
          <w:sz w:val="28"/>
          <w:szCs w:val="28"/>
          <w:lang w:val="uk-UA"/>
        </w:rPr>
        <w:t>, Київської</w:t>
      </w:r>
      <w:r w:rsidR="009C6F74" w:rsidRPr="00057B02">
        <w:rPr>
          <w:sz w:val="28"/>
          <w:szCs w:val="28"/>
          <w:lang w:val="uk-UA"/>
        </w:rPr>
        <w:t xml:space="preserve"> </w:t>
      </w:r>
      <w:r w:rsidRPr="00057B02">
        <w:rPr>
          <w:sz w:val="28"/>
          <w:szCs w:val="28"/>
          <w:lang w:val="uk-UA"/>
        </w:rPr>
        <w:t xml:space="preserve">Кіровоградської, Полтавської, та інших областей виявлено </w:t>
      </w:r>
      <w:r w:rsidRPr="00057B02">
        <w:rPr>
          <w:b/>
          <w:sz w:val="28"/>
          <w:szCs w:val="28"/>
          <w:lang w:val="uk-UA"/>
        </w:rPr>
        <w:t>фузаріоз</w:t>
      </w:r>
      <w:r w:rsidRPr="00057B02">
        <w:rPr>
          <w:sz w:val="28"/>
          <w:szCs w:val="28"/>
          <w:lang w:val="uk-UA"/>
        </w:rPr>
        <w:t xml:space="preserve"> та </w:t>
      </w:r>
      <w:r w:rsidRPr="00057B02">
        <w:rPr>
          <w:b/>
          <w:sz w:val="28"/>
          <w:szCs w:val="28"/>
          <w:lang w:val="uk-UA"/>
        </w:rPr>
        <w:t xml:space="preserve">бактеріоз, </w:t>
      </w:r>
      <w:r w:rsidRPr="00057B02">
        <w:rPr>
          <w:sz w:val="28"/>
          <w:szCs w:val="28"/>
          <w:lang w:val="uk-UA"/>
        </w:rPr>
        <w:t>якими уражено 1-</w:t>
      </w:r>
      <w:r w:rsidR="009C6F74" w:rsidRPr="00057B02">
        <w:rPr>
          <w:sz w:val="28"/>
          <w:szCs w:val="28"/>
          <w:lang w:val="uk-UA"/>
        </w:rPr>
        <w:t>2</w:t>
      </w:r>
      <w:r w:rsidRPr="00057B02">
        <w:rPr>
          <w:sz w:val="28"/>
          <w:szCs w:val="28"/>
          <w:lang w:val="uk-UA"/>
        </w:rPr>
        <w:t>, макс. 1</w:t>
      </w:r>
      <w:r w:rsidR="00442C3D" w:rsidRPr="00057B02">
        <w:rPr>
          <w:sz w:val="28"/>
          <w:szCs w:val="28"/>
          <w:lang w:val="uk-UA"/>
        </w:rPr>
        <w:t>1</w:t>
      </w:r>
      <w:r w:rsidRPr="00057B02">
        <w:rPr>
          <w:sz w:val="28"/>
          <w:szCs w:val="28"/>
          <w:lang w:val="uk-UA"/>
        </w:rPr>
        <w:t xml:space="preserve">% качанів </w:t>
      </w:r>
      <w:r w:rsidR="002000E4" w:rsidRPr="00057B02">
        <w:rPr>
          <w:sz w:val="28"/>
          <w:szCs w:val="28"/>
          <w:lang w:val="uk-UA"/>
        </w:rPr>
        <w:t xml:space="preserve">(фузаріоз) </w:t>
      </w:r>
      <w:r w:rsidRPr="00057B02">
        <w:rPr>
          <w:sz w:val="28"/>
          <w:szCs w:val="28"/>
          <w:lang w:val="uk-UA"/>
        </w:rPr>
        <w:t xml:space="preserve">на зрошувальних полях. </w:t>
      </w:r>
      <w:r w:rsidR="006F58EC" w:rsidRPr="00057B02">
        <w:rPr>
          <w:sz w:val="28"/>
          <w:szCs w:val="28"/>
        </w:rPr>
        <w:t>Хвороб</w:t>
      </w:r>
      <w:r w:rsidR="006F58EC" w:rsidRPr="00057B02">
        <w:rPr>
          <w:sz w:val="28"/>
          <w:szCs w:val="28"/>
          <w:lang w:val="uk-UA"/>
        </w:rPr>
        <w:t>и</w:t>
      </w:r>
      <w:r w:rsidR="006F58EC" w:rsidRPr="00057B02">
        <w:rPr>
          <w:sz w:val="28"/>
          <w:szCs w:val="28"/>
        </w:rPr>
        <w:t xml:space="preserve"> уразил</w:t>
      </w:r>
      <w:r w:rsidR="006F58EC" w:rsidRPr="00057B02">
        <w:rPr>
          <w:sz w:val="28"/>
          <w:szCs w:val="28"/>
          <w:lang w:val="uk-UA"/>
        </w:rPr>
        <w:t>и</w:t>
      </w:r>
      <w:r w:rsidR="006F58EC" w:rsidRPr="00057B02">
        <w:rPr>
          <w:sz w:val="28"/>
          <w:szCs w:val="28"/>
        </w:rPr>
        <w:t xml:space="preserve"> лише ті качани, які пошкодили гусениці </w:t>
      </w:r>
      <w:r w:rsidR="006F58EC" w:rsidRPr="00057B02">
        <w:rPr>
          <w:b/>
          <w:bCs/>
          <w:sz w:val="28"/>
          <w:szCs w:val="28"/>
        </w:rPr>
        <w:t>бавовникової совки</w:t>
      </w:r>
      <w:r w:rsidR="006F58EC" w:rsidRPr="00057B02">
        <w:rPr>
          <w:sz w:val="28"/>
          <w:szCs w:val="28"/>
        </w:rPr>
        <w:t xml:space="preserve"> та </w:t>
      </w:r>
      <w:r w:rsidR="006F58EC" w:rsidRPr="00057B02">
        <w:rPr>
          <w:b/>
          <w:bCs/>
          <w:sz w:val="28"/>
          <w:szCs w:val="28"/>
        </w:rPr>
        <w:t>стеблового метелика</w:t>
      </w:r>
      <w:r w:rsidR="006F58EC" w:rsidRPr="00057B02">
        <w:rPr>
          <w:sz w:val="28"/>
          <w:szCs w:val="28"/>
          <w:lang w:val="uk-UA"/>
        </w:rPr>
        <w:t>.</w:t>
      </w:r>
    </w:p>
    <w:p w14:paraId="55F9EACD" w14:textId="7610FECA" w:rsidR="006F58EC" w:rsidRPr="00057B02" w:rsidRDefault="000C4935" w:rsidP="005014AB">
      <w:pPr>
        <w:pStyle w:val="a3"/>
        <w:spacing w:before="0" w:beforeAutospacing="0" w:after="0" w:afterAutospacing="0"/>
        <w:ind w:right="-5" w:firstLine="709"/>
        <w:jc w:val="both"/>
        <w:rPr>
          <w:sz w:val="28"/>
          <w:szCs w:val="28"/>
          <w:lang w:val="uk-UA"/>
        </w:rPr>
      </w:pPr>
      <w:r w:rsidRPr="00057B02">
        <w:rPr>
          <w:sz w:val="28"/>
          <w:szCs w:val="28"/>
          <w:lang w:val="uk-UA"/>
        </w:rPr>
        <w:t>На падалиці колосових культур у Вінницькій</w:t>
      </w:r>
      <w:r w:rsidR="00CF1541" w:rsidRPr="00057B02">
        <w:rPr>
          <w:sz w:val="28"/>
          <w:szCs w:val="28"/>
          <w:lang w:val="uk-UA"/>
        </w:rPr>
        <w:t>, Одеській</w:t>
      </w:r>
      <w:r w:rsidRPr="00057B02">
        <w:rPr>
          <w:sz w:val="28"/>
          <w:szCs w:val="28"/>
          <w:lang w:val="uk-UA"/>
        </w:rPr>
        <w:t xml:space="preserve"> област</w:t>
      </w:r>
      <w:r w:rsidR="00CF1541" w:rsidRPr="00057B02">
        <w:rPr>
          <w:sz w:val="28"/>
          <w:szCs w:val="28"/>
          <w:lang w:val="uk-UA"/>
        </w:rPr>
        <w:t>ях</w:t>
      </w:r>
      <w:r w:rsidRPr="00057B02">
        <w:rPr>
          <w:sz w:val="28"/>
          <w:szCs w:val="28"/>
          <w:lang w:val="uk-UA"/>
        </w:rPr>
        <w:t xml:space="preserve"> розвиваються та живляться </w:t>
      </w:r>
      <w:r w:rsidRPr="00057B02">
        <w:rPr>
          <w:b/>
          <w:sz w:val="28"/>
          <w:szCs w:val="28"/>
          <w:lang w:val="uk-UA"/>
        </w:rPr>
        <w:t xml:space="preserve">злакові мухи, цикадки, </w:t>
      </w:r>
      <w:r w:rsidRPr="00057B02">
        <w:rPr>
          <w:sz w:val="28"/>
          <w:szCs w:val="28"/>
          <w:lang w:val="uk-UA"/>
        </w:rPr>
        <w:t xml:space="preserve">інші фітофаги, які надалі за появи сходів </w:t>
      </w:r>
      <w:r w:rsidRPr="00057B02">
        <w:rPr>
          <w:b/>
          <w:i/>
          <w:sz w:val="28"/>
          <w:szCs w:val="28"/>
          <w:lang w:val="uk-UA"/>
        </w:rPr>
        <w:t xml:space="preserve">озимих зернових </w:t>
      </w:r>
      <w:r w:rsidRPr="00057B02">
        <w:rPr>
          <w:sz w:val="28"/>
          <w:szCs w:val="28"/>
          <w:lang w:val="uk-UA"/>
        </w:rPr>
        <w:t xml:space="preserve">завдаватимуть шкоди посівам. </w:t>
      </w:r>
      <w:r w:rsidR="005014AB" w:rsidRPr="00057B02">
        <w:rPr>
          <w:sz w:val="28"/>
          <w:szCs w:val="28"/>
          <w:lang w:val="uk-UA"/>
        </w:rPr>
        <w:t xml:space="preserve">Відмічено ураження </w:t>
      </w:r>
      <w:r w:rsidR="00F25DD7" w:rsidRPr="00057B02">
        <w:rPr>
          <w:sz w:val="28"/>
          <w:szCs w:val="28"/>
          <w:lang w:val="uk-UA"/>
        </w:rPr>
        <w:t xml:space="preserve">падалиці </w:t>
      </w:r>
      <w:r w:rsidR="005014AB" w:rsidRPr="00057B02">
        <w:rPr>
          <w:b/>
          <w:bCs/>
          <w:sz w:val="28"/>
          <w:szCs w:val="28"/>
          <w:lang w:val="uk-UA"/>
        </w:rPr>
        <w:t>борошнистою росою, септоріозом</w:t>
      </w:r>
      <w:r w:rsidR="005014AB" w:rsidRPr="00057B02">
        <w:rPr>
          <w:sz w:val="28"/>
          <w:szCs w:val="28"/>
          <w:lang w:val="uk-UA"/>
        </w:rPr>
        <w:t xml:space="preserve">, </w:t>
      </w:r>
      <w:r w:rsidR="005014AB" w:rsidRPr="00057B02">
        <w:rPr>
          <w:b/>
          <w:bCs/>
          <w:sz w:val="28"/>
          <w:szCs w:val="28"/>
          <w:lang w:val="uk-UA"/>
        </w:rPr>
        <w:t>листковою іржею</w:t>
      </w:r>
      <w:r w:rsidR="005014AB" w:rsidRPr="00057B02">
        <w:rPr>
          <w:sz w:val="28"/>
          <w:szCs w:val="28"/>
          <w:lang w:val="uk-UA"/>
        </w:rPr>
        <w:t xml:space="preserve">. </w:t>
      </w:r>
      <w:r w:rsidRPr="00057B02">
        <w:rPr>
          <w:sz w:val="28"/>
          <w:szCs w:val="28"/>
          <w:lang w:val="uk-UA"/>
        </w:rPr>
        <w:t xml:space="preserve">За достатніх тепла та вологи можливі осередки значних пошкоджень рослин, де виникатиме необхідність в крайових або суцільних обробках інсектицидами. </w:t>
      </w:r>
    </w:p>
    <w:p w14:paraId="6660F2E0" w14:textId="0B561406" w:rsidR="005014AB" w:rsidRPr="00057B02" w:rsidRDefault="000C4935" w:rsidP="005014AB">
      <w:pPr>
        <w:pStyle w:val="a3"/>
        <w:spacing w:before="0" w:beforeAutospacing="0" w:after="0" w:afterAutospacing="0"/>
        <w:ind w:right="-5" w:firstLine="709"/>
        <w:jc w:val="both"/>
        <w:rPr>
          <w:sz w:val="28"/>
          <w:szCs w:val="28"/>
          <w:lang w:val="uk-UA"/>
        </w:rPr>
      </w:pPr>
      <w:r w:rsidRPr="00057B02">
        <w:rPr>
          <w:sz w:val="28"/>
          <w:szCs w:val="28"/>
          <w:lang w:val="uk-UA"/>
        </w:rPr>
        <w:t>У Дніпропетровській</w:t>
      </w:r>
      <w:r w:rsidR="00442C3D" w:rsidRPr="00057B02">
        <w:rPr>
          <w:sz w:val="28"/>
          <w:szCs w:val="28"/>
          <w:lang w:val="uk-UA"/>
        </w:rPr>
        <w:t xml:space="preserve">, </w:t>
      </w:r>
      <w:r w:rsidR="00CF1541" w:rsidRPr="00057B02">
        <w:rPr>
          <w:sz w:val="28"/>
          <w:szCs w:val="28"/>
          <w:lang w:val="uk-UA"/>
        </w:rPr>
        <w:t xml:space="preserve">Одеській, </w:t>
      </w:r>
      <w:r w:rsidR="00442C3D" w:rsidRPr="00057B02">
        <w:rPr>
          <w:sz w:val="28"/>
          <w:szCs w:val="28"/>
          <w:lang w:val="uk-UA"/>
        </w:rPr>
        <w:t>Полтавській</w:t>
      </w:r>
      <w:r w:rsidRPr="00057B02">
        <w:rPr>
          <w:sz w:val="28"/>
          <w:szCs w:val="28"/>
          <w:lang w:val="uk-UA"/>
        </w:rPr>
        <w:t xml:space="preserve"> та Херсонській областях на полях після стерньових попередників триває вихід з ґрунту жуків </w:t>
      </w:r>
      <w:r w:rsidRPr="00057B02">
        <w:rPr>
          <w:b/>
          <w:sz w:val="28"/>
          <w:szCs w:val="28"/>
          <w:lang w:val="uk-UA"/>
        </w:rPr>
        <w:t>хлібної жужелиці</w:t>
      </w:r>
      <w:r w:rsidR="005014AB" w:rsidRPr="00057B02">
        <w:rPr>
          <w:b/>
          <w:sz w:val="28"/>
          <w:szCs w:val="28"/>
          <w:lang w:val="uk-UA"/>
        </w:rPr>
        <w:t xml:space="preserve">, </w:t>
      </w:r>
      <w:r w:rsidR="005014AB" w:rsidRPr="00057B02">
        <w:rPr>
          <w:bCs/>
          <w:sz w:val="28"/>
          <w:szCs w:val="28"/>
          <w:lang w:val="uk-UA"/>
        </w:rPr>
        <w:t>розпочалося їх парування.</w:t>
      </w:r>
      <w:r w:rsidR="005014AB" w:rsidRPr="00057B02">
        <w:rPr>
          <w:b/>
          <w:sz w:val="28"/>
          <w:szCs w:val="28"/>
          <w:lang w:val="uk-UA"/>
        </w:rPr>
        <w:t xml:space="preserve"> </w:t>
      </w:r>
      <w:r w:rsidR="005014AB" w:rsidRPr="00057B02">
        <w:rPr>
          <w:sz w:val="28"/>
          <w:szCs w:val="28"/>
        </w:rPr>
        <w:t xml:space="preserve">Заселено </w:t>
      </w:r>
      <w:r w:rsidR="00442C3D" w:rsidRPr="00057B02">
        <w:rPr>
          <w:sz w:val="28"/>
          <w:szCs w:val="28"/>
          <w:lang w:val="uk-UA"/>
        </w:rPr>
        <w:t>10</w:t>
      </w:r>
      <w:r w:rsidR="005014AB" w:rsidRPr="00057B02">
        <w:rPr>
          <w:sz w:val="28"/>
          <w:szCs w:val="28"/>
        </w:rPr>
        <w:t xml:space="preserve">% площ за середньої чисельності </w:t>
      </w:r>
      <w:r w:rsidR="00442C3D" w:rsidRPr="00057B02">
        <w:rPr>
          <w:sz w:val="28"/>
          <w:szCs w:val="28"/>
          <w:lang w:val="uk-UA"/>
        </w:rPr>
        <w:t xml:space="preserve">                            </w:t>
      </w:r>
      <w:r w:rsidR="005014AB" w:rsidRPr="00057B02">
        <w:rPr>
          <w:sz w:val="28"/>
          <w:szCs w:val="28"/>
        </w:rPr>
        <w:t>0,</w:t>
      </w:r>
      <w:r w:rsidR="00442C3D" w:rsidRPr="00057B02">
        <w:rPr>
          <w:sz w:val="28"/>
          <w:szCs w:val="28"/>
          <w:lang w:val="uk-UA"/>
        </w:rPr>
        <w:t>2-</w:t>
      </w:r>
      <w:r w:rsidR="005014AB" w:rsidRPr="00057B02">
        <w:rPr>
          <w:sz w:val="28"/>
          <w:szCs w:val="28"/>
        </w:rPr>
        <w:t>2 екз.</w:t>
      </w:r>
      <w:r w:rsidR="005014AB" w:rsidRPr="00057B02">
        <w:rPr>
          <w:sz w:val="28"/>
          <w:szCs w:val="28"/>
          <w:lang w:val="uk-UA"/>
        </w:rPr>
        <w:t xml:space="preserve"> на кв.</w:t>
      </w:r>
      <w:r w:rsidR="005014AB" w:rsidRPr="00057B02">
        <w:rPr>
          <w:sz w:val="28"/>
          <w:szCs w:val="28"/>
        </w:rPr>
        <w:t>м.</w:t>
      </w:r>
      <w:r w:rsidR="00442C3D" w:rsidRPr="00057B02">
        <w:rPr>
          <w:sz w:val="28"/>
          <w:szCs w:val="28"/>
          <w:lang w:eastAsia="ar-SA"/>
        </w:rPr>
        <w:t xml:space="preserve"> </w:t>
      </w:r>
      <w:r w:rsidR="00442C3D" w:rsidRPr="00057B02">
        <w:rPr>
          <w:b/>
          <w:bCs/>
          <w:sz w:val="28"/>
          <w:szCs w:val="28"/>
        </w:rPr>
        <w:t>Клоп шкідлива черепашка</w:t>
      </w:r>
      <w:r w:rsidR="00442C3D" w:rsidRPr="00057B02">
        <w:rPr>
          <w:sz w:val="28"/>
          <w:szCs w:val="28"/>
        </w:rPr>
        <w:t xml:space="preserve"> перебуває у лісосмугах за середньої чисельності 0,2 </w:t>
      </w:r>
      <w:r w:rsidR="00F25DD7" w:rsidRPr="00057B02">
        <w:rPr>
          <w:sz w:val="28"/>
          <w:szCs w:val="28"/>
          <w:lang w:val="uk-UA"/>
        </w:rPr>
        <w:t>-2</w:t>
      </w:r>
      <w:r w:rsidR="006F58EC" w:rsidRPr="00057B02">
        <w:rPr>
          <w:sz w:val="28"/>
          <w:szCs w:val="28"/>
          <w:lang w:val="uk-UA"/>
        </w:rPr>
        <w:t>екз. на кв.м</w:t>
      </w:r>
      <w:r w:rsidR="00442C3D" w:rsidRPr="00057B02">
        <w:rPr>
          <w:sz w:val="28"/>
          <w:szCs w:val="28"/>
        </w:rPr>
        <w:t xml:space="preserve">. </w:t>
      </w:r>
      <w:r w:rsidR="006F58EC" w:rsidRPr="00057B02">
        <w:rPr>
          <w:sz w:val="28"/>
          <w:szCs w:val="28"/>
          <w:lang w:val="uk-UA"/>
        </w:rPr>
        <w:t>Фітофагом з</w:t>
      </w:r>
      <w:r w:rsidR="00442C3D" w:rsidRPr="00057B02">
        <w:rPr>
          <w:sz w:val="28"/>
          <w:szCs w:val="28"/>
        </w:rPr>
        <w:t xml:space="preserve">аселено </w:t>
      </w:r>
      <w:r w:rsidR="00CF1541" w:rsidRPr="00057B02">
        <w:rPr>
          <w:sz w:val="28"/>
          <w:szCs w:val="28"/>
          <w:lang w:val="uk-UA"/>
        </w:rPr>
        <w:t>21-</w:t>
      </w:r>
      <w:r w:rsidR="006F58EC" w:rsidRPr="00057B02">
        <w:rPr>
          <w:sz w:val="28"/>
          <w:szCs w:val="28"/>
          <w:lang w:val="uk-UA"/>
        </w:rPr>
        <w:t xml:space="preserve"> </w:t>
      </w:r>
      <w:r w:rsidR="00442C3D" w:rsidRPr="00057B02">
        <w:rPr>
          <w:sz w:val="28"/>
          <w:szCs w:val="28"/>
        </w:rPr>
        <w:t>35% обстежених лісосмуг.</w:t>
      </w:r>
    </w:p>
    <w:p w14:paraId="1D40791F" w14:textId="77777777" w:rsidR="00285819" w:rsidRPr="00057B02" w:rsidRDefault="00285819" w:rsidP="00285819">
      <w:pPr>
        <w:ind w:firstLine="851"/>
        <w:jc w:val="both"/>
        <w:rPr>
          <w:sz w:val="28"/>
          <w:szCs w:val="28"/>
          <w:lang w:val="uk-UA" w:eastAsia="ru-RU"/>
        </w:rPr>
      </w:pPr>
      <w:r w:rsidRPr="00057B02">
        <w:rPr>
          <w:sz w:val="28"/>
          <w:szCs w:val="28"/>
          <w:lang w:val="uk-UA" w:eastAsia="ru-RU"/>
        </w:rPr>
        <w:t xml:space="preserve">На сходах </w:t>
      </w:r>
      <w:r w:rsidRPr="00057B02">
        <w:rPr>
          <w:b/>
          <w:i/>
          <w:sz w:val="28"/>
          <w:szCs w:val="28"/>
          <w:lang w:val="uk-UA" w:eastAsia="ru-RU"/>
        </w:rPr>
        <w:t>озимого ріпаку</w:t>
      </w:r>
      <w:r w:rsidRPr="00057B02">
        <w:rPr>
          <w:sz w:val="28"/>
          <w:szCs w:val="28"/>
          <w:lang w:val="uk-UA" w:eastAsia="ru-RU"/>
        </w:rPr>
        <w:t xml:space="preserve"> Вінницької, Рівненської, Чернівецької областей відмічається заселення та пошкодження посівів </w:t>
      </w:r>
      <w:r w:rsidRPr="00057B02">
        <w:rPr>
          <w:b/>
          <w:sz w:val="28"/>
          <w:szCs w:val="28"/>
          <w:lang w:val="uk-UA" w:eastAsia="ru-RU"/>
        </w:rPr>
        <w:t>хрестоцвітими блішками</w:t>
      </w:r>
      <w:r w:rsidRPr="00057B02">
        <w:rPr>
          <w:sz w:val="28"/>
          <w:szCs w:val="28"/>
          <w:lang w:val="uk-UA" w:eastAsia="ru-RU"/>
        </w:rPr>
        <w:t xml:space="preserve">, які за щільності 0,2-1 екз. на кв.м пошкодили 1-7% рослин у слабкому ступені. Фітофагів виявляють у прикрайових смугах полів. Також спостерігають незначне пошкодження рослин личинками </w:t>
      </w:r>
      <w:r w:rsidRPr="00057B02">
        <w:rPr>
          <w:b/>
          <w:sz w:val="28"/>
          <w:szCs w:val="28"/>
          <w:lang w:val="uk-UA" w:eastAsia="ru-RU"/>
        </w:rPr>
        <w:t>ріпакового пильщика</w:t>
      </w:r>
      <w:r w:rsidRPr="00057B02">
        <w:rPr>
          <w:sz w:val="28"/>
          <w:szCs w:val="28"/>
          <w:lang w:val="uk-UA" w:eastAsia="ru-RU"/>
        </w:rPr>
        <w:t xml:space="preserve">, гусінню </w:t>
      </w:r>
      <w:r w:rsidRPr="00057B02">
        <w:rPr>
          <w:b/>
          <w:bCs/>
          <w:sz w:val="28"/>
          <w:szCs w:val="28"/>
          <w:lang w:val="uk-UA" w:eastAsia="ru-RU"/>
        </w:rPr>
        <w:t>капустяної молі</w:t>
      </w:r>
      <w:r w:rsidRPr="00057B02">
        <w:rPr>
          <w:sz w:val="28"/>
          <w:szCs w:val="28"/>
          <w:lang w:val="uk-UA" w:eastAsia="ru-RU"/>
        </w:rPr>
        <w:t xml:space="preserve">, </w:t>
      </w:r>
      <w:r w:rsidRPr="00057B02">
        <w:rPr>
          <w:b/>
          <w:bCs/>
          <w:sz w:val="28"/>
          <w:szCs w:val="28"/>
          <w:lang w:val="uk-UA" w:eastAsia="ru-RU"/>
        </w:rPr>
        <w:t>совок</w:t>
      </w:r>
      <w:r w:rsidRPr="00057B02">
        <w:rPr>
          <w:sz w:val="28"/>
          <w:szCs w:val="28"/>
          <w:lang w:val="uk-UA" w:eastAsia="ru-RU"/>
        </w:rPr>
        <w:t xml:space="preserve"> (</w:t>
      </w:r>
      <w:r w:rsidRPr="00057B02">
        <w:rPr>
          <w:b/>
          <w:bCs/>
          <w:sz w:val="28"/>
          <w:szCs w:val="28"/>
          <w:lang w:val="uk-UA" w:eastAsia="ru-RU"/>
        </w:rPr>
        <w:t>озима</w:t>
      </w:r>
      <w:r w:rsidRPr="00057B02">
        <w:rPr>
          <w:sz w:val="28"/>
          <w:szCs w:val="28"/>
          <w:lang w:val="uk-UA" w:eastAsia="ru-RU"/>
        </w:rPr>
        <w:t xml:space="preserve">, </w:t>
      </w:r>
      <w:r w:rsidRPr="00057B02">
        <w:rPr>
          <w:b/>
          <w:bCs/>
          <w:sz w:val="28"/>
          <w:szCs w:val="28"/>
          <w:lang w:val="uk-UA" w:eastAsia="ru-RU"/>
        </w:rPr>
        <w:t>оклична</w:t>
      </w:r>
      <w:r w:rsidRPr="00057B02">
        <w:rPr>
          <w:sz w:val="28"/>
          <w:szCs w:val="28"/>
          <w:lang w:val="uk-UA" w:eastAsia="ru-RU"/>
        </w:rPr>
        <w:t>). За наявності 3-5 блішок на кв.м, за теплої сонячної погоди, рослини озимого ріпаку рекомендовано захищати дозволеними до використання інсектицидами.</w:t>
      </w:r>
    </w:p>
    <w:p w14:paraId="4D73524F" w14:textId="62182A67" w:rsidR="00285819" w:rsidRPr="00057B02" w:rsidRDefault="00285819" w:rsidP="00285819">
      <w:pPr>
        <w:ind w:firstLine="851"/>
        <w:jc w:val="both"/>
        <w:rPr>
          <w:spacing w:val="-6"/>
          <w:sz w:val="28"/>
          <w:szCs w:val="28"/>
          <w:lang w:val="uk-UA" w:eastAsia="ru-RU"/>
        </w:rPr>
      </w:pPr>
      <w:r w:rsidRPr="00057B02">
        <w:rPr>
          <w:spacing w:val="-6"/>
          <w:sz w:val="28"/>
          <w:szCs w:val="28"/>
          <w:lang w:val="uk-UA" w:eastAsia="ru-RU"/>
        </w:rPr>
        <w:t xml:space="preserve">Рослини </w:t>
      </w:r>
      <w:r w:rsidRPr="00057B02">
        <w:rPr>
          <w:b/>
          <w:bCs/>
          <w:i/>
          <w:iCs/>
          <w:spacing w:val="-6"/>
          <w:sz w:val="28"/>
          <w:szCs w:val="28"/>
          <w:lang w:val="uk-UA" w:eastAsia="ru-RU"/>
        </w:rPr>
        <w:t>соняшнику</w:t>
      </w:r>
      <w:r w:rsidRPr="00057B02">
        <w:rPr>
          <w:spacing w:val="-6"/>
          <w:sz w:val="28"/>
          <w:szCs w:val="28"/>
          <w:lang w:val="uk-UA" w:eastAsia="ru-RU"/>
        </w:rPr>
        <w:t xml:space="preserve">, передусім пізніх строків дозрівання, продовжують хворіти на </w:t>
      </w:r>
      <w:r w:rsidRPr="00057B02">
        <w:rPr>
          <w:b/>
          <w:bCs/>
          <w:spacing w:val="-6"/>
          <w:sz w:val="28"/>
          <w:szCs w:val="28"/>
          <w:lang w:val="uk-UA" w:eastAsia="ru-RU"/>
        </w:rPr>
        <w:t>фомоз</w:t>
      </w:r>
      <w:r w:rsidRPr="00057B02">
        <w:rPr>
          <w:spacing w:val="-6"/>
          <w:sz w:val="28"/>
          <w:szCs w:val="28"/>
          <w:lang w:val="uk-UA" w:eastAsia="ru-RU"/>
        </w:rPr>
        <w:t xml:space="preserve">, яким уражено 2-10, у вогнищах до 20% рослин (Волинська, Одеська, Тернопільська, Чернігівська обл.). </w:t>
      </w:r>
      <w:r w:rsidRPr="00057B02">
        <w:rPr>
          <w:b/>
          <w:bCs/>
          <w:spacing w:val="-6"/>
          <w:sz w:val="28"/>
          <w:szCs w:val="28"/>
          <w:lang w:val="uk-UA" w:eastAsia="ru-RU"/>
        </w:rPr>
        <w:t>Альтернаріоз</w:t>
      </w:r>
      <w:r w:rsidRPr="00057B02">
        <w:rPr>
          <w:spacing w:val="-6"/>
          <w:sz w:val="28"/>
          <w:szCs w:val="28"/>
          <w:lang w:val="uk-UA" w:eastAsia="ru-RU"/>
        </w:rPr>
        <w:t xml:space="preserve"> відмічали на 4-10, на полях Одеської області 28% рослин. </w:t>
      </w:r>
      <w:r w:rsidRPr="00057B02">
        <w:rPr>
          <w:b/>
          <w:bCs/>
          <w:spacing w:val="-6"/>
          <w:sz w:val="28"/>
          <w:szCs w:val="28"/>
          <w:lang w:val="uk-UA" w:eastAsia="ru-RU"/>
        </w:rPr>
        <w:t>Септоріоз</w:t>
      </w:r>
      <w:r w:rsidRPr="00057B02">
        <w:rPr>
          <w:spacing w:val="-6"/>
          <w:sz w:val="28"/>
          <w:szCs w:val="28"/>
          <w:lang w:val="uk-UA" w:eastAsia="ru-RU"/>
        </w:rPr>
        <w:t xml:space="preserve"> мав прояв на 1-8, макс. 9-26% рослин Волинської, Київської, Чернігівської областей. 3-12% рослин хворіють на </w:t>
      </w:r>
      <w:r w:rsidRPr="00057B02">
        <w:rPr>
          <w:b/>
          <w:bCs/>
          <w:spacing w:val="-6"/>
          <w:sz w:val="28"/>
          <w:szCs w:val="28"/>
          <w:lang w:val="uk-UA" w:eastAsia="ru-RU"/>
        </w:rPr>
        <w:t>пероноспороз</w:t>
      </w:r>
      <w:r w:rsidRPr="00057B02">
        <w:rPr>
          <w:spacing w:val="-6"/>
          <w:sz w:val="28"/>
          <w:szCs w:val="28"/>
          <w:lang w:val="uk-UA" w:eastAsia="ru-RU"/>
        </w:rPr>
        <w:t xml:space="preserve">, </w:t>
      </w:r>
      <w:r w:rsidRPr="00057B02">
        <w:rPr>
          <w:b/>
          <w:bCs/>
          <w:spacing w:val="-6"/>
          <w:sz w:val="28"/>
          <w:szCs w:val="28"/>
          <w:lang w:val="uk-UA" w:eastAsia="ru-RU"/>
        </w:rPr>
        <w:t>іржу</w:t>
      </w:r>
      <w:r w:rsidRPr="00057B02">
        <w:rPr>
          <w:spacing w:val="-6"/>
          <w:sz w:val="28"/>
          <w:szCs w:val="28"/>
          <w:lang w:val="uk-UA" w:eastAsia="ru-RU"/>
        </w:rPr>
        <w:t xml:space="preserve">, подекуди </w:t>
      </w:r>
      <w:r w:rsidRPr="00057B02">
        <w:rPr>
          <w:b/>
          <w:bCs/>
          <w:spacing w:val="-6"/>
          <w:sz w:val="28"/>
          <w:szCs w:val="28"/>
          <w:lang w:val="uk-UA" w:eastAsia="ru-RU"/>
        </w:rPr>
        <w:t>фомопсис</w:t>
      </w:r>
      <w:r w:rsidRPr="00057B02">
        <w:rPr>
          <w:spacing w:val="-6"/>
          <w:sz w:val="28"/>
          <w:szCs w:val="28"/>
          <w:lang w:val="uk-UA" w:eastAsia="ru-RU"/>
        </w:rPr>
        <w:t xml:space="preserve"> (Кіровоградська, Одеська обл.). На 1-16% кошиків та стебел поширення мають </w:t>
      </w:r>
      <w:r w:rsidRPr="00057B02">
        <w:rPr>
          <w:b/>
          <w:bCs/>
          <w:spacing w:val="-6"/>
          <w:sz w:val="28"/>
          <w:szCs w:val="28"/>
          <w:lang w:val="uk-UA" w:eastAsia="ru-RU"/>
        </w:rPr>
        <w:t>біла</w:t>
      </w:r>
      <w:r w:rsidRPr="00057B02">
        <w:rPr>
          <w:spacing w:val="-6"/>
          <w:sz w:val="28"/>
          <w:szCs w:val="28"/>
          <w:lang w:val="uk-UA" w:eastAsia="ru-RU"/>
        </w:rPr>
        <w:t xml:space="preserve"> та </w:t>
      </w:r>
      <w:r w:rsidRPr="00057B02">
        <w:rPr>
          <w:b/>
          <w:bCs/>
          <w:spacing w:val="-6"/>
          <w:sz w:val="28"/>
          <w:szCs w:val="28"/>
          <w:lang w:val="uk-UA" w:eastAsia="ru-RU"/>
        </w:rPr>
        <w:t>сіра гнилі</w:t>
      </w:r>
      <w:r w:rsidRPr="00057B02">
        <w:rPr>
          <w:spacing w:val="-6"/>
          <w:sz w:val="28"/>
          <w:szCs w:val="28"/>
          <w:lang w:val="uk-UA" w:eastAsia="ru-RU"/>
        </w:rPr>
        <w:t xml:space="preserve">. </w:t>
      </w:r>
      <w:r w:rsidRPr="00057B02">
        <w:rPr>
          <w:b/>
          <w:bCs/>
          <w:spacing w:val="-6"/>
          <w:sz w:val="28"/>
          <w:szCs w:val="28"/>
          <w:lang w:val="uk-UA" w:eastAsia="ru-RU"/>
        </w:rPr>
        <w:t>Соняшниковий вовчок</w:t>
      </w:r>
      <w:r w:rsidRPr="00057B02">
        <w:rPr>
          <w:spacing w:val="-6"/>
          <w:sz w:val="28"/>
          <w:szCs w:val="28"/>
          <w:lang w:val="uk-UA" w:eastAsia="ru-RU"/>
        </w:rPr>
        <w:t xml:space="preserve"> уразив 1-3% рослин за чисельності 4-8 штук на корінь (Запорізька обл.). Повсюди рослинам соняшнику продовжують завдавати шкоди </w:t>
      </w:r>
      <w:r w:rsidRPr="00057B02">
        <w:rPr>
          <w:b/>
          <w:bCs/>
          <w:spacing w:val="-6"/>
          <w:sz w:val="28"/>
          <w:szCs w:val="28"/>
          <w:lang w:val="uk-UA" w:eastAsia="ru-RU"/>
        </w:rPr>
        <w:t>геліхризова попелиця</w:t>
      </w:r>
      <w:r w:rsidRPr="00057B02">
        <w:rPr>
          <w:spacing w:val="-6"/>
          <w:sz w:val="28"/>
          <w:szCs w:val="28"/>
          <w:lang w:val="uk-UA" w:eastAsia="ru-RU"/>
        </w:rPr>
        <w:t xml:space="preserve">, подекуди гусениці </w:t>
      </w:r>
      <w:r w:rsidRPr="00057B02">
        <w:rPr>
          <w:b/>
          <w:bCs/>
          <w:spacing w:val="-6"/>
          <w:sz w:val="28"/>
          <w:szCs w:val="28"/>
          <w:lang w:val="uk-UA" w:eastAsia="ru-RU"/>
        </w:rPr>
        <w:t xml:space="preserve">совок </w:t>
      </w:r>
      <w:r w:rsidRPr="00057B02">
        <w:rPr>
          <w:b/>
          <w:bCs/>
          <w:spacing w:val="-6"/>
          <w:sz w:val="28"/>
          <w:szCs w:val="28"/>
          <w:lang w:val="uk-UA" w:eastAsia="ru-RU"/>
        </w:rPr>
        <w:lastRenderedPageBreak/>
        <w:t>бавовникової</w:t>
      </w:r>
      <w:r w:rsidRPr="00057B02">
        <w:rPr>
          <w:spacing w:val="-6"/>
          <w:sz w:val="28"/>
          <w:szCs w:val="28"/>
          <w:lang w:val="uk-UA" w:eastAsia="ru-RU"/>
        </w:rPr>
        <w:t xml:space="preserve">, </w:t>
      </w:r>
      <w:r w:rsidRPr="00057B02">
        <w:rPr>
          <w:b/>
          <w:bCs/>
          <w:spacing w:val="-6"/>
          <w:sz w:val="28"/>
          <w:szCs w:val="28"/>
          <w:lang w:val="uk-UA" w:eastAsia="ru-RU"/>
        </w:rPr>
        <w:t>гамми</w:t>
      </w:r>
      <w:r w:rsidRPr="00057B02">
        <w:rPr>
          <w:spacing w:val="-6"/>
          <w:sz w:val="28"/>
          <w:szCs w:val="28"/>
          <w:lang w:val="uk-UA" w:eastAsia="ru-RU"/>
        </w:rPr>
        <w:t xml:space="preserve">, </w:t>
      </w:r>
      <w:r w:rsidRPr="00057B02">
        <w:rPr>
          <w:b/>
          <w:bCs/>
          <w:spacing w:val="-6"/>
          <w:sz w:val="28"/>
          <w:szCs w:val="28"/>
          <w:lang w:val="uk-UA" w:eastAsia="ru-RU"/>
        </w:rPr>
        <w:t>капустяної</w:t>
      </w:r>
      <w:r w:rsidRPr="00057B02">
        <w:rPr>
          <w:spacing w:val="-6"/>
          <w:sz w:val="28"/>
          <w:szCs w:val="28"/>
          <w:lang w:val="uk-UA" w:eastAsia="ru-RU"/>
        </w:rPr>
        <w:t xml:space="preserve">, </w:t>
      </w:r>
      <w:r w:rsidRPr="00057B02">
        <w:rPr>
          <w:b/>
          <w:bCs/>
          <w:spacing w:val="-6"/>
          <w:sz w:val="28"/>
          <w:szCs w:val="28"/>
          <w:lang w:val="uk-UA" w:eastAsia="ru-RU"/>
        </w:rPr>
        <w:t>лучного метелика</w:t>
      </w:r>
      <w:r w:rsidRPr="00057B02">
        <w:rPr>
          <w:spacing w:val="-6"/>
          <w:sz w:val="28"/>
          <w:szCs w:val="28"/>
          <w:lang w:val="uk-UA" w:eastAsia="ru-RU"/>
        </w:rPr>
        <w:t xml:space="preserve">. У Кіровоградській, Миколаївській, Рівненській, Черкаській областях </w:t>
      </w:r>
      <w:r w:rsidRPr="00057B02">
        <w:rPr>
          <w:b/>
          <w:spacing w:val="-6"/>
          <w:sz w:val="28"/>
          <w:szCs w:val="28"/>
          <w:lang w:val="uk-UA" w:eastAsia="ru-RU"/>
        </w:rPr>
        <w:t>соняшниковою вогнівкою</w:t>
      </w:r>
      <w:r w:rsidRPr="00057B02">
        <w:rPr>
          <w:spacing w:val="-6"/>
          <w:sz w:val="28"/>
          <w:szCs w:val="28"/>
          <w:lang w:val="uk-UA" w:eastAsia="ru-RU"/>
        </w:rPr>
        <w:t xml:space="preserve"> заселено та пошкоджено 2-7% рослин.</w:t>
      </w:r>
    </w:p>
    <w:p w14:paraId="3266FB6B" w14:textId="77777777" w:rsidR="00285819" w:rsidRPr="00057B02" w:rsidRDefault="00285819" w:rsidP="00285819">
      <w:pPr>
        <w:ind w:firstLine="720"/>
        <w:jc w:val="both"/>
        <w:rPr>
          <w:sz w:val="28"/>
          <w:szCs w:val="28"/>
          <w:lang w:val="uk-UA"/>
        </w:rPr>
      </w:pPr>
      <w:r w:rsidRPr="00057B02">
        <w:rPr>
          <w:sz w:val="28"/>
          <w:szCs w:val="28"/>
          <w:lang w:val="uk-UA"/>
        </w:rPr>
        <w:t xml:space="preserve">За високої вологозабезпеченості (ГТК&gt;1,5) і вологості насіння соняшнику       25-30% проводять десикацію посівів дозволеними до використання десикантами з обов’язковим дотриманням регламентів та санітарних вимог. </w:t>
      </w:r>
      <w:r w:rsidRPr="00057B02">
        <w:rPr>
          <w:color w:val="000000"/>
          <w:sz w:val="28"/>
          <w:szCs w:val="28"/>
          <w:lang w:val="uk-UA"/>
        </w:rPr>
        <w:t>Використання десикантів на соняшнику є незамінним для рівномірного дозрівання, зупинки                    будь-яких проявів захворювань і знищення бур'янів на полі, це значно полегшує збирання, підвищує якість врожаю та знижує втрати на 30-50%. Оптимальний період обробки - початок побуріння кошиків і повна стиглість.</w:t>
      </w:r>
    </w:p>
    <w:p w14:paraId="5C297571" w14:textId="77777777" w:rsidR="00285819" w:rsidRPr="00057B02" w:rsidRDefault="00285819" w:rsidP="00285819">
      <w:pPr>
        <w:ind w:firstLine="851"/>
        <w:jc w:val="both"/>
        <w:rPr>
          <w:bCs/>
          <w:spacing w:val="-8"/>
          <w:sz w:val="28"/>
          <w:szCs w:val="28"/>
          <w:lang w:val="uk-UA" w:eastAsia="ru-RU"/>
        </w:rPr>
      </w:pPr>
      <w:r w:rsidRPr="00057B02">
        <w:rPr>
          <w:spacing w:val="-8"/>
          <w:sz w:val="28"/>
          <w:szCs w:val="28"/>
          <w:lang w:val="uk-UA" w:eastAsia="ru-RU"/>
        </w:rPr>
        <w:t xml:space="preserve">Рослини </w:t>
      </w:r>
      <w:r w:rsidRPr="00057B02">
        <w:rPr>
          <w:b/>
          <w:i/>
          <w:spacing w:val="-8"/>
          <w:sz w:val="28"/>
          <w:szCs w:val="28"/>
          <w:lang w:val="uk-UA" w:eastAsia="ru-RU"/>
        </w:rPr>
        <w:t>цукрових буряків</w:t>
      </w:r>
      <w:r w:rsidRPr="00057B02">
        <w:rPr>
          <w:spacing w:val="-8"/>
          <w:sz w:val="28"/>
          <w:szCs w:val="28"/>
          <w:lang w:val="uk-UA" w:eastAsia="ru-RU"/>
        </w:rPr>
        <w:t xml:space="preserve"> на незібраних плантаціях продовжують хворіти на </w:t>
      </w:r>
      <w:r w:rsidRPr="00057B02">
        <w:rPr>
          <w:b/>
          <w:spacing w:val="-8"/>
          <w:sz w:val="28"/>
          <w:szCs w:val="28"/>
          <w:lang w:val="uk-UA" w:eastAsia="ru-RU"/>
        </w:rPr>
        <w:t>церкоспороз</w:t>
      </w:r>
      <w:r w:rsidRPr="00057B02">
        <w:rPr>
          <w:spacing w:val="-8"/>
          <w:sz w:val="28"/>
          <w:szCs w:val="28"/>
          <w:lang w:val="uk-UA" w:eastAsia="ru-RU"/>
        </w:rPr>
        <w:t xml:space="preserve">, </w:t>
      </w:r>
      <w:r w:rsidRPr="00057B02">
        <w:rPr>
          <w:b/>
          <w:spacing w:val="-8"/>
          <w:sz w:val="28"/>
          <w:szCs w:val="28"/>
          <w:lang w:val="uk-UA" w:eastAsia="ru-RU"/>
        </w:rPr>
        <w:t>фомоз</w:t>
      </w:r>
      <w:r w:rsidRPr="00057B02">
        <w:rPr>
          <w:spacing w:val="-8"/>
          <w:sz w:val="28"/>
          <w:szCs w:val="28"/>
          <w:lang w:val="uk-UA" w:eastAsia="ru-RU"/>
        </w:rPr>
        <w:t xml:space="preserve">, </w:t>
      </w:r>
      <w:r w:rsidRPr="00057B02">
        <w:rPr>
          <w:b/>
          <w:spacing w:val="-8"/>
          <w:sz w:val="28"/>
          <w:szCs w:val="28"/>
          <w:lang w:val="uk-UA" w:eastAsia="ru-RU"/>
        </w:rPr>
        <w:t>борошнисту росу</w:t>
      </w:r>
      <w:r w:rsidRPr="00057B02">
        <w:rPr>
          <w:spacing w:val="-8"/>
          <w:sz w:val="28"/>
          <w:szCs w:val="28"/>
          <w:lang w:val="uk-UA" w:eastAsia="ru-RU"/>
        </w:rPr>
        <w:t xml:space="preserve">, </w:t>
      </w:r>
      <w:r w:rsidRPr="00057B02">
        <w:rPr>
          <w:b/>
          <w:spacing w:val="-8"/>
          <w:sz w:val="28"/>
          <w:szCs w:val="28"/>
          <w:lang w:val="uk-UA" w:eastAsia="ru-RU"/>
        </w:rPr>
        <w:t>пероноспороз</w:t>
      </w:r>
      <w:r w:rsidRPr="00057B02">
        <w:rPr>
          <w:spacing w:val="-8"/>
          <w:sz w:val="28"/>
          <w:szCs w:val="28"/>
          <w:lang w:val="uk-UA" w:eastAsia="ru-RU"/>
        </w:rPr>
        <w:t xml:space="preserve">, </w:t>
      </w:r>
      <w:r w:rsidRPr="00057B02">
        <w:rPr>
          <w:b/>
          <w:spacing w:val="-8"/>
          <w:sz w:val="28"/>
          <w:szCs w:val="28"/>
          <w:lang w:val="uk-UA" w:eastAsia="ru-RU"/>
        </w:rPr>
        <w:t>вірусну</w:t>
      </w:r>
      <w:r w:rsidRPr="00057B02">
        <w:rPr>
          <w:spacing w:val="-8"/>
          <w:sz w:val="28"/>
          <w:szCs w:val="28"/>
          <w:lang w:val="uk-UA" w:eastAsia="ru-RU"/>
        </w:rPr>
        <w:t xml:space="preserve"> </w:t>
      </w:r>
      <w:r w:rsidRPr="00057B02">
        <w:rPr>
          <w:b/>
          <w:spacing w:val="-8"/>
          <w:sz w:val="28"/>
          <w:szCs w:val="28"/>
          <w:lang w:val="uk-UA" w:eastAsia="ru-RU"/>
        </w:rPr>
        <w:t xml:space="preserve">жовтяницю </w:t>
      </w:r>
      <w:r w:rsidRPr="00057B02">
        <w:rPr>
          <w:bCs/>
          <w:spacing w:val="-8"/>
          <w:sz w:val="28"/>
          <w:szCs w:val="28"/>
          <w:lang w:val="uk-UA" w:eastAsia="ru-RU"/>
        </w:rPr>
        <w:t>(уражено 1-8, макс. церкоспорозом – 10-20% рослин у Волинській, Київській, Рівненській, Тернопільській обл.).</w:t>
      </w:r>
      <w:r w:rsidRPr="00057B02">
        <w:rPr>
          <w:spacing w:val="-8"/>
          <w:sz w:val="28"/>
          <w:szCs w:val="28"/>
          <w:lang w:val="uk-UA" w:eastAsia="ru-RU"/>
        </w:rPr>
        <w:t xml:space="preserve"> У господарствах Вінницької, Тернопільської областей на 1-6% коренеплодів відмічають ураження </w:t>
      </w:r>
      <w:r w:rsidRPr="00057B02">
        <w:rPr>
          <w:b/>
          <w:bCs/>
          <w:spacing w:val="-8"/>
          <w:sz w:val="28"/>
          <w:szCs w:val="28"/>
          <w:lang w:val="uk-UA" w:eastAsia="ru-RU"/>
        </w:rPr>
        <w:t>паршею</w:t>
      </w:r>
      <w:r w:rsidRPr="00057B02">
        <w:rPr>
          <w:spacing w:val="-8"/>
          <w:sz w:val="28"/>
          <w:szCs w:val="28"/>
          <w:lang w:val="uk-UA" w:eastAsia="ru-RU"/>
        </w:rPr>
        <w:t xml:space="preserve">, </w:t>
      </w:r>
      <w:r w:rsidRPr="00057B02">
        <w:rPr>
          <w:b/>
          <w:bCs/>
          <w:spacing w:val="-8"/>
          <w:sz w:val="28"/>
          <w:szCs w:val="28"/>
          <w:lang w:val="uk-UA" w:eastAsia="ru-RU"/>
        </w:rPr>
        <w:t xml:space="preserve">хвостовою </w:t>
      </w:r>
      <w:r w:rsidRPr="00057B02">
        <w:rPr>
          <w:spacing w:val="-8"/>
          <w:sz w:val="28"/>
          <w:szCs w:val="28"/>
          <w:lang w:val="uk-UA" w:eastAsia="ru-RU"/>
        </w:rPr>
        <w:t xml:space="preserve">та </w:t>
      </w:r>
      <w:r w:rsidRPr="00057B02">
        <w:rPr>
          <w:b/>
          <w:bCs/>
          <w:spacing w:val="-8"/>
          <w:sz w:val="28"/>
          <w:szCs w:val="28"/>
          <w:lang w:val="uk-UA" w:eastAsia="ru-RU"/>
        </w:rPr>
        <w:t>кореневими гниллями</w:t>
      </w:r>
      <w:r w:rsidRPr="00057B02">
        <w:rPr>
          <w:spacing w:val="-8"/>
          <w:sz w:val="28"/>
          <w:szCs w:val="28"/>
          <w:lang w:val="uk-UA" w:eastAsia="ru-RU"/>
        </w:rPr>
        <w:t>. По</w:t>
      </w:r>
      <w:r w:rsidRPr="00057B02">
        <w:rPr>
          <w:bCs/>
          <w:spacing w:val="-8"/>
          <w:sz w:val="28"/>
          <w:szCs w:val="28"/>
          <w:lang w:val="uk-UA" w:eastAsia="ru-RU"/>
        </w:rPr>
        <w:t xml:space="preserve">декуди шкодять гусениці </w:t>
      </w:r>
      <w:r w:rsidRPr="00057B02">
        <w:rPr>
          <w:b/>
          <w:spacing w:val="-8"/>
          <w:sz w:val="28"/>
          <w:szCs w:val="28"/>
          <w:lang w:val="uk-UA" w:eastAsia="ru-RU"/>
        </w:rPr>
        <w:t>підгризаючих</w:t>
      </w:r>
      <w:r w:rsidRPr="00057B02">
        <w:rPr>
          <w:bCs/>
          <w:spacing w:val="-8"/>
          <w:sz w:val="28"/>
          <w:szCs w:val="28"/>
          <w:lang w:val="uk-UA" w:eastAsia="ru-RU"/>
        </w:rPr>
        <w:t xml:space="preserve"> та </w:t>
      </w:r>
      <w:r w:rsidRPr="00057B02">
        <w:rPr>
          <w:b/>
          <w:spacing w:val="-8"/>
          <w:sz w:val="28"/>
          <w:szCs w:val="28"/>
          <w:lang w:val="uk-UA" w:eastAsia="ru-RU"/>
        </w:rPr>
        <w:t>листогризучих совок</w:t>
      </w:r>
      <w:r w:rsidRPr="00057B02">
        <w:rPr>
          <w:bCs/>
          <w:spacing w:val="-8"/>
          <w:sz w:val="28"/>
          <w:szCs w:val="28"/>
          <w:lang w:val="uk-UA" w:eastAsia="ru-RU"/>
        </w:rPr>
        <w:t xml:space="preserve">, </w:t>
      </w:r>
      <w:r w:rsidRPr="00057B02">
        <w:rPr>
          <w:b/>
          <w:spacing w:val="-8"/>
          <w:sz w:val="28"/>
          <w:szCs w:val="28"/>
          <w:lang w:val="uk-UA" w:eastAsia="ru-RU"/>
        </w:rPr>
        <w:t>бурякова листкова попелиці</w:t>
      </w:r>
      <w:r w:rsidRPr="00057B02">
        <w:rPr>
          <w:bCs/>
          <w:spacing w:val="-8"/>
          <w:sz w:val="28"/>
          <w:szCs w:val="28"/>
          <w:lang w:val="uk-UA" w:eastAsia="ru-RU"/>
        </w:rPr>
        <w:t xml:space="preserve">, </w:t>
      </w:r>
      <w:r w:rsidRPr="00057B02">
        <w:rPr>
          <w:b/>
          <w:spacing w:val="-8"/>
          <w:sz w:val="28"/>
          <w:szCs w:val="28"/>
          <w:lang w:val="uk-UA" w:eastAsia="ru-RU"/>
        </w:rPr>
        <w:t>мінуюча муха</w:t>
      </w:r>
      <w:r w:rsidRPr="00057B02">
        <w:rPr>
          <w:bCs/>
          <w:spacing w:val="-8"/>
          <w:sz w:val="28"/>
          <w:szCs w:val="28"/>
          <w:lang w:val="uk-UA" w:eastAsia="ru-RU"/>
        </w:rPr>
        <w:t xml:space="preserve">. У господарствах Київської області на 0,5-1% коренів відмічають початок заселення коренеплодів </w:t>
      </w:r>
      <w:r w:rsidRPr="00057B02">
        <w:rPr>
          <w:b/>
          <w:spacing w:val="-8"/>
          <w:sz w:val="28"/>
          <w:szCs w:val="28"/>
          <w:lang w:val="uk-UA" w:eastAsia="ru-RU"/>
        </w:rPr>
        <w:t>буряковою кореневою попелицею</w:t>
      </w:r>
      <w:r w:rsidRPr="00057B02">
        <w:rPr>
          <w:bCs/>
          <w:spacing w:val="-8"/>
          <w:sz w:val="28"/>
          <w:szCs w:val="28"/>
          <w:lang w:val="uk-UA" w:eastAsia="ru-RU"/>
        </w:rPr>
        <w:t>.</w:t>
      </w:r>
    </w:p>
    <w:p w14:paraId="3D8B5A99" w14:textId="77777777" w:rsidR="00285819" w:rsidRPr="00057B02" w:rsidRDefault="00285819" w:rsidP="00285819">
      <w:pPr>
        <w:ind w:right="-39" w:firstLine="851"/>
        <w:jc w:val="both"/>
        <w:rPr>
          <w:sz w:val="28"/>
          <w:szCs w:val="28"/>
          <w:lang w:val="uk-UA" w:eastAsia="ru-RU"/>
        </w:rPr>
      </w:pPr>
      <w:r w:rsidRPr="00057B02">
        <w:rPr>
          <w:sz w:val="28"/>
          <w:szCs w:val="28"/>
          <w:lang w:val="uk-UA" w:eastAsia="ru-RU"/>
        </w:rPr>
        <w:t xml:space="preserve">В </w:t>
      </w:r>
      <w:r w:rsidRPr="00057B02">
        <w:rPr>
          <w:b/>
          <w:i/>
          <w:sz w:val="28"/>
          <w:szCs w:val="28"/>
          <w:lang w:val="uk-UA" w:eastAsia="ru-RU"/>
        </w:rPr>
        <w:t xml:space="preserve">яблуневих </w:t>
      </w:r>
      <w:r w:rsidRPr="00057B02">
        <w:rPr>
          <w:sz w:val="28"/>
          <w:szCs w:val="28"/>
          <w:lang w:val="uk-UA" w:eastAsia="ru-RU"/>
        </w:rPr>
        <w:t xml:space="preserve">садах триває живлення </w:t>
      </w:r>
      <w:r w:rsidRPr="00057B02">
        <w:rPr>
          <w:b/>
          <w:sz w:val="28"/>
          <w:szCs w:val="28"/>
          <w:lang w:val="uk-UA" w:eastAsia="ru-RU"/>
        </w:rPr>
        <w:t>яблуневої плодожерки</w:t>
      </w:r>
      <w:r w:rsidRPr="00057B02">
        <w:rPr>
          <w:sz w:val="28"/>
          <w:szCs w:val="28"/>
          <w:lang w:val="uk-UA" w:eastAsia="ru-RU"/>
        </w:rPr>
        <w:t xml:space="preserve"> другого покоління, гусінню якої пошкоджено 3-15% плодів. Серед </w:t>
      </w:r>
      <w:r w:rsidRPr="00057B02">
        <w:rPr>
          <w:b/>
          <w:sz w:val="28"/>
          <w:szCs w:val="28"/>
          <w:lang w:val="uk-UA" w:eastAsia="ru-RU"/>
        </w:rPr>
        <w:t xml:space="preserve">сисних </w:t>
      </w:r>
      <w:r w:rsidRPr="00057B02">
        <w:rPr>
          <w:sz w:val="28"/>
          <w:szCs w:val="28"/>
          <w:lang w:val="uk-UA" w:eastAsia="ru-RU"/>
        </w:rPr>
        <w:t xml:space="preserve">шкідників повсюди шкодять </w:t>
      </w:r>
      <w:r w:rsidRPr="00057B02">
        <w:rPr>
          <w:b/>
          <w:sz w:val="28"/>
          <w:szCs w:val="28"/>
          <w:lang w:val="uk-UA" w:eastAsia="ru-RU"/>
        </w:rPr>
        <w:t>кліщі</w:t>
      </w:r>
      <w:r w:rsidRPr="00057B02">
        <w:rPr>
          <w:sz w:val="28"/>
          <w:szCs w:val="28"/>
          <w:lang w:val="uk-UA" w:eastAsia="ru-RU"/>
        </w:rPr>
        <w:t xml:space="preserve">, </w:t>
      </w:r>
      <w:r w:rsidRPr="00057B02">
        <w:rPr>
          <w:b/>
          <w:sz w:val="28"/>
          <w:szCs w:val="28"/>
          <w:lang w:val="uk-UA" w:eastAsia="ru-RU"/>
        </w:rPr>
        <w:t>попелиці</w:t>
      </w:r>
      <w:r w:rsidRPr="00057B02">
        <w:rPr>
          <w:bCs/>
          <w:sz w:val="28"/>
          <w:szCs w:val="28"/>
          <w:lang w:val="uk-UA" w:eastAsia="ru-RU"/>
        </w:rPr>
        <w:t xml:space="preserve">. </w:t>
      </w:r>
      <w:r w:rsidRPr="00057B02">
        <w:rPr>
          <w:sz w:val="28"/>
          <w:szCs w:val="28"/>
          <w:lang w:val="uk-UA" w:eastAsia="ru-RU"/>
        </w:rPr>
        <w:t xml:space="preserve">Із хвороб продовжується розвиток </w:t>
      </w:r>
      <w:r w:rsidRPr="00057B02">
        <w:rPr>
          <w:b/>
          <w:sz w:val="28"/>
          <w:szCs w:val="28"/>
          <w:lang w:val="uk-UA" w:eastAsia="ru-RU"/>
        </w:rPr>
        <w:t>борошнистої роси</w:t>
      </w:r>
      <w:r w:rsidRPr="00057B02">
        <w:rPr>
          <w:bCs/>
          <w:sz w:val="28"/>
          <w:szCs w:val="28"/>
          <w:lang w:val="uk-UA" w:eastAsia="ru-RU"/>
        </w:rPr>
        <w:t>,</w:t>
      </w:r>
      <w:r w:rsidRPr="00057B02">
        <w:rPr>
          <w:b/>
          <w:sz w:val="28"/>
          <w:szCs w:val="28"/>
          <w:lang w:val="uk-UA" w:eastAsia="ru-RU"/>
        </w:rPr>
        <w:t xml:space="preserve"> парші</w:t>
      </w:r>
      <w:r w:rsidRPr="00057B02">
        <w:rPr>
          <w:bCs/>
          <w:sz w:val="28"/>
          <w:szCs w:val="28"/>
          <w:lang w:val="uk-UA" w:eastAsia="ru-RU"/>
        </w:rPr>
        <w:t>,</w:t>
      </w:r>
      <w:r w:rsidRPr="00057B02">
        <w:rPr>
          <w:b/>
          <w:sz w:val="28"/>
          <w:szCs w:val="28"/>
          <w:lang w:val="uk-UA" w:eastAsia="ru-RU"/>
        </w:rPr>
        <w:t xml:space="preserve"> плодової гнилі</w:t>
      </w:r>
      <w:r w:rsidRPr="00057B02">
        <w:rPr>
          <w:bCs/>
          <w:sz w:val="28"/>
          <w:szCs w:val="28"/>
          <w:lang w:val="uk-UA" w:eastAsia="ru-RU"/>
        </w:rPr>
        <w:t xml:space="preserve">, уражено 3-21% дерев, 3-17% листків, 2-9% плодів. </w:t>
      </w:r>
    </w:p>
    <w:p w14:paraId="261F84AA" w14:textId="114EBF3A" w:rsidR="00285819" w:rsidRPr="00057B02" w:rsidRDefault="00285819" w:rsidP="00285819">
      <w:pPr>
        <w:ind w:right="-39" w:firstLine="851"/>
        <w:jc w:val="both"/>
        <w:rPr>
          <w:sz w:val="28"/>
          <w:szCs w:val="28"/>
          <w:lang w:val="uk-UA" w:eastAsia="ru-RU"/>
        </w:rPr>
      </w:pPr>
      <w:r w:rsidRPr="00057B02">
        <w:rPr>
          <w:sz w:val="28"/>
          <w:szCs w:val="28"/>
          <w:lang w:val="uk-UA" w:eastAsia="ru-RU"/>
        </w:rPr>
        <w:t xml:space="preserve">У плантаціях </w:t>
      </w:r>
      <w:r w:rsidRPr="00057B02">
        <w:rPr>
          <w:b/>
          <w:i/>
          <w:sz w:val="28"/>
          <w:szCs w:val="28"/>
          <w:lang w:val="uk-UA" w:eastAsia="ru-RU"/>
        </w:rPr>
        <w:t xml:space="preserve">виноградників </w:t>
      </w:r>
      <w:r w:rsidRPr="00057B02">
        <w:rPr>
          <w:sz w:val="28"/>
          <w:szCs w:val="28"/>
          <w:lang w:val="uk-UA" w:eastAsia="ru-RU"/>
        </w:rPr>
        <w:t>Закарпатської, Миколаївської, Одеської, Херсонської областей, дозріваючому</w:t>
      </w:r>
      <w:r w:rsidRPr="00057B02">
        <w:rPr>
          <w:b/>
          <w:i/>
          <w:sz w:val="28"/>
          <w:szCs w:val="28"/>
          <w:lang w:val="uk-UA" w:eastAsia="ru-RU"/>
        </w:rPr>
        <w:t xml:space="preserve"> </w:t>
      </w:r>
      <w:r w:rsidRPr="00057B02">
        <w:rPr>
          <w:sz w:val="28"/>
          <w:szCs w:val="28"/>
          <w:lang w:val="uk-UA" w:eastAsia="ru-RU"/>
        </w:rPr>
        <w:t xml:space="preserve">врожаю продовжують завдавати шкоди </w:t>
      </w:r>
      <w:r w:rsidRPr="00057B02">
        <w:rPr>
          <w:bCs/>
          <w:sz w:val="28"/>
          <w:szCs w:val="28"/>
          <w:lang w:val="uk-UA" w:eastAsia="ru-RU"/>
        </w:rPr>
        <w:t>гусениці</w:t>
      </w:r>
      <w:r w:rsidRPr="00057B02">
        <w:rPr>
          <w:b/>
          <w:sz w:val="28"/>
          <w:szCs w:val="28"/>
          <w:lang w:val="uk-UA" w:eastAsia="ru-RU"/>
        </w:rPr>
        <w:t xml:space="preserve"> гронової листокрутки</w:t>
      </w:r>
      <w:r w:rsidRPr="00057B02">
        <w:rPr>
          <w:bCs/>
          <w:sz w:val="28"/>
          <w:szCs w:val="28"/>
          <w:lang w:val="uk-UA" w:eastAsia="ru-RU"/>
        </w:rPr>
        <w:t>, які пошкодили 1-5% кущів у слабкому ступені</w:t>
      </w:r>
      <w:r w:rsidRPr="00057B02">
        <w:rPr>
          <w:sz w:val="28"/>
          <w:szCs w:val="28"/>
          <w:lang w:val="uk-UA" w:eastAsia="ru-RU"/>
        </w:rPr>
        <w:t xml:space="preserve">. З хвороб відмічають </w:t>
      </w:r>
      <w:r w:rsidRPr="00057B02">
        <w:rPr>
          <w:b/>
          <w:bCs/>
          <w:sz w:val="28"/>
          <w:szCs w:val="28"/>
          <w:lang w:val="uk-UA" w:eastAsia="ru-RU"/>
        </w:rPr>
        <w:t>м</w:t>
      </w:r>
      <w:r w:rsidRPr="00057B02">
        <w:rPr>
          <w:b/>
          <w:sz w:val="28"/>
          <w:szCs w:val="28"/>
          <w:lang w:val="uk-UA" w:eastAsia="ru-RU"/>
        </w:rPr>
        <w:t>ілдью</w:t>
      </w:r>
      <w:r w:rsidRPr="00057B02">
        <w:rPr>
          <w:bCs/>
          <w:sz w:val="28"/>
          <w:szCs w:val="28"/>
          <w:lang w:val="uk-UA" w:eastAsia="ru-RU"/>
        </w:rPr>
        <w:t xml:space="preserve">, </w:t>
      </w:r>
      <w:r w:rsidRPr="00057B02">
        <w:rPr>
          <w:b/>
          <w:sz w:val="28"/>
          <w:szCs w:val="28"/>
          <w:lang w:val="uk-UA" w:eastAsia="ru-RU"/>
        </w:rPr>
        <w:t>оїдіум</w:t>
      </w:r>
      <w:r w:rsidRPr="00057B02">
        <w:rPr>
          <w:bCs/>
          <w:sz w:val="28"/>
          <w:szCs w:val="28"/>
          <w:lang w:val="uk-UA" w:eastAsia="ru-RU"/>
        </w:rPr>
        <w:t>,</w:t>
      </w:r>
      <w:r w:rsidRPr="00057B02">
        <w:rPr>
          <w:b/>
          <w:sz w:val="28"/>
          <w:szCs w:val="28"/>
          <w:lang w:val="uk-UA" w:eastAsia="ru-RU"/>
        </w:rPr>
        <w:t xml:space="preserve"> сіру гниль</w:t>
      </w:r>
      <w:r w:rsidRPr="00057B02">
        <w:rPr>
          <w:bCs/>
          <w:sz w:val="28"/>
          <w:szCs w:val="28"/>
          <w:lang w:val="uk-UA" w:eastAsia="ru-RU"/>
        </w:rPr>
        <w:t>, які мали прояв на</w:t>
      </w:r>
      <w:r w:rsidRPr="00057B02">
        <w:rPr>
          <w:sz w:val="28"/>
          <w:szCs w:val="28"/>
          <w:lang w:val="uk-UA" w:eastAsia="ru-RU"/>
        </w:rPr>
        <w:t xml:space="preserve"> 3-5% кущів, </w:t>
      </w:r>
      <w:r w:rsidRPr="00057B02">
        <w:rPr>
          <w:sz w:val="28"/>
          <w:szCs w:val="28"/>
          <w:lang w:val="uk-UA" w:eastAsia="ru-RU"/>
        </w:rPr>
        <w:t xml:space="preserve">          </w:t>
      </w:r>
      <w:r w:rsidRPr="00057B02">
        <w:rPr>
          <w:sz w:val="28"/>
          <w:szCs w:val="28"/>
          <w:lang w:val="uk-UA" w:eastAsia="ru-RU"/>
        </w:rPr>
        <w:t xml:space="preserve">2-10% листків та грон європейських сортів винограду. Хімічний захист насаджень обмежений через збирання врожаю. </w:t>
      </w:r>
    </w:p>
    <w:p w14:paraId="1740710F" w14:textId="73029F6F" w:rsidR="002D4232" w:rsidRPr="00057B02" w:rsidRDefault="002D4232" w:rsidP="007E62E6">
      <w:pPr>
        <w:pStyle w:val="a3"/>
        <w:spacing w:before="0" w:beforeAutospacing="0" w:after="0" w:afterAutospacing="0"/>
        <w:ind w:right="-5" w:firstLine="709"/>
        <w:jc w:val="both"/>
        <w:rPr>
          <w:sz w:val="28"/>
          <w:szCs w:val="28"/>
          <w:lang w:val="uk-UA"/>
        </w:rPr>
      </w:pPr>
      <w:r w:rsidRPr="00057B02">
        <w:rPr>
          <w:sz w:val="28"/>
          <w:szCs w:val="28"/>
          <w:lang w:val="uk-UA"/>
        </w:rPr>
        <w:t>Гусениці</w:t>
      </w:r>
      <w:r w:rsidRPr="00057B02">
        <w:rPr>
          <w:b/>
          <w:sz w:val="28"/>
          <w:szCs w:val="28"/>
          <w:lang w:val="uk-UA"/>
        </w:rPr>
        <w:t xml:space="preserve"> підгризаючих совок</w:t>
      </w:r>
      <w:r w:rsidRPr="00057B02">
        <w:rPr>
          <w:sz w:val="28"/>
          <w:szCs w:val="28"/>
          <w:lang w:val="uk-UA"/>
        </w:rPr>
        <w:t xml:space="preserve"> (ІІ-V віку) осередково відмічають на полях під </w:t>
      </w:r>
      <w:r w:rsidRPr="00057B02">
        <w:rPr>
          <w:b/>
          <w:i/>
          <w:sz w:val="28"/>
          <w:szCs w:val="28"/>
          <w:lang w:val="uk-UA"/>
        </w:rPr>
        <w:t>озимину</w:t>
      </w:r>
      <w:r w:rsidRPr="00057B02">
        <w:rPr>
          <w:sz w:val="28"/>
          <w:szCs w:val="28"/>
          <w:lang w:val="uk-UA"/>
        </w:rPr>
        <w:t xml:space="preserve">, на </w:t>
      </w:r>
      <w:r w:rsidRPr="00057B02">
        <w:rPr>
          <w:b/>
          <w:i/>
          <w:sz w:val="28"/>
          <w:szCs w:val="28"/>
          <w:lang w:val="uk-UA"/>
        </w:rPr>
        <w:t>просапних</w:t>
      </w:r>
      <w:r w:rsidRPr="00057B02">
        <w:rPr>
          <w:sz w:val="28"/>
          <w:szCs w:val="28"/>
          <w:lang w:val="uk-UA"/>
        </w:rPr>
        <w:t xml:space="preserve"> культурах, де ними за чисельності 0,5-2 екз. на кв.м пошкоджено </w:t>
      </w:r>
      <w:r w:rsidR="00F25DD7" w:rsidRPr="00057B02">
        <w:rPr>
          <w:sz w:val="28"/>
          <w:szCs w:val="28"/>
          <w:lang w:val="uk-UA"/>
        </w:rPr>
        <w:t>1</w:t>
      </w:r>
      <w:r w:rsidRPr="00057B02">
        <w:rPr>
          <w:sz w:val="28"/>
          <w:szCs w:val="28"/>
          <w:lang w:val="uk-UA"/>
        </w:rPr>
        <w:t>-</w:t>
      </w:r>
      <w:r w:rsidR="00F25DD7" w:rsidRPr="00057B02">
        <w:rPr>
          <w:sz w:val="28"/>
          <w:szCs w:val="28"/>
          <w:lang w:val="uk-UA"/>
        </w:rPr>
        <w:t>6</w:t>
      </w:r>
      <w:r w:rsidRPr="00057B02">
        <w:rPr>
          <w:sz w:val="28"/>
          <w:szCs w:val="28"/>
          <w:lang w:val="uk-UA"/>
        </w:rPr>
        <w:t>% рослин. Продовжується літ метеликів та відкладання ними яєць.</w:t>
      </w:r>
    </w:p>
    <w:p w14:paraId="1E3E18CE" w14:textId="2A8B5F67" w:rsidR="00836018" w:rsidRPr="00057B02" w:rsidRDefault="002D4232" w:rsidP="00CF54A3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B02">
        <w:rPr>
          <w:b/>
          <w:color w:val="000000"/>
          <w:sz w:val="28"/>
          <w:szCs w:val="28"/>
          <w:shd w:val="clear" w:color="auto" w:fill="FFFFFF"/>
        </w:rPr>
        <w:t>Лучний метелик.</w:t>
      </w:r>
      <w:r w:rsidRPr="00057B02">
        <w:rPr>
          <w:color w:val="000000"/>
          <w:sz w:val="28"/>
          <w:szCs w:val="28"/>
          <w:shd w:val="clear" w:color="auto" w:fill="FFFFFF"/>
        </w:rPr>
        <w:t xml:space="preserve"> У степових, подекуди лісостепових областях на просапних культурах, неугіддях закінчується </w:t>
      </w:r>
      <w:r w:rsidRPr="00057B02">
        <w:rPr>
          <w:color w:val="000000"/>
          <w:sz w:val="28"/>
          <w:szCs w:val="28"/>
        </w:rPr>
        <w:t xml:space="preserve">харчування поодиноких гусениць шкідника другого покоління. </w:t>
      </w:r>
      <w:r w:rsidRPr="00057B02">
        <w:rPr>
          <w:sz w:val="28"/>
          <w:szCs w:val="28"/>
        </w:rPr>
        <w:t xml:space="preserve">У </w:t>
      </w:r>
      <w:r w:rsidR="009C6F74" w:rsidRPr="00057B02">
        <w:rPr>
          <w:sz w:val="28"/>
          <w:szCs w:val="28"/>
        </w:rPr>
        <w:t>Дніпропетровській</w:t>
      </w:r>
      <w:r w:rsidR="00B80582" w:rsidRPr="00057B02">
        <w:rPr>
          <w:sz w:val="28"/>
          <w:szCs w:val="28"/>
        </w:rPr>
        <w:t>, Херсонській</w:t>
      </w:r>
      <w:r w:rsidR="009C6F74" w:rsidRPr="00057B02">
        <w:rPr>
          <w:sz w:val="28"/>
          <w:szCs w:val="28"/>
        </w:rPr>
        <w:t xml:space="preserve"> </w:t>
      </w:r>
      <w:r w:rsidRPr="00057B02">
        <w:rPr>
          <w:sz w:val="28"/>
          <w:szCs w:val="28"/>
        </w:rPr>
        <w:t>област</w:t>
      </w:r>
      <w:r w:rsidR="00B80582" w:rsidRPr="00057B02">
        <w:rPr>
          <w:sz w:val="28"/>
          <w:szCs w:val="28"/>
        </w:rPr>
        <w:t>ях</w:t>
      </w:r>
      <w:r w:rsidRPr="00057B02">
        <w:rPr>
          <w:sz w:val="28"/>
          <w:szCs w:val="28"/>
        </w:rPr>
        <w:t xml:space="preserve"> відмічено початок льоту метеликів третьої генерації. У разі настання більш сприятливих погодних умов (у першу чергу наявність опадів та вологість повітря вище 75%) харчування шкідника може спостерігатись на багаторічних травах та баштанних культурах, що межують з містами резервації. </w:t>
      </w:r>
    </w:p>
    <w:p w14:paraId="4F4A4DD5" w14:textId="1A76AF46" w:rsidR="002D4232" w:rsidRPr="00057B02" w:rsidRDefault="002D4232" w:rsidP="00B80582">
      <w:pPr>
        <w:pStyle w:val="docdata"/>
        <w:spacing w:before="0" w:beforeAutospacing="0" w:after="0" w:afterAutospacing="0"/>
        <w:ind w:firstLine="709"/>
        <w:jc w:val="both"/>
        <w:rPr>
          <w:rStyle w:val="2094"/>
          <w:sz w:val="28"/>
          <w:szCs w:val="28"/>
        </w:rPr>
      </w:pPr>
      <w:r w:rsidRPr="00057B02">
        <w:rPr>
          <w:b/>
          <w:sz w:val="28"/>
          <w:szCs w:val="28"/>
        </w:rPr>
        <w:t>Саранові</w:t>
      </w:r>
      <w:r w:rsidRPr="00057B02">
        <w:rPr>
          <w:sz w:val="28"/>
          <w:szCs w:val="28"/>
        </w:rPr>
        <w:t xml:space="preserve"> окрилились, паруються, відкладають яйця та слабко пошкоджують різноманітні рослин. </w:t>
      </w:r>
      <w:r w:rsidR="00B80582" w:rsidRPr="00057B02">
        <w:rPr>
          <w:sz w:val="28"/>
          <w:szCs w:val="28"/>
        </w:rPr>
        <w:t>На неугіддях, неорних землях, балках, пасовищах середня чисельність нестадних видів саранових становить 0,5 макс. 5</w:t>
      </w:r>
      <w:r w:rsidR="00B31DCC" w:rsidRPr="00057B02">
        <w:rPr>
          <w:sz w:val="28"/>
          <w:szCs w:val="28"/>
        </w:rPr>
        <w:t>-7</w:t>
      </w:r>
      <w:r w:rsidR="00B80582" w:rsidRPr="00057B02">
        <w:rPr>
          <w:sz w:val="28"/>
          <w:szCs w:val="28"/>
        </w:rPr>
        <w:t xml:space="preserve"> (Дніпропетровська</w:t>
      </w:r>
      <w:r w:rsidR="00024AD9" w:rsidRPr="00057B02">
        <w:rPr>
          <w:sz w:val="28"/>
          <w:szCs w:val="28"/>
        </w:rPr>
        <w:t>, Миколаївська</w:t>
      </w:r>
      <w:r w:rsidR="00B31DCC" w:rsidRPr="00057B02">
        <w:rPr>
          <w:sz w:val="28"/>
          <w:szCs w:val="28"/>
        </w:rPr>
        <w:t xml:space="preserve"> та Харківська</w:t>
      </w:r>
      <w:r w:rsidR="00B80582" w:rsidRPr="00057B02">
        <w:rPr>
          <w:sz w:val="28"/>
          <w:szCs w:val="28"/>
        </w:rPr>
        <w:t xml:space="preserve"> обл.) екз. на кв.м, італійського пруса 0,5-1 екз. на кв.м. </w:t>
      </w:r>
      <w:r w:rsidRPr="00057B02">
        <w:rPr>
          <w:rStyle w:val="2094"/>
          <w:sz w:val="28"/>
          <w:szCs w:val="28"/>
        </w:rPr>
        <w:t xml:space="preserve">Спостереження за розвитком та розповсюдженням шкідника триває. </w:t>
      </w:r>
    </w:p>
    <w:p w14:paraId="1A8D51E5" w14:textId="6EAD99DF" w:rsidR="00285819" w:rsidRPr="00057B02" w:rsidRDefault="00285819" w:rsidP="00285819">
      <w:pPr>
        <w:ind w:right="-5" w:firstLine="851"/>
        <w:jc w:val="both"/>
        <w:rPr>
          <w:sz w:val="28"/>
          <w:szCs w:val="28"/>
          <w:lang w:val="uk-UA" w:eastAsia="ru-RU"/>
        </w:rPr>
      </w:pPr>
      <w:r w:rsidRPr="00057B02">
        <w:rPr>
          <w:sz w:val="28"/>
          <w:szCs w:val="28"/>
          <w:lang w:val="uk-UA" w:eastAsia="ru-RU"/>
        </w:rPr>
        <w:lastRenderedPageBreak/>
        <w:t xml:space="preserve">У </w:t>
      </w:r>
      <w:r w:rsidR="009B793C" w:rsidRPr="00057B02">
        <w:rPr>
          <w:sz w:val="28"/>
          <w:szCs w:val="28"/>
          <w:lang w:val="uk-UA" w:eastAsia="ru-RU"/>
        </w:rPr>
        <w:t xml:space="preserve">Вінницькій, Волинській, Закарпатській, Івано-Франківській, Київській, Одеській та Тернопільській областях триває </w:t>
      </w:r>
      <w:r w:rsidRPr="00057B02">
        <w:rPr>
          <w:sz w:val="28"/>
          <w:szCs w:val="28"/>
          <w:lang w:val="uk-UA" w:eastAsia="ru-RU"/>
        </w:rPr>
        <w:t xml:space="preserve">заселення площ з-під </w:t>
      </w:r>
      <w:r w:rsidRPr="00057B02">
        <w:rPr>
          <w:b/>
          <w:bCs/>
          <w:i/>
          <w:iCs/>
          <w:sz w:val="28"/>
          <w:szCs w:val="28"/>
          <w:lang w:val="uk-UA" w:eastAsia="ru-RU"/>
        </w:rPr>
        <w:t>зернових</w:t>
      </w:r>
      <w:r w:rsidRPr="00057B02">
        <w:rPr>
          <w:sz w:val="28"/>
          <w:szCs w:val="28"/>
          <w:lang w:val="uk-UA" w:eastAsia="ru-RU"/>
        </w:rPr>
        <w:t xml:space="preserve">, </w:t>
      </w:r>
      <w:r w:rsidRPr="00057B02">
        <w:rPr>
          <w:b/>
          <w:bCs/>
          <w:i/>
          <w:iCs/>
          <w:sz w:val="28"/>
          <w:szCs w:val="28"/>
          <w:lang w:val="uk-UA" w:eastAsia="ru-RU"/>
        </w:rPr>
        <w:t>багаторічних трав</w:t>
      </w:r>
      <w:r w:rsidRPr="00057B02">
        <w:rPr>
          <w:sz w:val="28"/>
          <w:szCs w:val="28"/>
          <w:lang w:val="uk-UA" w:eastAsia="ru-RU"/>
        </w:rPr>
        <w:t xml:space="preserve">, </w:t>
      </w:r>
      <w:r w:rsidRPr="00057B02">
        <w:rPr>
          <w:b/>
          <w:bCs/>
          <w:i/>
          <w:iCs/>
          <w:sz w:val="28"/>
          <w:szCs w:val="28"/>
          <w:lang w:val="uk-UA" w:eastAsia="ru-RU"/>
        </w:rPr>
        <w:t>неугідь</w:t>
      </w:r>
      <w:r w:rsidRPr="00057B02">
        <w:rPr>
          <w:sz w:val="28"/>
          <w:szCs w:val="28"/>
          <w:lang w:val="uk-UA" w:eastAsia="ru-RU"/>
        </w:rPr>
        <w:t xml:space="preserve">, </w:t>
      </w:r>
      <w:r w:rsidRPr="00057B02">
        <w:rPr>
          <w:b/>
          <w:bCs/>
          <w:i/>
          <w:iCs/>
          <w:sz w:val="28"/>
          <w:szCs w:val="28"/>
          <w:lang w:val="uk-UA" w:eastAsia="ru-RU"/>
        </w:rPr>
        <w:t>просапних</w:t>
      </w:r>
      <w:r w:rsidRPr="00057B02">
        <w:rPr>
          <w:sz w:val="28"/>
          <w:szCs w:val="28"/>
          <w:lang w:val="uk-UA" w:eastAsia="ru-RU"/>
        </w:rPr>
        <w:t xml:space="preserve"> та </w:t>
      </w:r>
      <w:r w:rsidRPr="00057B02">
        <w:rPr>
          <w:b/>
          <w:bCs/>
          <w:i/>
          <w:iCs/>
          <w:sz w:val="28"/>
          <w:szCs w:val="28"/>
          <w:lang w:val="uk-UA" w:eastAsia="ru-RU"/>
        </w:rPr>
        <w:t>овочевих</w:t>
      </w:r>
      <w:r w:rsidRPr="00057B02">
        <w:rPr>
          <w:sz w:val="28"/>
          <w:szCs w:val="28"/>
          <w:lang w:val="uk-UA" w:eastAsia="ru-RU"/>
        </w:rPr>
        <w:t xml:space="preserve"> культур </w:t>
      </w:r>
      <w:r w:rsidRPr="00057B02">
        <w:rPr>
          <w:b/>
          <w:bCs/>
          <w:sz w:val="28"/>
          <w:szCs w:val="28"/>
          <w:lang w:val="uk-UA" w:eastAsia="ru-RU"/>
        </w:rPr>
        <w:t>мишоподібними гризунами</w:t>
      </w:r>
      <w:r w:rsidRPr="00057B02">
        <w:rPr>
          <w:sz w:val="28"/>
          <w:szCs w:val="28"/>
          <w:lang w:val="uk-UA" w:eastAsia="ru-RU"/>
        </w:rPr>
        <w:t>, чисельність гризунів становить 0,5-2, макс. 3-4</w:t>
      </w:r>
      <w:r w:rsidRPr="00057B02">
        <w:rPr>
          <w:sz w:val="28"/>
          <w:szCs w:val="28"/>
          <w:lang w:eastAsia="ru-RU"/>
        </w:rPr>
        <w:t xml:space="preserve"> </w:t>
      </w:r>
      <w:r w:rsidRPr="00057B02">
        <w:rPr>
          <w:sz w:val="28"/>
          <w:szCs w:val="28"/>
          <w:lang w:val="uk-UA" w:eastAsia="ru-RU"/>
        </w:rPr>
        <w:t xml:space="preserve">жилих </w:t>
      </w:r>
      <w:r w:rsidRPr="00057B02">
        <w:rPr>
          <w:sz w:val="28"/>
          <w:szCs w:val="28"/>
          <w:lang w:eastAsia="ru-RU"/>
        </w:rPr>
        <w:t>колоній на гектарі</w:t>
      </w:r>
      <w:r w:rsidRPr="00057B02">
        <w:rPr>
          <w:sz w:val="28"/>
          <w:szCs w:val="28"/>
          <w:lang w:val="uk-UA" w:eastAsia="ru-RU"/>
        </w:rPr>
        <w:t xml:space="preserve"> з 1-4 жилими норами в кожній</w:t>
      </w:r>
      <w:r w:rsidRPr="00057B02">
        <w:rPr>
          <w:sz w:val="28"/>
          <w:szCs w:val="28"/>
          <w:lang w:eastAsia="ru-RU"/>
        </w:rPr>
        <w:t>. Повсюди у пошуках зеленого соковитого корму триває міграція гризунів на падалицю озимих зернових</w:t>
      </w:r>
      <w:r w:rsidRPr="00057B02">
        <w:rPr>
          <w:sz w:val="28"/>
          <w:szCs w:val="28"/>
          <w:lang w:val="uk-UA" w:eastAsia="ru-RU"/>
        </w:rPr>
        <w:t>.</w:t>
      </w:r>
      <w:r w:rsidRPr="00057B02">
        <w:rPr>
          <w:color w:val="000000"/>
          <w:sz w:val="28"/>
          <w:szCs w:val="28"/>
          <w:lang w:val="uk-UA" w:eastAsia="uk-UA"/>
        </w:rPr>
        <w:t xml:space="preserve"> </w:t>
      </w:r>
      <w:r w:rsidRPr="00057B02">
        <w:rPr>
          <w:sz w:val="28"/>
          <w:szCs w:val="28"/>
          <w:lang w:val="uk-UA" w:eastAsia="ru-RU"/>
        </w:rPr>
        <w:t>В подальшому чисельність та шкідливість гризунів у посівах озимих культур зростатиме.</w:t>
      </w:r>
    </w:p>
    <w:p w14:paraId="6968B45A" w14:textId="77777777" w:rsidR="002D4232" w:rsidRPr="00057B02" w:rsidRDefault="002D4232" w:rsidP="00712389">
      <w:pPr>
        <w:ind w:right="-185" w:firstLine="709"/>
        <w:jc w:val="both"/>
        <w:rPr>
          <w:sz w:val="28"/>
          <w:szCs w:val="28"/>
          <w:lang w:val="uk-UA"/>
        </w:rPr>
      </w:pPr>
      <w:r w:rsidRPr="00057B02">
        <w:rPr>
          <w:sz w:val="28"/>
          <w:szCs w:val="28"/>
          <w:lang w:val="uk-UA"/>
        </w:rPr>
        <w:t xml:space="preserve">Першочерговими заходами в обмеженні чисельності мишоподібних гризунів є профілактичні заходи: знищення бур’янів, зменшення втрат урожаю при збиранні, своєчасна зяблева оранка, що позбавить гризунів кормової бази та надійного сховища, контроль за розвитком та регулювання чисельності цих шкідників у місцях резервацій з метою недопущення їх розселення на посіви сільськогосподарських культур. </w:t>
      </w:r>
    </w:p>
    <w:p w14:paraId="70DBC9AB" w14:textId="77777777" w:rsidR="002D4232" w:rsidRPr="00057B02" w:rsidRDefault="002D4232" w:rsidP="005C1B27">
      <w:pPr>
        <w:ind w:right="-185" w:firstLine="720"/>
        <w:jc w:val="both"/>
        <w:rPr>
          <w:sz w:val="28"/>
          <w:szCs w:val="28"/>
        </w:rPr>
      </w:pPr>
      <w:r w:rsidRPr="00057B02">
        <w:rPr>
          <w:sz w:val="28"/>
          <w:szCs w:val="28"/>
        </w:rPr>
        <w:t xml:space="preserve">У господарствах здійснюється постійний фітосанітарний нагляд за посівами сільськогосподарських культур. </w:t>
      </w:r>
    </w:p>
    <w:p w14:paraId="27DFFEC2" w14:textId="19D3CD9B" w:rsidR="00057B02" w:rsidRDefault="00057B02" w:rsidP="00057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r w:rsidRPr="003E02E1">
        <w:rPr>
          <w:spacing w:val="-6"/>
          <w:sz w:val="28"/>
          <w:szCs w:val="28"/>
        </w:rPr>
        <w:t>За оперативною інформацією про хід робіт із захисту рослин, наданою Головними управліннями Держпродспоживслужби в областях</w:t>
      </w:r>
      <w:r w:rsidRPr="003E02E1">
        <w:rPr>
          <w:spacing w:val="-6"/>
          <w:sz w:val="28"/>
          <w:szCs w:val="28"/>
          <w:lang w:val="uk-UA"/>
        </w:rPr>
        <w:t xml:space="preserve"> станом</w:t>
      </w:r>
      <w:r>
        <w:rPr>
          <w:spacing w:val="-6"/>
          <w:sz w:val="28"/>
          <w:szCs w:val="28"/>
          <w:lang w:val="uk-UA"/>
        </w:rPr>
        <w:t xml:space="preserve">                                       на </w:t>
      </w:r>
      <w:r w:rsidRPr="00057B02">
        <w:rPr>
          <w:b/>
          <w:bCs/>
          <w:spacing w:val="-6"/>
          <w:sz w:val="28"/>
          <w:szCs w:val="28"/>
          <w:lang w:val="uk-UA"/>
        </w:rPr>
        <w:t>28.08. 2025</w:t>
      </w:r>
      <w:r>
        <w:rPr>
          <w:spacing w:val="-6"/>
          <w:sz w:val="28"/>
          <w:szCs w:val="28"/>
          <w:lang w:val="uk-UA"/>
        </w:rPr>
        <w:t xml:space="preserve"> року захист сільськогосподарських культур від шкідливих організмів  проведений на площі </w:t>
      </w:r>
      <w:r>
        <w:rPr>
          <w:sz w:val="28"/>
          <w:szCs w:val="28"/>
          <w:lang w:val="uk-UA"/>
        </w:rPr>
        <w:t xml:space="preserve">– 36 </w:t>
      </w:r>
      <w:r>
        <w:rPr>
          <w:spacing w:val="-6"/>
          <w:sz w:val="28"/>
          <w:szCs w:val="28"/>
          <w:lang w:val="uk-UA"/>
        </w:rPr>
        <w:t>млн 740 тис. га з них оброблено від:</w:t>
      </w:r>
    </w:p>
    <w:p w14:paraId="573D1F48" w14:textId="77777777" w:rsidR="00057B02" w:rsidRDefault="00057B02" w:rsidP="00057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бур’янів – </w:t>
      </w:r>
      <w:r w:rsidRPr="00D26805">
        <w:rPr>
          <w:sz w:val="28"/>
          <w:szCs w:val="28"/>
          <w:lang w:val="uk-UA"/>
        </w:rPr>
        <w:t xml:space="preserve">16 </w:t>
      </w:r>
      <w:r>
        <w:rPr>
          <w:sz w:val="28"/>
          <w:szCs w:val="28"/>
          <w:lang w:val="uk-UA"/>
        </w:rPr>
        <w:t>млн</w:t>
      </w:r>
      <w:r w:rsidRPr="00D268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790 тис. га;</w:t>
      </w:r>
    </w:p>
    <w:p w14:paraId="5EE5FFF2" w14:textId="77777777" w:rsidR="00057B02" w:rsidRDefault="00057B02" w:rsidP="00057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хвороб </w:t>
      </w:r>
      <w:bookmarkStart w:id="0" w:name="_Hlk141958779"/>
      <w:r>
        <w:rPr>
          <w:sz w:val="28"/>
          <w:szCs w:val="28"/>
          <w:lang w:val="uk-UA"/>
        </w:rPr>
        <w:t xml:space="preserve">– </w:t>
      </w:r>
      <w:bookmarkEnd w:id="0"/>
      <w:r>
        <w:rPr>
          <w:sz w:val="28"/>
          <w:szCs w:val="28"/>
          <w:lang w:val="uk-UA"/>
        </w:rPr>
        <w:t>9 млн  га;</w:t>
      </w:r>
    </w:p>
    <w:p w14:paraId="3898CB3E" w14:textId="77777777" w:rsidR="00057B02" w:rsidRPr="001C2AF5" w:rsidRDefault="00057B02" w:rsidP="00057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шкідників – 9</w:t>
      </w:r>
      <w:r w:rsidRPr="00D268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млн 780 тис. га.</w:t>
      </w:r>
    </w:p>
    <w:p w14:paraId="58B9EBAE" w14:textId="3EF5E971" w:rsidR="00057B02" w:rsidRDefault="00057B02" w:rsidP="00057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8"/>
          <w:szCs w:val="28"/>
          <w:lang w:val="uk-UA"/>
        </w:rPr>
      </w:pPr>
      <w:r w:rsidRPr="006E44DF">
        <w:rPr>
          <w:sz w:val="28"/>
          <w:szCs w:val="28"/>
          <w:lang w:val="uk-UA"/>
        </w:rPr>
        <w:t>Крім того</w:t>
      </w:r>
      <w:r>
        <w:rPr>
          <w:sz w:val="28"/>
          <w:szCs w:val="28"/>
          <w:lang w:val="uk-UA"/>
        </w:rPr>
        <w:t>, біологічний метод захисту рослин використаний на                                        площі – 1 млн га., десикація  на  площі – 170 тис.га.</w:t>
      </w:r>
    </w:p>
    <w:p w14:paraId="3AD49151" w14:textId="6021BEB3" w:rsidR="002D4232" w:rsidRPr="00057B02" w:rsidRDefault="00057B02" w:rsidP="00057B02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099DC90C" wp14:editId="6E1EA8F4">
            <wp:extent cx="6010275" cy="6200775"/>
            <wp:effectExtent l="0" t="0" r="9525" b="9525"/>
            <wp:docPr id="1300169726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0DA04ED7-23A5-9BFB-60B2-FF5FA85311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2D4232" w:rsidRPr="00057B02" w:rsidSect="007E62E6">
      <w:footerReference w:type="even" r:id="rId7"/>
      <w:footerReference w:type="default" r:id="rId8"/>
      <w:pgSz w:w="11906" w:h="16838"/>
      <w:pgMar w:top="899" w:right="850" w:bottom="125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17D4B" w14:textId="77777777" w:rsidR="00696CC5" w:rsidRDefault="00696CC5">
      <w:r>
        <w:separator/>
      </w:r>
    </w:p>
  </w:endnote>
  <w:endnote w:type="continuationSeparator" w:id="0">
    <w:p w14:paraId="7AAB66C5" w14:textId="77777777" w:rsidR="00696CC5" w:rsidRDefault="0069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9DE69" w14:textId="77777777" w:rsidR="002D4232" w:rsidRDefault="002D4232" w:rsidP="006F5F2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065994" w14:textId="77777777" w:rsidR="002D4232" w:rsidRDefault="002D4232" w:rsidP="006F5F2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D44A" w14:textId="77777777" w:rsidR="002D4232" w:rsidRDefault="002D4232" w:rsidP="006F5F2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78D6">
      <w:rPr>
        <w:rStyle w:val="a6"/>
        <w:noProof/>
      </w:rPr>
      <w:t>3</w:t>
    </w:r>
    <w:r>
      <w:rPr>
        <w:rStyle w:val="a6"/>
      </w:rPr>
      <w:fldChar w:fldCharType="end"/>
    </w:r>
  </w:p>
  <w:p w14:paraId="1C29DB66" w14:textId="77777777" w:rsidR="002D4232" w:rsidRDefault="002D4232" w:rsidP="006F5F2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53A9E" w14:textId="77777777" w:rsidR="00696CC5" w:rsidRDefault="00696CC5">
      <w:r>
        <w:separator/>
      </w:r>
    </w:p>
  </w:footnote>
  <w:footnote w:type="continuationSeparator" w:id="0">
    <w:p w14:paraId="77AFCAF9" w14:textId="77777777" w:rsidR="00696CC5" w:rsidRDefault="00696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D5"/>
    <w:rsid w:val="00007106"/>
    <w:rsid w:val="000111A5"/>
    <w:rsid w:val="00024AD9"/>
    <w:rsid w:val="00057B02"/>
    <w:rsid w:val="00087422"/>
    <w:rsid w:val="000C4935"/>
    <w:rsid w:val="00117F74"/>
    <w:rsid w:val="00121EB9"/>
    <w:rsid w:val="00197DE5"/>
    <w:rsid w:val="001E37D1"/>
    <w:rsid w:val="001F1EED"/>
    <w:rsid w:val="002000E4"/>
    <w:rsid w:val="00210A6D"/>
    <w:rsid w:val="00255574"/>
    <w:rsid w:val="00285819"/>
    <w:rsid w:val="002D3429"/>
    <w:rsid w:val="002D4232"/>
    <w:rsid w:val="003100E6"/>
    <w:rsid w:val="0031385A"/>
    <w:rsid w:val="004176C3"/>
    <w:rsid w:val="0043362B"/>
    <w:rsid w:val="00442C3D"/>
    <w:rsid w:val="004D3ED7"/>
    <w:rsid w:val="005014AB"/>
    <w:rsid w:val="005A2474"/>
    <w:rsid w:val="005A4967"/>
    <w:rsid w:val="005C1B27"/>
    <w:rsid w:val="005C6666"/>
    <w:rsid w:val="005C6D2C"/>
    <w:rsid w:val="00696CC5"/>
    <w:rsid w:val="006F58EC"/>
    <w:rsid w:val="006F5F25"/>
    <w:rsid w:val="00705388"/>
    <w:rsid w:val="00712389"/>
    <w:rsid w:val="007205AA"/>
    <w:rsid w:val="007952A1"/>
    <w:rsid w:val="007D3086"/>
    <w:rsid w:val="007D37A8"/>
    <w:rsid w:val="007E62E6"/>
    <w:rsid w:val="0082304E"/>
    <w:rsid w:val="00836018"/>
    <w:rsid w:val="008734F4"/>
    <w:rsid w:val="00972299"/>
    <w:rsid w:val="009A2DC3"/>
    <w:rsid w:val="009B61A9"/>
    <w:rsid w:val="009B793C"/>
    <w:rsid w:val="009C6F74"/>
    <w:rsid w:val="00A042AB"/>
    <w:rsid w:val="00A94C6E"/>
    <w:rsid w:val="00AE2E21"/>
    <w:rsid w:val="00B31DCC"/>
    <w:rsid w:val="00B32DB0"/>
    <w:rsid w:val="00B669D4"/>
    <w:rsid w:val="00B80582"/>
    <w:rsid w:val="00BB78D6"/>
    <w:rsid w:val="00BF108B"/>
    <w:rsid w:val="00CE1550"/>
    <w:rsid w:val="00CF1541"/>
    <w:rsid w:val="00CF3ACF"/>
    <w:rsid w:val="00CF54A3"/>
    <w:rsid w:val="00D54B83"/>
    <w:rsid w:val="00D82819"/>
    <w:rsid w:val="00E72CED"/>
    <w:rsid w:val="00F25DD7"/>
    <w:rsid w:val="00F45E6E"/>
    <w:rsid w:val="00F53A04"/>
    <w:rsid w:val="00F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F2E04"/>
  <w15:docId w15:val="{FAA688DA-365B-4DF9-98EB-8C5BDEA0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FD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5FD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footer"/>
    <w:basedOn w:val="a"/>
    <w:link w:val="a5"/>
    <w:uiPriority w:val="99"/>
    <w:rsid w:val="00FE5FD5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locked/>
    <w:rsid w:val="00FE5FD5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styleId="a6">
    <w:name w:val="page number"/>
    <w:basedOn w:val="a0"/>
    <w:uiPriority w:val="99"/>
    <w:rsid w:val="00FE5FD5"/>
    <w:rPr>
      <w:rFonts w:cs="Times New Roman"/>
    </w:rPr>
  </w:style>
  <w:style w:type="paragraph" w:customStyle="1" w:styleId="docdata">
    <w:name w:val="docdata"/>
    <w:aliases w:val="docy,v5,4979,baiaagaaboqcaaad8qwaaax/d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D308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2094">
    <w:name w:val="2094"/>
    <w:aliases w:val="baiaagaaboqcaaad0amaaaxe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CF54A3"/>
    <w:rPr>
      <w:rFonts w:cs="Times New Roman"/>
    </w:rPr>
  </w:style>
  <w:style w:type="paragraph" w:customStyle="1" w:styleId="a7">
    <w:name w:val="Знак Знак Знак Знак"/>
    <w:basedOn w:val="a"/>
    <w:rsid w:val="005C1B27"/>
    <w:pPr>
      <w:suppressAutoHyphens w:val="0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F53A04"/>
    <w:pPr>
      <w:suppressAutoHyphens w:val="0"/>
      <w:jc w:val="center"/>
    </w:pPr>
    <w:rPr>
      <w:b/>
      <w:sz w:val="28"/>
      <w:szCs w:val="20"/>
      <w:lang w:val="uk-UA" w:eastAsia="ru-RU"/>
    </w:rPr>
  </w:style>
  <w:style w:type="character" w:customStyle="1" w:styleId="a9">
    <w:name w:val="Основний текст Знак"/>
    <w:basedOn w:val="a0"/>
    <w:link w:val="a8"/>
    <w:uiPriority w:val="99"/>
    <w:locked/>
    <w:rsid w:val="00F53A0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">
    <w:name w:val="1"/>
    <w:basedOn w:val="a"/>
    <w:uiPriority w:val="99"/>
    <w:rsid w:val="00F53A04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ШКІДЛИВИХ ОРГАНІЗМІВ В  2025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28.08.2025 )</a:t>
            </a:r>
          </a:p>
        </c:rich>
      </c:tx>
      <c:layout>
        <c:manualLayout>
          <c:xMode val="edge"/>
          <c:yMode val="edge"/>
          <c:x val="0.21007014348385572"/>
          <c:y val="1.051742939715474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867657585582548"/>
          <c:w val="0.92679510737000115"/>
          <c:h val="0.8126655157410136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F0F-423D-8EC8-AAA08D1168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F0F-423D-8EC8-AAA08D11682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F0F-423D-8EC8-AAA08D11682B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EF0F-423D-8EC8-AAA08D11682B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EF0F-423D-8EC8-AAA08D11682B}"/>
              </c:ext>
            </c:extLst>
          </c:dPt>
          <c:dLbls>
            <c:dLbl>
              <c:idx val="0"/>
              <c:layout>
                <c:manualLayout>
                  <c:x val="5.3224155578300923E-2"/>
                  <c:y val="-3.8294004718604509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  </a:t>
                    </a:r>
                  </a:p>
                  <a:p>
                    <a:r>
                      <a:rPr lang="uk-UA" baseline="0"/>
                      <a:t>9 млн 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F0F-423D-8EC8-AAA08D11682B}"/>
                </c:ext>
              </c:extLst>
            </c:dLbl>
            <c:dLbl>
              <c:idx val="1"/>
              <c:layout>
                <c:manualLayout>
                  <c:x val="9.2021493410283459E-3"/>
                  <c:y val="7.6408059286706811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Оброблено</a:t>
                    </a:r>
                    <a:r>
                      <a:rPr lang="uk-UA" baseline="0"/>
                      <a:t> від шкідників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9 млн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 780 тис.га                        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821281840591617"/>
                      <c:h val="0.1397504456327985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EF0F-423D-8EC8-AAA08D11682B}"/>
                </c:ext>
              </c:extLst>
            </c:dLbl>
            <c:dLbl>
              <c:idx val="2"/>
              <c:layout>
                <c:manualLayout>
                  <c:x val="8.2169268693508633E-3"/>
                  <c:y val="0.2188249329796341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Оброблено від  б'урянів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16 млн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 790 тис.га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9821281840591617"/>
                      <c:h val="0.2502673796791444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EF0F-423D-8EC8-AAA08D11682B}"/>
                </c:ext>
              </c:extLst>
            </c:dLbl>
            <c:dLbl>
              <c:idx val="3"/>
              <c:layout>
                <c:manualLayout>
                  <c:x val="5.6626289165236078E-2"/>
                  <c:y val="-4.3023887416916505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 baseline="0"/>
                      <a:t> 1 млн 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EF0F-423D-8EC8-AAA08D11682B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170</a:t>
                    </a:r>
                    <a:r>
                      <a:rPr lang="uk-UA" baseline="0"/>
                      <a:t> тис.га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7-EF0F-423D-8EC8-AAA08D11682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2025 році.xls]Захист культур'!$A$5:$A$8</c:f>
              <c:strCache>
                <c:ptCount val="4"/>
                <c:pt idx="0">
                  <c:v>Ооброблено від хвороби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  <c:pt idx="3">
                  <c:v>Біологічний метод захисту 0,8</c:v>
                </c:pt>
              </c:strCache>
            </c:strRef>
          </c:cat>
          <c:val>
            <c:numRef>
              <c:f>'[ЗЗР графіки - Захист в 2025 році.xls]Захист культур'!$B$5:$B$9</c:f>
              <c:numCache>
                <c:formatCode>d\-mmm</c:formatCode>
                <c:ptCount val="5"/>
                <c:pt idx="0">
                  <c:v>9</c:v>
                </c:pt>
                <c:pt idx="1">
                  <c:v>9.8000000000000007</c:v>
                </c:pt>
                <c:pt idx="2" formatCode="General">
                  <c:v>16.8</c:v>
                </c:pt>
                <c:pt idx="3" formatCode="General">
                  <c:v>1</c:v>
                </c:pt>
                <c:pt idx="4" formatCode="General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F0F-423D-8EC8-AAA08D11682B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EF0F-423D-8EC8-AAA08D11682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EF0F-423D-8EC8-AAA08D11682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EF0F-423D-8EC8-AAA08D11682B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EF0F-423D-8EC8-AAA08D11682B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EF0F-423D-8EC8-AAA08D11682B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EF0F-423D-8EC8-AAA08D11682B}"/>
            </c:ext>
          </c:extLst>
        </c:ser>
        <c:ser>
          <c:idx val="2"/>
          <c:order val="2"/>
          <c:tx>
            <c:strRef>
              <c:f>'[ЗЗР графіки - Захист в 2025 році.xls]Захист культур'!$A$9</c:f>
              <c:strCache>
                <c:ptCount val="1"/>
                <c:pt idx="0">
                  <c:v>Десикація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EF0F-423D-8EC8-AAA08D11682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EF0F-423D-8EC8-AAA08D11682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EF0F-423D-8EC8-AAA08D11682B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EF0F-423D-8EC8-AAA08D11682B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EF0F-423D-8EC8-AAA08D11682B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EF0F-423D-8EC8-AAA08D1168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4971</Words>
  <Characters>2835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Оlesya Sydorchuk</cp:lastModifiedBy>
  <cp:revision>10</cp:revision>
  <dcterms:created xsi:type="dcterms:W3CDTF">2019-08-22T14:22:00Z</dcterms:created>
  <dcterms:modified xsi:type="dcterms:W3CDTF">2025-08-29T07:52:00Z</dcterms:modified>
</cp:coreProperties>
</file>