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385E" w14:textId="77777777" w:rsidR="00C37F5B" w:rsidRPr="00C738F2" w:rsidRDefault="00C37F5B" w:rsidP="00C37F5B">
      <w:pPr>
        <w:ind w:left="-360" w:right="-5"/>
        <w:jc w:val="right"/>
        <w:rPr>
          <w:sz w:val="28"/>
          <w:szCs w:val="28"/>
          <w:lang w:val="uk-UA"/>
        </w:rPr>
      </w:pPr>
      <w:r w:rsidRPr="00C738F2">
        <w:rPr>
          <w:sz w:val="28"/>
          <w:szCs w:val="28"/>
          <w:lang w:val="uk-UA"/>
        </w:rPr>
        <w:t>Фітосанітарний стан</w:t>
      </w:r>
    </w:p>
    <w:p w14:paraId="50CB6DD3" w14:textId="77777777" w:rsidR="00C37F5B" w:rsidRPr="00C738F2" w:rsidRDefault="00C37F5B" w:rsidP="00C37F5B">
      <w:pPr>
        <w:ind w:left="-720" w:right="-5" w:firstLine="360"/>
        <w:jc w:val="right"/>
        <w:rPr>
          <w:sz w:val="28"/>
          <w:szCs w:val="28"/>
          <w:lang w:val="uk-UA"/>
        </w:rPr>
      </w:pPr>
      <w:r w:rsidRPr="00C738F2">
        <w:rPr>
          <w:sz w:val="28"/>
          <w:szCs w:val="28"/>
          <w:lang w:val="uk-UA"/>
        </w:rPr>
        <w:t>сільськогосподарських рослин</w:t>
      </w:r>
    </w:p>
    <w:p w14:paraId="27412546" w14:textId="7A043386" w:rsidR="00C37F5B" w:rsidRPr="00C738F2" w:rsidRDefault="000073BD" w:rsidP="00C37F5B">
      <w:pPr>
        <w:ind w:left="-720" w:right="-5" w:firstLine="360"/>
        <w:jc w:val="right"/>
        <w:rPr>
          <w:sz w:val="28"/>
          <w:szCs w:val="28"/>
          <w:lang w:val="uk-UA"/>
        </w:rPr>
      </w:pPr>
      <w:r w:rsidRPr="00C738F2">
        <w:rPr>
          <w:sz w:val="28"/>
          <w:szCs w:val="28"/>
          <w:lang w:val="uk-UA"/>
        </w:rPr>
        <w:t>1</w:t>
      </w:r>
      <w:r w:rsidR="00A46D1E" w:rsidRPr="00C738F2">
        <w:rPr>
          <w:sz w:val="28"/>
          <w:szCs w:val="28"/>
          <w:lang w:val="uk-UA"/>
        </w:rPr>
        <w:t>8</w:t>
      </w:r>
      <w:r w:rsidRPr="00C738F2">
        <w:rPr>
          <w:sz w:val="28"/>
          <w:szCs w:val="28"/>
          <w:lang w:val="uk-UA"/>
        </w:rPr>
        <w:t xml:space="preserve"> вересня 20</w:t>
      </w:r>
      <w:r w:rsidR="00A46D1E" w:rsidRPr="00C738F2">
        <w:rPr>
          <w:sz w:val="28"/>
          <w:szCs w:val="28"/>
          <w:lang w:val="uk-UA"/>
        </w:rPr>
        <w:t>25</w:t>
      </w:r>
      <w:r w:rsidR="00C37F5B" w:rsidRPr="00C738F2">
        <w:rPr>
          <w:sz w:val="28"/>
          <w:szCs w:val="28"/>
          <w:lang w:val="uk-UA"/>
        </w:rPr>
        <w:t xml:space="preserve"> року</w:t>
      </w:r>
    </w:p>
    <w:p w14:paraId="093FBE4F" w14:textId="77777777" w:rsidR="00C37F5B" w:rsidRPr="00C738F2" w:rsidRDefault="00C37F5B" w:rsidP="00C37F5B">
      <w:pPr>
        <w:rPr>
          <w:sz w:val="28"/>
          <w:szCs w:val="28"/>
          <w:lang w:val="uk-UA"/>
        </w:rPr>
      </w:pPr>
    </w:p>
    <w:p w14:paraId="68AFA523" w14:textId="77777777" w:rsidR="00C738F2" w:rsidRPr="00C738F2" w:rsidRDefault="00C738F2" w:rsidP="00C738F2">
      <w:pPr>
        <w:ind w:firstLine="720"/>
        <w:jc w:val="both"/>
        <w:rPr>
          <w:spacing w:val="-6"/>
          <w:sz w:val="28"/>
          <w:szCs w:val="28"/>
          <w:lang w:val="uk-UA"/>
        </w:rPr>
      </w:pPr>
      <w:r w:rsidRPr="00C738F2">
        <w:rPr>
          <w:spacing w:val="-6"/>
          <w:sz w:val="28"/>
          <w:szCs w:val="28"/>
          <w:lang w:val="uk-UA"/>
        </w:rPr>
        <w:t xml:space="preserve">На 6-50% площ посівів </w:t>
      </w:r>
      <w:r w:rsidRPr="00C738F2">
        <w:rPr>
          <w:b/>
          <w:i/>
          <w:spacing w:val="-6"/>
          <w:sz w:val="28"/>
          <w:szCs w:val="28"/>
          <w:lang w:val="uk-UA"/>
        </w:rPr>
        <w:t>озимого ріпаку</w:t>
      </w:r>
      <w:r w:rsidRPr="00C738F2">
        <w:rPr>
          <w:spacing w:val="-6"/>
          <w:sz w:val="28"/>
          <w:szCs w:val="28"/>
          <w:lang w:val="uk-UA"/>
        </w:rPr>
        <w:t xml:space="preserve"> розвиваються </w:t>
      </w:r>
      <w:r w:rsidRPr="00C738F2">
        <w:rPr>
          <w:b/>
          <w:spacing w:val="-6"/>
          <w:sz w:val="28"/>
          <w:szCs w:val="28"/>
          <w:lang w:val="uk-UA"/>
        </w:rPr>
        <w:t>хрестоцвіті блішки</w:t>
      </w:r>
      <w:r w:rsidRPr="00C738F2">
        <w:rPr>
          <w:spacing w:val="-6"/>
          <w:sz w:val="28"/>
          <w:szCs w:val="28"/>
          <w:lang w:val="uk-UA"/>
        </w:rPr>
        <w:t xml:space="preserve"> у середній чисельності 0,5-3, макс. 5 екз. на кв. м, які пошкодили 1-9% рослин у слабкому і середньому ступенях. Подекуди відмічається шкідливість </w:t>
      </w:r>
      <w:r w:rsidRPr="00C738F2">
        <w:rPr>
          <w:b/>
          <w:bCs/>
          <w:spacing w:val="-6"/>
          <w:sz w:val="28"/>
          <w:szCs w:val="28"/>
          <w:lang w:val="uk-UA"/>
        </w:rPr>
        <w:t>білокрилки</w:t>
      </w:r>
      <w:r w:rsidRPr="00C738F2">
        <w:rPr>
          <w:spacing w:val="-6"/>
          <w:sz w:val="28"/>
          <w:szCs w:val="28"/>
          <w:lang w:val="uk-UA"/>
        </w:rPr>
        <w:t xml:space="preserve">, гусениць </w:t>
      </w:r>
      <w:r w:rsidRPr="00C738F2">
        <w:rPr>
          <w:b/>
          <w:bCs/>
          <w:spacing w:val="-6"/>
          <w:sz w:val="28"/>
          <w:szCs w:val="28"/>
          <w:lang w:val="uk-UA"/>
        </w:rPr>
        <w:t>капустяної молі</w:t>
      </w:r>
      <w:r w:rsidRPr="00C738F2">
        <w:rPr>
          <w:spacing w:val="-6"/>
          <w:sz w:val="28"/>
          <w:szCs w:val="28"/>
          <w:lang w:val="uk-UA"/>
        </w:rPr>
        <w:t xml:space="preserve">, </w:t>
      </w:r>
      <w:r w:rsidRPr="00C738F2">
        <w:rPr>
          <w:b/>
          <w:bCs/>
          <w:spacing w:val="-6"/>
          <w:sz w:val="28"/>
          <w:szCs w:val="28"/>
          <w:lang w:val="uk-UA"/>
        </w:rPr>
        <w:t>ріпакового пильщика</w:t>
      </w:r>
      <w:r w:rsidRPr="00C738F2">
        <w:rPr>
          <w:spacing w:val="-6"/>
          <w:sz w:val="28"/>
          <w:szCs w:val="28"/>
          <w:lang w:val="uk-UA"/>
        </w:rPr>
        <w:t xml:space="preserve"> та </w:t>
      </w:r>
      <w:r w:rsidRPr="00C738F2">
        <w:rPr>
          <w:b/>
          <w:bCs/>
          <w:spacing w:val="-6"/>
          <w:sz w:val="28"/>
          <w:szCs w:val="28"/>
          <w:lang w:val="uk-UA"/>
        </w:rPr>
        <w:t>біланів</w:t>
      </w:r>
      <w:r w:rsidRPr="00C738F2">
        <w:rPr>
          <w:spacing w:val="-6"/>
          <w:sz w:val="28"/>
          <w:szCs w:val="28"/>
          <w:lang w:val="uk-UA"/>
        </w:rPr>
        <w:t xml:space="preserve">, чисельність яких не перевищує економічного порогу шкодочинності. Ними пошкоджено 1-4% рослин. Розвиток </w:t>
      </w:r>
      <w:r w:rsidRPr="00C738F2">
        <w:rPr>
          <w:b/>
          <w:bCs/>
          <w:spacing w:val="-6"/>
          <w:sz w:val="28"/>
          <w:szCs w:val="28"/>
          <w:lang w:val="uk-UA"/>
        </w:rPr>
        <w:t>фомозу</w:t>
      </w:r>
      <w:r w:rsidRPr="00C738F2">
        <w:rPr>
          <w:spacing w:val="-6"/>
          <w:sz w:val="28"/>
          <w:szCs w:val="28"/>
          <w:lang w:val="uk-UA"/>
        </w:rPr>
        <w:t xml:space="preserve">, </w:t>
      </w:r>
      <w:r w:rsidRPr="00C738F2">
        <w:rPr>
          <w:b/>
          <w:bCs/>
          <w:spacing w:val="-6"/>
          <w:sz w:val="28"/>
          <w:szCs w:val="28"/>
          <w:lang w:val="uk-UA"/>
        </w:rPr>
        <w:t>пероноспорозу, білої плямистості</w:t>
      </w:r>
      <w:r w:rsidRPr="00C738F2">
        <w:rPr>
          <w:spacing w:val="-6"/>
          <w:sz w:val="28"/>
          <w:szCs w:val="28"/>
          <w:lang w:val="uk-UA"/>
        </w:rPr>
        <w:t xml:space="preserve"> відмічали на 1-3% рослин (Тернопільська, Полтавська обл.).</w:t>
      </w:r>
    </w:p>
    <w:p w14:paraId="29A9B898" w14:textId="77777777" w:rsidR="009025C3" w:rsidRPr="00C738F2" w:rsidRDefault="00D40E82" w:rsidP="009025C3">
      <w:pPr>
        <w:ind w:firstLine="708"/>
        <w:jc w:val="both"/>
        <w:rPr>
          <w:spacing w:val="-8"/>
          <w:sz w:val="28"/>
          <w:szCs w:val="28"/>
          <w:lang w:val="uk-UA"/>
        </w:rPr>
      </w:pPr>
      <w:r w:rsidRPr="00C738F2">
        <w:rPr>
          <w:spacing w:val="-8"/>
          <w:sz w:val="28"/>
          <w:szCs w:val="28"/>
          <w:lang w:val="uk-UA"/>
        </w:rPr>
        <w:t>О</w:t>
      </w:r>
      <w:r w:rsidR="00032941" w:rsidRPr="00C738F2">
        <w:rPr>
          <w:spacing w:val="-8"/>
          <w:sz w:val="28"/>
          <w:szCs w:val="28"/>
          <w:lang w:val="uk-UA"/>
        </w:rPr>
        <w:t>зим</w:t>
      </w:r>
      <w:r w:rsidRPr="00C738F2">
        <w:rPr>
          <w:spacing w:val="-8"/>
          <w:sz w:val="28"/>
          <w:szCs w:val="28"/>
          <w:lang w:val="uk-UA"/>
        </w:rPr>
        <w:t>ий</w:t>
      </w:r>
      <w:r w:rsidR="00032941" w:rsidRPr="00C738F2">
        <w:rPr>
          <w:spacing w:val="-8"/>
          <w:sz w:val="28"/>
          <w:szCs w:val="28"/>
          <w:lang w:val="uk-UA"/>
        </w:rPr>
        <w:t xml:space="preserve"> ріпак за наявнос</w:t>
      </w:r>
      <w:r w:rsidR="000A5BBD" w:rsidRPr="00C738F2">
        <w:rPr>
          <w:spacing w:val="-8"/>
          <w:sz w:val="28"/>
          <w:szCs w:val="28"/>
          <w:lang w:val="uk-UA"/>
        </w:rPr>
        <w:t>ті 3-5 блішок на кв.м</w:t>
      </w:r>
      <w:r w:rsidR="00C34915" w:rsidRPr="00C738F2">
        <w:rPr>
          <w:spacing w:val="-8"/>
          <w:sz w:val="28"/>
          <w:szCs w:val="28"/>
          <w:lang w:val="uk-UA"/>
        </w:rPr>
        <w:t>,</w:t>
      </w:r>
      <w:r w:rsidR="00FA7560" w:rsidRPr="00C738F2">
        <w:rPr>
          <w:spacing w:val="-8"/>
          <w:sz w:val="28"/>
          <w:szCs w:val="28"/>
          <w:lang w:val="uk-UA"/>
        </w:rPr>
        <w:t xml:space="preserve"> за</w:t>
      </w:r>
      <w:r w:rsidR="000A5BBD" w:rsidRPr="00C738F2">
        <w:rPr>
          <w:spacing w:val="-8"/>
          <w:sz w:val="28"/>
          <w:szCs w:val="28"/>
          <w:lang w:val="uk-UA"/>
        </w:rPr>
        <w:t xml:space="preserve"> теплої</w:t>
      </w:r>
      <w:r w:rsidR="00032941" w:rsidRPr="00C738F2">
        <w:rPr>
          <w:spacing w:val="-8"/>
          <w:sz w:val="28"/>
          <w:szCs w:val="28"/>
          <w:lang w:val="uk-UA"/>
        </w:rPr>
        <w:t xml:space="preserve"> сонячної погоди </w:t>
      </w:r>
      <w:r w:rsidR="00FA7560" w:rsidRPr="00C738F2">
        <w:rPr>
          <w:spacing w:val="-8"/>
          <w:sz w:val="28"/>
          <w:szCs w:val="28"/>
          <w:lang w:val="uk-UA"/>
        </w:rPr>
        <w:t>захищають</w:t>
      </w:r>
      <w:r w:rsidR="00032941" w:rsidRPr="00C738F2">
        <w:rPr>
          <w:spacing w:val="-8"/>
          <w:sz w:val="28"/>
          <w:szCs w:val="28"/>
          <w:lang w:val="uk-UA"/>
        </w:rPr>
        <w:t xml:space="preserve"> препаратами на основі діючих речовин</w:t>
      </w:r>
      <w:r w:rsidR="00032941" w:rsidRPr="00C738F2">
        <w:rPr>
          <w:b/>
          <w:spacing w:val="-8"/>
          <w:sz w:val="28"/>
          <w:szCs w:val="28"/>
          <w:lang w:val="uk-UA"/>
        </w:rPr>
        <w:t xml:space="preserve"> </w:t>
      </w:r>
      <w:r w:rsidR="00032941" w:rsidRPr="00C738F2">
        <w:rPr>
          <w:spacing w:val="-8"/>
          <w:sz w:val="28"/>
          <w:szCs w:val="28"/>
          <w:lang w:val="uk-UA"/>
        </w:rPr>
        <w:t>циперметрин</w:t>
      </w:r>
      <w:r w:rsidR="00C34915" w:rsidRPr="00C738F2">
        <w:rPr>
          <w:spacing w:val="-8"/>
          <w:sz w:val="28"/>
          <w:szCs w:val="28"/>
          <w:lang w:val="uk-UA"/>
        </w:rPr>
        <w:t>у</w:t>
      </w:r>
      <w:r w:rsidR="00032941" w:rsidRPr="00C738F2">
        <w:rPr>
          <w:spacing w:val="-8"/>
          <w:sz w:val="28"/>
          <w:szCs w:val="28"/>
          <w:lang w:val="uk-UA"/>
        </w:rPr>
        <w:t>, дельтаметрін</w:t>
      </w:r>
      <w:r w:rsidR="00C34915" w:rsidRPr="00C738F2">
        <w:rPr>
          <w:spacing w:val="-8"/>
          <w:sz w:val="28"/>
          <w:szCs w:val="28"/>
          <w:lang w:val="uk-UA"/>
        </w:rPr>
        <w:t>у</w:t>
      </w:r>
      <w:r w:rsidR="00032941" w:rsidRPr="00C738F2">
        <w:rPr>
          <w:spacing w:val="-8"/>
          <w:sz w:val="28"/>
          <w:szCs w:val="28"/>
          <w:lang w:val="uk-UA"/>
        </w:rPr>
        <w:t>, тіаклоприд</w:t>
      </w:r>
      <w:r w:rsidR="00C34915" w:rsidRPr="00C738F2">
        <w:rPr>
          <w:spacing w:val="-8"/>
          <w:sz w:val="28"/>
          <w:szCs w:val="28"/>
          <w:lang w:val="uk-UA"/>
        </w:rPr>
        <w:t>у</w:t>
      </w:r>
      <w:r w:rsidR="00032941" w:rsidRPr="00C738F2">
        <w:rPr>
          <w:spacing w:val="-8"/>
          <w:sz w:val="28"/>
          <w:szCs w:val="28"/>
          <w:lang w:val="uk-UA"/>
        </w:rPr>
        <w:t>, хлорпірифос</w:t>
      </w:r>
      <w:r w:rsidR="00C34915" w:rsidRPr="00C738F2">
        <w:rPr>
          <w:spacing w:val="-8"/>
          <w:sz w:val="28"/>
          <w:szCs w:val="28"/>
          <w:lang w:val="uk-UA"/>
        </w:rPr>
        <w:t>у</w:t>
      </w:r>
      <w:r w:rsidR="00032941" w:rsidRPr="00C738F2">
        <w:rPr>
          <w:spacing w:val="-8"/>
          <w:sz w:val="28"/>
          <w:szCs w:val="28"/>
          <w:lang w:val="uk-UA"/>
        </w:rPr>
        <w:t>.</w:t>
      </w:r>
      <w:r w:rsidR="009025C3" w:rsidRPr="00C738F2">
        <w:rPr>
          <w:spacing w:val="-8"/>
          <w:sz w:val="28"/>
          <w:szCs w:val="28"/>
          <w:lang w:val="uk-UA"/>
        </w:rPr>
        <w:t xml:space="preserve"> За появи симптомів борошнистої роси, альтернаріозу, сірої гнилі, фомозу рослини обробляють дозволеними фунгіцидами.</w:t>
      </w:r>
      <w:r w:rsidR="009025C3" w:rsidRPr="00C738F2">
        <w:rPr>
          <w:bCs/>
          <w:spacing w:val="-8"/>
          <w:sz w:val="28"/>
          <w:szCs w:val="28"/>
          <w:lang w:val="uk-UA"/>
        </w:rPr>
        <w:t xml:space="preserve"> </w:t>
      </w:r>
    </w:p>
    <w:p w14:paraId="6F1B61FA" w14:textId="3902D579" w:rsidR="00060840" w:rsidRPr="00C738F2" w:rsidRDefault="00C34915" w:rsidP="00FA7560">
      <w:pPr>
        <w:ind w:firstLine="709"/>
        <w:jc w:val="both"/>
        <w:rPr>
          <w:rFonts w:eastAsia="Calibri"/>
          <w:spacing w:val="-6"/>
          <w:sz w:val="28"/>
          <w:szCs w:val="28"/>
          <w:lang w:val="uk-UA"/>
        </w:rPr>
      </w:pPr>
      <w:r w:rsidRPr="00C738F2">
        <w:rPr>
          <w:spacing w:val="-6"/>
          <w:sz w:val="28"/>
          <w:szCs w:val="28"/>
          <w:lang w:val="uk-UA"/>
        </w:rPr>
        <w:t>На падалиці зернових, злакових бур’янах т</w:t>
      </w:r>
      <w:r w:rsidR="00FA7560" w:rsidRPr="00C738F2">
        <w:rPr>
          <w:spacing w:val="-6"/>
          <w:sz w:val="28"/>
          <w:szCs w:val="28"/>
          <w:lang w:val="uk-UA"/>
        </w:rPr>
        <w:t>риває</w:t>
      </w:r>
      <w:r w:rsidR="00323312" w:rsidRPr="00C738F2">
        <w:rPr>
          <w:spacing w:val="-6"/>
          <w:sz w:val="28"/>
          <w:szCs w:val="28"/>
          <w:lang w:val="uk-UA"/>
        </w:rPr>
        <w:t xml:space="preserve"> живлення</w:t>
      </w:r>
      <w:r w:rsidR="00A71E6C" w:rsidRPr="00C738F2">
        <w:rPr>
          <w:spacing w:val="-6"/>
          <w:sz w:val="28"/>
          <w:szCs w:val="28"/>
          <w:lang w:val="uk-UA"/>
        </w:rPr>
        <w:t xml:space="preserve"> </w:t>
      </w:r>
      <w:r w:rsidR="00A8186E" w:rsidRPr="00C738F2">
        <w:rPr>
          <w:b/>
          <w:spacing w:val="-6"/>
          <w:sz w:val="28"/>
          <w:szCs w:val="28"/>
          <w:lang w:val="uk-UA"/>
        </w:rPr>
        <w:t>хлібної жужелиці</w:t>
      </w:r>
      <w:r w:rsidR="00FA7560" w:rsidRPr="00C738F2">
        <w:rPr>
          <w:spacing w:val="-6"/>
          <w:sz w:val="28"/>
          <w:szCs w:val="28"/>
          <w:lang w:val="uk-UA"/>
        </w:rPr>
        <w:t xml:space="preserve"> </w:t>
      </w:r>
      <w:r w:rsidR="00FA7560" w:rsidRPr="00C738F2">
        <w:rPr>
          <w:rFonts w:eastAsia="Calibri"/>
          <w:spacing w:val="-6"/>
          <w:sz w:val="28"/>
          <w:szCs w:val="28"/>
          <w:lang w:val="uk-UA"/>
        </w:rPr>
        <w:t xml:space="preserve">(0,2-1, макс. </w:t>
      </w:r>
      <w:r w:rsidR="00A46D1E" w:rsidRPr="00C738F2">
        <w:rPr>
          <w:rFonts w:eastAsia="Calibri"/>
          <w:spacing w:val="-6"/>
          <w:sz w:val="28"/>
          <w:szCs w:val="28"/>
          <w:lang w:val="uk-UA"/>
        </w:rPr>
        <w:t>2</w:t>
      </w:r>
      <w:r w:rsidR="00FA7560" w:rsidRPr="00C738F2">
        <w:rPr>
          <w:rFonts w:eastAsia="Calibri"/>
          <w:spacing w:val="-6"/>
          <w:sz w:val="28"/>
          <w:szCs w:val="28"/>
          <w:lang w:val="uk-UA"/>
        </w:rPr>
        <w:t xml:space="preserve"> екз. на кв.м),</w:t>
      </w:r>
      <w:r w:rsidR="00FA7560" w:rsidRPr="00C738F2">
        <w:rPr>
          <w:rFonts w:eastAsia="Calibri"/>
          <w:i/>
          <w:spacing w:val="-6"/>
          <w:sz w:val="28"/>
          <w:szCs w:val="28"/>
          <w:lang w:val="uk-UA"/>
        </w:rPr>
        <w:t xml:space="preserve"> </w:t>
      </w:r>
      <w:r w:rsidR="00A8186E" w:rsidRPr="00C738F2">
        <w:rPr>
          <w:spacing w:val="-6"/>
          <w:sz w:val="28"/>
          <w:szCs w:val="28"/>
          <w:lang w:val="uk-UA"/>
        </w:rPr>
        <w:t>жуки</w:t>
      </w:r>
      <w:r w:rsidR="00E65A6C" w:rsidRPr="00C738F2">
        <w:rPr>
          <w:spacing w:val="-6"/>
          <w:sz w:val="28"/>
          <w:szCs w:val="28"/>
          <w:lang w:val="uk-UA"/>
        </w:rPr>
        <w:t xml:space="preserve"> паруються та</w:t>
      </w:r>
      <w:r w:rsidR="00A8186E" w:rsidRPr="00C738F2">
        <w:rPr>
          <w:spacing w:val="-6"/>
          <w:sz w:val="28"/>
          <w:szCs w:val="28"/>
          <w:lang w:val="uk-UA"/>
        </w:rPr>
        <w:t xml:space="preserve"> відкладають яйця, </w:t>
      </w:r>
      <w:r w:rsidR="00E42BFB" w:rsidRPr="00C738F2">
        <w:rPr>
          <w:spacing w:val="-6"/>
          <w:sz w:val="28"/>
          <w:szCs w:val="28"/>
          <w:lang w:val="uk-UA"/>
        </w:rPr>
        <w:t>в</w:t>
      </w:r>
      <w:r w:rsidR="00323312" w:rsidRPr="00C738F2">
        <w:rPr>
          <w:spacing w:val="-6"/>
          <w:sz w:val="28"/>
          <w:szCs w:val="28"/>
          <w:lang w:val="uk-UA"/>
        </w:rPr>
        <w:t xml:space="preserve"> </w:t>
      </w:r>
      <w:r w:rsidR="00E42BFB" w:rsidRPr="00C738F2">
        <w:rPr>
          <w:spacing w:val="-6"/>
          <w:sz w:val="28"/>
          <w:szCs w:val="28"/>
          <w:lang w:val="uk-UA"/>
        </w:rPr>
        <w:t>Одеській області</w:t>
      </w:r>
      <w:r w:rsidR="00A8186E" w:rsidRPr="00C738F2">
        <w:rPr>
          <w:spacing w:val="-6"/>
          <w:sz w:val="28"/>
          <w:szCs w:val="28"/>
          <w:lang w:val="uk-UA"/>
        </w:rPr>
        <w:t xml:space="preserve"> </w:t>
      </w:r>
      <w:r w:rsidR="00E42BFB" w:rsidRPr="00C738F2">
        <w:rPr>
          <w:rStyle w:val="docdata"/>
          <w:sz w:val="28"/>
          <w:szCs w:val="28"/>
          <w:lang w:val="uk-UA"/>
        </w:rPr>
        <w:t>відмічається початок</w:t>
      </w:r>
      <w:r w:rsidR="00E42BFB" w:rsidRPr="00C738F2">
        <w:rPr>
          <w:sz w:val="28"/>
          <w:szCs w:val="28"/>
          <w:lang w:val="uk-UA"/>
        </w:rPr>
        <w:t xml:space="preserve"> відродження личинок шкідника, середня чисельність – 0,2-0,3 екз. на кв.м</w:t>
      </w:r>
      <w:r w:rsidR="00E42BFB" w:rsidRPr="00C738F2">
        <w:rPr>
          <w:spacing w:val="-6"/>
          <w:sz w:val="28"/>
          <w:szCs w:val="28"/>
          <w:lang w:val="uk-UA"/>
        </w:rPr>
        <w:t xml:space="preserve"> </w:t>
      </w:r>
      <w:r w:rsidR="00A8186E" w:rsidRPr="00C738F2">
        <w:rPr>
          <w:spacing w:val="-6"/>
          <w:sz w:val="28"/>
          <w:szCs w:val="28"/>
          <w:lang w:val="uk-UA"/>
        </w:rPr>
        <w:t xml:space="preserve">. </w:t>
      </w:r>
      <w:r w:rsidR="00060840" w:rsidRPr="00C738F2">
        <w:rPr>
          <w:rFonts w:eastAsia="Calibri"/>
          <w:spacing w:val="-6"/>
          <w:sz w:val="28"/>
          <w:szCs w:val="28"/>
          <w:lang w:val="uk-UA"/>
        </w:rPr>
        <w:t>Погодні умови не сприяють розвитку фітофага</w:t>
      </w:r>
      <w:r w:rsidRPr="00C738F2">
        <w:rPr>
          <w:rFonts w:eastAsia="Calibri"/>
          <w:spacing w:val="-6"/>
          <w:sz w:val="28"/>
          <w:szCs w:val="28"/>
          <w:lang w:val="uk-UA"/>
        </w:rPr>
        <w:t xml:space="preserve">, </w:t>
      </w:r>
      <w:r w:rsidR="00060840" w:rsidRPr="00C738F2">
        <w:rPr>
          <w:rFonts w:eastAsia="Calibri"/>
          <w:spacing w:val="-6"/>
          <w:sz w:val="28"/>
          <w:szCs w:val="28"/>
          <w:lang w:val="uk-UA"/>
        </w:rPr>
        <w:t xml:space="preserve">відсутність опадів та низька вологість </w:t>
      </w:r>
      <w:r w:rsidR="009025C3" w:rsidRPr="00C738F2">
        <w:rPr>
          <w:rFonts w:eastAsia="Calibri"/>
          <w:spacing w:val="-6"/>
          <w:sz w:val="28"/>
          <w:szCs w:val="28"/>
          <w:lang w:val="uk-UA"/>
        </w:rPr>
        <w:t>ґрунту</w:t>
      </w:r>
      <w:r w:rsidR="00060840" w:rsidRPr="00C738F2">
        <w:rPr>
          <w:rFonts w:eastAsia="Calibri"/>
          <w:spacing w:val="-6"/>
          <w:sz w:val="28"/>
          <w:szCs w:val="28"/>
          <w:lang w:val="uk-UA"/>
        </w:rPr>
        <w:t xml:space="preserve"> </w:t>
      </w:r>
      <w:r w:rsidR="00032941" w:rsidRPr="00C738F2">
        <w:rPr>
          <w:rFonts w:eastAsia="Calibri"/>
          <w:spacing w:val="-6"/>
          <w:sz w:val="28"/>
          <w:szCs w:val="28"/>
          <w:lang w:val="uk-UA"/>
        </w:rPr>
        <w:t>погіршують життєдіяльність жужелиці</w:t>
      </w:r>
      <w:r w:rsidR="00060840" w:rsidRPr="00C738F2">
        <w:rPr>
          <w:rFonts w:eastAsia="Calibri"/>
          <w:spacing w:val="-6"/>
          <w:sz w:val="28"/>
          <w:szCs w:val="28"/>
          <w:lang w:val="uk-UA"/>
        </w:rPr>
        <w:t xml:space="preserve">. </w:t>
      </w:r>
      <w:r w:rsidR="00FA7560" w:rsidRPr="00C738F2">
        <w:rPr>
          <w:rFonts w:eastAsia="Calibri"/>
          <w:spacing w:val="-6"/>
          <w:sz w:val="28"/>
          <w:szCs w:val="28"/>
          <w:lang w:val="uk-UA"/>
        </w:rPr>
        <w:t xml:space="preserve">Також </w:t>
      </w:r>
      <w:r w:rsidR="00FA7560" w:rsidRPr="00C738F2">
        <w:rPr>
          <w:spacing w:val="-6"/>
          <w:sz w:val="28"/>
          <w:szCs w:val="28"/>
          <w:lang w:val="uk-UA"/>
        </w:rPr>
        <w:t xml:space="preserve">на падалиці зернових культур, розвиваються </w:t>
      </w:r>
      <w:r w:rsidR="00FA7560" w:rsidRPr="00C738F2">
        <w:rPr>
          <w:b/>
          <w:spacing w:val="-6"/>
          <w:sz w:val="28"/>
          <w:szCs w:val="28"/>
          <w:lang w:val="uk-UA"/>
        </w:rPr>
        <w:t>шведські</w:t>
      </w:r>
      <w:r w:rsidR="00FA7560" w:rsidRPr="00C738F2">
        <w:rPr>
          <w:spacing w:val="-6"/>
          <w:sz w:val="28"/>
          <w:szCs w:val="28"/>
          <w:lang w:val="uk-UA"/>
        </w:rPr>
        <w:t xml:space="preserve">, </w:t>
      </w:r>
      <w:r w:rsidR="00FA7560" w:rsidRPr="00C738F2">
        <w:rPr>
          <w:b/>
          <w:spacing w:val="-6"/>
          <w:sz w:val="28"/>
          <w:szCs w:val="28"/>
          <w:lang w:val="uk-UA"/>
        </w:rPr>
        <w:t>гессенська,</w:t>
      </w:r>
      <w:r w:rsidR="00FA7560" w:rsidRPr="00C738F2">
        <w:rPr>
          <w:spacing w:val="-6"/>
          <w:sz w:val="28"/>
          <w:szCs w:val="28"/>
          <w:lang w:val="uk-UA"/>
        </w:rPr>
        <w:t xml:space="preserve"> інші </w:t>
      </w:r>
      <w:r w:rsidR="00FA7560" w:rsidRPr="00C738F2">
        <w:rPr>
          <w:b/>
          <w:spacing w:val="-6"/>
          <w:sz w:val="28"/>
          <w:szCs w:val="28"/>
          <w:lang w:val="uk-UA"/>
        </w:rPr>
        <w:t>злакові мухи</w:t>
      </w:r>
      <w:r w:rsidR="00FA7560" w:rsidRPr="00C738F2">
        <w:rPr>
          <w:spacing w:val="-6"/>
          <w:sz w:val="28"/>
          <w:szCs w:val="28"/>
          <w:lang w:val="uk-UA"/>
        </w:rPr>
        <w:t xml:space="preserve">, </w:t>
      </w:r>
      <w:r w:rsidR="00FA7560" w:rsidRPr="00C738F2">
        <w:rPr>
          <w:b/>
          <w:spacing w:val="-6"/>
          <w:sz w:val="28"/>
          <w:szCs w:val="28"/>
          <w:lang w:val="uk-UA"/>
        </w:rPr>
        <w:t>цикадки, попелиці</w:t>
      </w:r>
      <w:r w:rsidR="00FA7560" w:rsidRPr="00C738F2">
        <w:rPr>
          <w:spacing w:val="-6"/>
          <w:sz w:val="28"/>
          <w:szCs w:val="28"/>
          <w:lang w:val="uk-UA"/>
        </w:rPr>
        <w:t xml:space="preserve">, із хвороб проявились - </w:t>
      </w:r>
      <w:r w:rsidR="00FA7560" w:rsidRPr="00C738F2">
        <w:rPr>
          <w:b/>
          <w:spacing w:val="-6"/>
          <w:sz w:val="28"/>
          <w:szCs w:val="28"/>
          <w:lang w:val="uk-UA"/>
        </w:rPr>
        <w:t>борошниста роса, септоріоз, гельмінтоспоріоз</w:t>
      </w:r>
      <w:r w:rsidR="00FA7560" w:rsidRPr="00C738F2">
        <w:rPr>
          <w:spacing w:val="-6"/>
          <w:sz w:val="28"/>
          <w:szCs w:val="28"/>
          <w:lang w:val="uk-UA"/>
        </w:rPr>
        <w:t>, які є джерелом інфекції для посівів озимих зернових під урожай 20</w:t>
      </w:r>
      <w:r w:rsidR="00A46D1E" w:rsidRPr="00C738F2">
        <w:rPr>
          <w:spacing w:val="-6"/>
          <w:sz w:val="28"/>
          <w:szCs w:val="28"/>
          <w:lang w:val="uk-UA"/>
        </w:rPr>
        <w:t>26</w:t>
      </w:r>
      <w:r w:rsidR="00FA7560" w:rsidRPr="00C738F2">
        <w:rPr>
          <w:spacing w:val="-6"/>
          <w:sz w:val="28"/>
          <w:szCs w:val="28"/>
          <w:lang w:val="uk-UA"/>
        </w:rPr>
        <w:t xml:space="preserve"> року.</w:t>
      </w:r>
    </w:p>
    <w:p w14:paraId="088AADF5" w14:textId="36A19A6C" w:rsidR="004F054C" w:rsidRPr="00C738F2" w:rsidRDefault="00A71E6C" w:rsidP="009025C3">
      <w:pPr>
        <w:ind w:right="-185" w:firstLine="720"/>
        <w:jc w:val="both"/>
        <w:rPr>
          <w:sz w:val="28"/>
          <w:szCs w:val="28"/>
          <w:lang w:val="uk-UA"/>
        </w:rPr>
      </w:pPr>
      <w:r w:rsidRPr="00C738F2">
        <w:rPr>
          <w:sz w:val="28"/>
          <w:szCs w:val="28"/>
          <w:lang w:val="uk-UA"/>
        </w:rPr>
        <w:t xml:space="preserve">Обмеження чисельності й шкідливості хлібного туруна, </w:t>
      </w:r>
      <w:r w:rsidRPr="00C738F2">
        <w:rPr>
          <w:b/>
          <w:sz w:val="28"/>
          <w:szCs w:val="28"/>
          <w:lang w:val="uk-UA"/>
        </w:rPr>
        <w:t>підгризаючих совок</w:t>
      </w:r>
      <w:r w:rsidRPr="00C738F2">
        <w:rPr>
          <w:sz w:val="28"/>
          <w:szCs w:val="28"/>
          <w:lang w:val="uk-UA"/>
        </w:rPr>
        <w:t xml:space="preserve">, інших </w:t>
      </w:r>
      <w:r w:rsidRPr="00C738F2">
        <w:rPr>
          <w:b/>
          <w:sz w:val="28"/>
          <w:szCs w:val="28"/>
          <w:lang w:val="uk-UA"/>
        </w:rPr>
        <w:t>ґрунтових</w:t>
      </w:r>
      <w:r w:rsidRPr="00C738F2">
        <w:rPr>
          <w:sz w:val="28"/>
          <w:szCs w:val="28"/>
          <w:lang w:val="uk-UA"/>
        </w:rPr>
        <w:t xml:space="preserve"> фітофагів досягається поєднанням організаційно-господарських, агротехнічних та хімічних заходів. </w:t>
      </w:r>
    </w:p>
    <w:p w14:paraId="4B40467A" w14:textId="3EA43E8B" w:rsidR="00E45522" w:rsidRPr="00C738F2" w:rsidRDefault="00E45522" w:rsidP="00E45522">
      <w:pPr>
        <w:ind w:firstLine="708"/>
        <w:jc w:val="both"/>
        <w:rPr>
          <w:sz w:val="28"/>
          <w:szCs w:val="28"/>
          <w:lang w:val="uk-UA"/>
        </w:rPr>
      </w:pPr>
      <w:r w:rsidRPr="00C738F2">
        <w:rPr>
          <w:sz w:val="28"/>
          <w:szCs w:val="28"/>
          <w:lang w:val="uk-UA"/>
        </w:rPr>
        <w:t xml:space="preserve">На більшості площ </w:t>
      </w:r>
      <w:r w:rsidRPr="00C738F2">
        <w:rPr>
          <w:b/>
          <w:i/>
          <w:sz w:val="28"/>
          <w:szCs w:val="28"/>
          <w:lang w:val="uk-UA"/>
        </w:rPr>
        <w:t>кукурудзи</w:t>
      </w:r>
      <w:r w:rsidRPr="00C738F2">
        <w:rPr>
          <w:sz w:val="28"/>
          <w:szCs w:val="28"/>
          <w:lang w:val="uk-UA"/>
        </w:rPr>
        <w:t xml:space="preserve"> 2</w:t>
      </w:r>
      <w:r w:rsidRPr="00C738F2">
        <w:rPr>
          <w:sz w:val="28"/>
          <w:szCs w:val="28"/>
        </w:rPr>
        <w:t>-</w:t>
      </w:r>
      <w:r w:rsidRPr="00C738F2">
        <w:rPr>
          <w:sz w:val="28"/>
          <w:szCs w:val="28"/>
          <w:lang w:val="uk-UA"/>
        </w:rPr>
        <w:t>20% рослин, 3-</w:t>
      </w:r>
      <w:r w:rsidR="009025C3" w:rsidRPr="00C738F2">
        <w:rPr>
          <w:sz w:val="28"/>
          <w:szCs w:val="28"/>
          <w:lang w:val="uk-UA"/>
        </w:rPr>
        <w:t>10</w:t>
      </w:r>
      <w:r w:rsidRPr="00C738F2">
        <w:rPr>
          <w:sz w:val="28"/>
          <w:szCs w:val="28"/>
          <w:lang w:val="uk-UA"/>
        </w:rPr>
        <w:t xml:space="preserve">% качанів пошкоджені гусеницями </w:t>
      </w:r>
      <w:r w:rsidRPr="00C738F2">
        <w:rPr>
          <w:b/>
          <w:sz w:val="28"/>
          <w:szCs w:val="28"/>
          <w:lang w:val="uk-UA"/>
        </w:rPr>
        <w:t>стеблового (кукурудзяного) метелика</w:t>
      </w:r>
      <w:r w:rsidRPr="00C738F2">
        <w:rPr>
          <w:sz w:val="28"/>
          <w:szCs w:val="28"/>
          <w:lang w:val="uk-UA"/>
        </w:rPr>
        <w:t>.</w:t>
      </w:r>
      <w:r w:rsidRPr="00C738F2">
        <w:rPr>
          <w:b/>
          <w:sz w:val="28"/>
          <w:szCs w:val="28"/>
          <w:lang w:val="uk-UA"/>
        </w:rPr>
        <w:t xml:space="preserve"> </w:t>
      </w:r>
      <w:r w:rsidRPr="00C738F2">
        <w:rPr>
          <w:sz w:val="28"/>
          <w:szCs w:val="28"/>
          <w:lang w:val="uk-UA"/>
        </w:rPr>
        <w:t>Гусениці шкідника</w:t>
      </w:r>
      <w:r w:rsidR="009E72DE" w:rsidRPr="00C738F2">
        <w:rPr>
          <w:sz w:val="28"/>
          <w:szCs w:val="28"/>
          <w:lang w:val="uk-UA"/>
        </w:rPr>
        <w:t xml:space="preserve"> закінчують живлення та </w:t>
      </w:r>
      <w:r w:rsidR="001E2421" w:rsidRPr="00C738F2">
        <w:rPr>
          <w:sz w:val="28"/>
          <w:szCs w:val="28"/>
          <w:lang w:val="uk-UA"/>
        </w:rPr>
        <w:t>опускаються</w:t>
      </w:r>
      <w:r w:rsidRPr="00C738F2">
        <w:rPr>
          <w:sz w:val="28"/>
          <w:szCs w:val="28"/>
          <w:lang w:val="uk-UA"/>
        </w:rPr>
        <w:t xml:space="preserve"> на зимівлю у нижню частину стебла рослини. </w:t>
      </w:r>
      <w:r w:rsidR="009025C3" w:rsidRPr="00C738F2">
        <w:rPr>
          <w:sz w:val="28"/>
          <w:szCs w:val="28"/>
          <w:lang w:val="uk-UA"/>
        </w:rPr>
        <w:t>Гусениці другої генерації стеблового метелика розвиваються на диких товстостеблих рослинах</w:t>
      </w:r>
      <w:r w:rsidR="00E65A6C" w:rsidRPr="00C738F2">
        <w:rPr>
          <w:sz w:val="28"/>
          <w:szCs w:val="28"/>
          <w:lang w:val="uk-UA"/>
        </w:rPr>
        <w:t>.</w:t>
      </w:r>
      <w:r w:rsidR="009025C3" w:rsidRPr="00C738F2">
        <w:rPr>
          <w:sz w:val="28"/>
          <w:szCs w:val="28"/>
          <w:lang w:val="uk-UA"/>
        </w:rPr>
        <w:t xml:space="preserve"> </w:t>
      </w:r>
      <w:r w:rsidR="00032941" w:rsidRPr="00C738F2">
        <w:rPr>
          <w:sz w:val="28"/>
          <w:szCs w:val="28"/>
          <w:lang w:val="uk-UA"/>
        </w:rPr>
        <w:t>У Степу</w:t>
      </w:r>
      <w:r w:rsidR="003F4CEA" w:rsidRPr="00C738F2">
        <w:rPr>
          <w:sz w:val="28"/>
          <w:szCs w:val="28"/>
          <w:lang w:val="uk-UA"/>
        </w:rPr>
        <w:t xml:space="preserve"> та Лісостепу</w:t>
      </w:r>
      <w:r w:rsidR="00032941" w:rsidRPr="00C738F2">
        <w:rPr>
          <w:sz w:val="28"/>
          <w:szCs w:val="28"/>
          <w:lang w:val="uk-UA"/>
        </w:rPr>
        <w:t xml:space="preserve"> </w:t>
      </w:r>
      <w:r w:rsidRPr="00C738F2">
        <w:rPr>
          <w:sz w:val="28"/>
          <w:szCs w:val="28"/>
          <w:lang w:val="uk-UA"/>
        </w:rPr>
        <w:t xml:space="preserve">на качанах кукурудзи пізнього посіву доживлюються гусениці </w:t>
      </w:r>
      <w:r w:rsidRPr="00C738F2">
        <w:rPr>
          <w:b/>
          <w:sz w:val="28"/>
          <w:szCs w:val="28"/>
          <w:lang w:val="uk-UA"/>
        </w:rPr>
        <w:t>бавовникової совки</w:t>
      </w:r>
      <w:r w:rsidRPr="00C738F2">
        <w:rPr>
          <w:sz w:val="28"/>
          <w:szCs w:val="28"/>
          <w:lang w:val="uk-UA"/>
        </w:rPr>
        <w:t xml:space="preserve">. </w:t>
      </w:r>
    </w:p>
    <w:p w14:paraId="41DF9F0A" w14:textId="573F2D35" w:rsidR="00C0217E" w:rsidRPr="00C738F2" w:rsidRDefault="00C0217E" w:rsidP="00C0217E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  <w:lang w:val="uk-UA"/>
        </w:rPr>
      </w:pPr>
      <w:r w:rsidRPr="00C738F2">
        <w:rPr>
          <w:b/>
          <w:sz w:val="28"/>
          <w:szCs w:val="28"/>
          <w:lang w:val="uk-UA"/>
        </w:rPr>
        <w:t>Пухирчасту</w:t>
      </w:r>
      <w:r w:rsidRPr="00C738F2">
        <w:rPr>
          <w:sz w:val="28"/>
          <w:szCs w:val="28"/>
          <w:lang w:val="uk-UA"/>
        </w:rPr>
        <w:t xml:space="preserve"> та </w:t>
      </w:r>
      <w:r w:rsidRPr="00C738F2">
        <w:rPr>
          <w:b/>
          <w:sz w:val="28"/>
          <w:szCs w:val="28"/>
          <w:lang w:val="uk-UA"/>
        </w:rPr>
        <w:t>летючу сажки</w:t>
      </w:r>
      <w:r w:rsidRPr="00C738F2">
        <w:rPr>
          <w:sz w:val="28"/>
          <w:szCs w:val="28"/>
          <w:lang w:val="uk-UA"/>
        </w:rPr>
        <w:t xml:space="preserve"> виявляли на 2-5% рослин. </w:t>
      </w:r>
      <w:r w:rsidRPr="00C738F2">
        <w:rPr>
          <w:b/>
          <w:sz w:val="28"/>
          <w:szCs w:val="28"/>
          <w:lang w:val="uk-UA"/>
        </w:rPr>
        <w:t xml:space="preserve">Фузаріозом </w:t>
      </w:r>
      <w:r w:rsidRPr="00C738F2">
        <w:rPr>
          <w:sz w:val="28"/>
          <w:szCs w:val="28"/>
          <w:lang w:val="uk-UA"/>
        </w:rPr>
        <w:t xml:space="preserve"> уражено 1-6</w:t>
      </w:r>
      <w:r w:rsidR="00323E20" w:rsidRPr="00C738F2">
        <w:rPr>
          <w:sz w:val="28"/>
          <w:szCs w:val="28"/>
          <w:lang w:val="uk-UA"/>
        </w:rPr>
        <w:t>%</w:t>
      </w:r>
      <w:r w:rsidRPr="00C738F2">
        <w:rPr>
          <w:sz w:val="28"/>
          <w:szCs w:val="28"/>
          <w:lang w:val="uk-UA"/>
        </w:rPr>
        <w:t xml:space="preserve"> (Вінницька, </w:t>
      </w:r>
      <w:r w:rsidR="000945EC" w:rsidRPr="00C738F2">
        <w:rPr>
          <w:sz w:val="28"/>
          <w:szCs w:val="28"/>
          <w:lang w:val="uk-UA"/>
        </w:rPr>
        <w:t>Житомирська,</w:t>
      </w:r>
      <w:r w:rsidR="00323E20" w:rsidRPr="00C738F2">
        <w:rPr>
          <w:sz w:val="28"/>
          <w:szCs w:val="28"/>
          <w:lang w:val="uk-UA"/>
        </w:rPr>
        <w:t xml:space="preserve"> Київська, Кіровоградська Одеська,</w:t>
      </w:r>
      <w:r w:rsidR="000945EC" w:rsidRPr="00C738F2">
        <w:rPr>
          <w:sz w:val="28"/>
          <w:szCs w:val="28"/>
          <w:lang w:val="uk-UA"/>
        </w:rPr>
        <w:t xml:space="preserve"> </w:t>
      </w:r>
      <w:r w:rsidRPr="00C738F2">
        <w:rPr>
          <w:sz w:val="28"/>
          <w:szCs w:val="28"/>
          <w:lang w:val="uk-UA"/>
        </w:rPr>
        <w:t>Полтавська</w:t>
      </w:r>
      <w:r w:rsidR="00C738F2" w:rsidRPr="00C738F2">
        <w:rPr>
          <w:sz w:val="28"/>
          <w:szCs w:val="28"/>
          <w:lang w:val="uk-UA"/>
        </w:rPr>
        <w:t xml:space="preserve"> </w:t>
      </w:r>
      <w:r w:rsidRPr="00C738F2">
        <w:rPr>
          <w:sz w:val="28"/>
          <w:szCs w:val="28"/>
          <w:lang w:val="uk-UA"/>
        </w:rPr>
        <w:t>обл.)</w:t>
      </w:r>
      <w:r w:rsidR="00323E20" w:rsidRPr="00C738F2">
        <w:rPr>
          <w:sz w:val="28"/>
          <w:szCs w:val="28"/>
          <w:lang w:val="uk-UA"/>
        </w:rPr>
        <w:t xml:space="preserve"> </w:t>
      </w:r>
      <w:r w:rsidRPr="00C738F2">
        <w:rPr>
          <w:sz w:val="28"/>
          <w:szCs w:val="28"/>
          <w:lang w:val="uk-UA"/>
        </w:rPr>
        <w:t xml:space="preserve">качанів. </w:t>
      </w:r>
      <w:r w:rsidRPr="00C738F2">
        <w:rPr>
          <w:b/>
          <w:sz w:val="28"/>
          <w:szCs w:val="28"/>
          <w:lang w:val="uk-UA"/>
        </w:rPr>
        <w:t xml:space="preserve">Бактеріозом </w:t>
      </w:r>
      <w:r w:rsidRPr="00C738F2">
        <w:rPr>
          <w:sz w:val="28"/>
          <w:szCs w:val="28"/>
          <w:lang w:val="uk-UA"/>
        </w:rPr>
        <w:t xml:space="preserve">охоплено 1-4% (Дніпропетровська, Черкаська обл.) качанів кукурудзи. </w:t>
      </w:r>
    </w:p>
    <w:p w14:paraId="7BDC922E" w14:textId="6170DD1D" w:rsidR="00E45522" w:rsidRPr="00C738F2" w:rsidRDefault="00E45522" w:rsidP="00C0217E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  <w:lang w:val="uk-UA"/>
        </w:rPr>
      </w:pPr>
      <w:r w:rsidRPr="00C738F2">
        <w:rPr>
          <w:spacing w:val="-6"/>
          <w:sz w:val="28"/>
          <w:szCs w:val="28"/>
          <w:lang w:val="uk-UA"/>
        </w:rPr>
        <w:t xml:space="preserve">Низький зріз стебла при збиранні, подрібнення і заорювання післязбиральних решток кукурудзи знизить зимуючий запас шкідників і збудників хвороб. </w:t>
      </w:r>
      <w:r w:rsidR="009025C3" w:rsidRPr="00C738F2">
        <w:rPr>
          <w:spacing w:val="-6"/>
          <w:sz w:val="28"/>
          <w:szCs w:val="28"/>
          <w:lang w:val="uk-UA"/>
        </w:rPr>
        <w:t>Д</w:t>
      </w:r>
      <w:r w:rsidRPr="00C738F2">
        <w:rPr>
          <w:spacing w:val="-6"/>
          <w:sz w:val="28"/>
          <w:szCs w:val="28"/>
          <w:lang w:val="uk-UA"/>
        </w:rPr>
        <w:t xml:space="preserve">ля зменшення ураження качанів </w:t>
      </w:r>
      <w:r w:rsidRPr="00C738F2">
        <w:rPr>
          <w:bCs/>
          <w:spacing w:val="-6"/>
          <w:sz w:val="28"/>
          <w:szCs w:val="28"/>
          <w:lang w:val="uk-UA"/>
        </w:rPr>
        <w:t>фузаріозом та іншими пліснявими грибами рекомендується збирання урожаю</w:t>
      </w:r>
      <w:r w:rsidRPr="00C738F2">
        <w:rPr>
          <w:b/>
          <w:bCs/>
          <w:spacing w:val="-6"/>
          <w:sz w:val="28"/>
          <w:szCs w:val="28"/>
          <w:lang w:val="uk-UA"/>
        </w:rPr>
        <w:t xml:space="preserve"> </w:t>
      </w:r>
      <w:r w:rsidRPr="00C738F2">
        <w:rPr>
          <w:bCs/>
          <w:spacing w:val="-6"/>
          <w:sz w:val="28"/>
          <w:szCs w:val="28"/>
          <w:lang w:val="uk-UA"/>
        </w:rPr>
        <w:t>в</w:t>
      </w:r>
      <w:r w:rsidRPr="00C738F2">
        <w:rPr>
          <w:b/>
          <w:bCs/>
          <w:spacing w:val="-6"/>
          <w:sz w:val="28"/>
          <w:szCs w:val="28"/>
          <w:lang w:val="uk-UA"/>
        </w:rPr>
        <w:t xml:space="preserve"> </w:t>
      </w:r>
      <w:r w:rsidRPr="00C738F2">
        <w:rPr>
          <w:spacing w:val="-6"/>
          <w:sz w:val="28"/>
          <w:szCs w:val="28"/>
          <w:lang w:val="uk-UA"/>
        </w:rPr>
        <w:t>стислі строки, уникання механічного травмування зерна та підсушування його до вологості не вище 16%.</w:t>
      </w:r>
    </w:p>
    <w:p w14:paraId="503F0B15" w14:textId="69CB0E19" w:rsidR="00C738F2" w:rsidRPr="00C738F2" w:rsidRDefault="00C738F2" w:rsidP="00C738F2">
      <w:pPr>
        <w:ind w:firstLine="720"/>
        <w:jc w:val="both"/>
        <w:rPr>
          <w:sz w:val="28"/>
          <w:szCs w:val="28"/>
          <w:lang w:val="uk-UA"/>
        </w:rPr>
      </w:pPr>
      <w:r w:rsidRPr="00C738F2">
        <w:rPr>
          <w:sz w:val="28"/>
          <w:szCs w:val="28"/>
          <w:lang w:val="uk-UA"/>
        </w:rPr>
        <w:t xml:space="preserve">Рослини </w:t>
      </w:r>
      <w:r w:rsidRPr="00C738F2">
        <w:rPr>
          <w:b/>
          <w:bCs/>
          <w:i/>
          <w:iCs/>
          <w:sz w:val="28"/>
          <w:szCs w:val="28"/>
          <w:lang w:val="uk-UA"/>
        </w:rPr>
        <w:t>цукрових буряків</w:t>
      </w:r>
      <w:r w:rsidRPr="00C738F2">
        <w:rPr>
          <w:sz w:val="28"/>
          <w:szCs w:val="28"/>
          <w:lang w:val="uk-UA"/>
        </w:rPr>
        <w:t xml:space="preserve"> продовжують хворіти на </w:t>
      </w:r>
      <w:r w:rsidRPr="00C738F2">
        <w:rPr>
          <w:b/>
          <w:bCs/>
          <w:sz w:val="28"/>
          <w:szCs w:val="28"/>
          <w:lang w:val="uk-UA"/>
        </w:rPr>
        <w:t>церкоспороз</w:t>
      </w:r>
      <w:r w:rsidRPr="00C738F2">
        <w:rPr>
          <w:sz w:val="28"/>
          <w:szCs w:val="28"/>
          <w:lang w:val="uk-UA"/>
        </w:rPr>
        <w:t xml:space="preserve">, </w:t>
      </w:r>
      <w:r w:rsidRPr="00C738F2">
        <w:rPr>
          <w:b/>
          <w:bCs/>
          <w:sz w:val="28"/>
          <w:szCs w:val="28"/>
          <w:lang w:val="uk-UA"/>
        </w:rPr>
        <w:t>фомоз</w:t>
      </w:r>
      <w:r w:rsidRPr="00C738F2">
        <w:rPr>
          <w:sz w:val="28"/>
          <w:szCs w:val="28"/>
          <w:lang w:val="uk-UA"/>
        </w:rPr>
        <w:t xml:space="preserve">, </w:t>
      </w:r>
      <w:r w:rsidRPr="00C738F2">
        <w:rPr>
          <w:b/>
          <w:bCs/>
          <w:sz w:val="28"/>
          <w:szCs w:val="28"/>
          <w:lang w:val="uk-UA"/>
        </w:rPr>
        <w:t>пероноспороз</w:t>
      </w:r>
      <w:r w:rsidRPr="00C738F2">
        <w:rPr>
          <w:sz w:val="28"/>
          <w:szCs w:val="28"/>
          <w:lang w:val="uk-UA"/>
        </w:rPr>
        <w:t xml:space="preserve">, </w:t>
      </w:r>
      <w:r w:rsidRPr="00C738F2">
        <w:rPr>
          <w:b/>
          <w:bCs/>
          <w:sz w:val="28"/>
          <w:szCs w:val="28"/>
          <w:lang w:val="uk-UA"/>
        </w:rPr>
        <w:t>вірусну жовтяницю</w:t>
      </w:r>
      <w:r w:rsidRPr="00C738F2">
        <w:rPr>
          <w:sz w:val="28"/>
          <w:szCs w:val="28"/>
          <w:lang w:val="uk-UA"/>
        </w:rPr>
        <w:t xml:space="preserve">, де ураження рослин складає </w:t>
      </w:r>
      <w:r w:rsidR="00966CFF">
        <w:rPr>
          <w:sz w:val="28"/>
          <w:szCs w:val="28"/>
          <w:lang w:val="uk-UA"/>
        </w:rPr>
        <w:t xml:space="preserve">         </w:t>
      </w:r>
      <w:r w:rsidRPr="00C738F2">
        <w:rPr>
          <w:sz w:val="28"/>
          <w:szCs w:val="28"/>
          <w:lang w:val="uk-UA"/>
        </w:rPr>
        <w:t xml:space="preserve">5-10, макс. 12-26% (Вінницька, Рівненська, Тернопільська, Черкаська обл.) на </w:t>
      </w:r>
      <w:r w:rsidRPr="00C738F2">
        <w:rPr>
          <w:sz w:val="28"/>
          <w:szCs w:val="28"/>
          <w:lang w:val="uk-UA"/>
        </w:rPr>
        <w:lastRenderedPageBreak/>
        <w:t xml:space="preserve">36-62% обстежених площ. Подекуди коренеплоди уражені </w:t>
      </w:r>
      <w:r w:rsidRPr="00C738F2">
        <w:rPr>
          <w:b/>
          <w:sz w:val="28"/>
          <w:szCs w:val="28"/>
          <w:lang w:val="uk-UA"/>
        </w:rPr>
        <w:t>фузаріозною</w:t>
      </w:r>
      <w:r w:rsidRPr="00C738F2">
        <w:rPr>
          <w:sz w:val="28"/>
          <w:szCs w:val="28"/>
          <w:lang w:val="uk-UA"/>
        </w:rPr>
        <w:t xml:space="preserve">, </w:t>
      </w:r>
      <w:r w:rsidRPr="00C738F2">
        <w:rPr>
          <w:b/>
          <w:sz w:val="28"/>
          <w:szCs w:val="28"/>
          <w:lang w:val="uk-UA"/>
        </w:rPr>
        <w:t>хвостовою, сухою, бурою, фузаріозною гнилями</w:t>
      </w:r>
      <w:r w:rsidRPr="00C738F2">
        <w:rPr>
          <w:sz w:val="28"/>
          <w:szCs w:val="28"/>
          <w:lang w:val="uk-UA"/>
        </w:rPr>
        <w:t xml:space="preserve">, </w:t>
      </w:r>
      <w:r w:rsidRPr="00C738F2">
        <w:rPr>
          <w:b/>
          <w:sz w:val="28"/>
          <w:szCs w:val="28"/>
          <w:lang w:val="uk-UA"/>
        </w:rPr>
        <w:t>звичайною та поясковою паршею</w:t>
      </w:r>
      <w:r w:rsidRPr="00C738F2">
        <w:rPr>
          <w:sz w:val="28"/>
          <w:szCs w:val="28"/>
          <w:lang w:val="uk-UA"/>
        </w:rPr>
        <w:t xml:space="preserve">, </w:t>
      </w:r>
      <w:r w:rsidRPr="00C738F2">
        <w:rPr>
          <w:b/>
          <w:sz w:val="28"/>
          <w:szCs w:val="28"/>
          <w:lang w:val="uk-UA"/>
        </w:rPr>
        <w:t xml:space="preserve">дуплистістю </w:t>
      </w:r>
      <w:r w:rsidRPr="00C738F2">
        <w:rPr>
          <w:bCs/>
          <w:sz w:val="28"/>
          <w:szCs w:val="28"/>
          <w:lang w:val="uk-UA"/>
        </w:rPr>
        <w:t>(1-7%).</w:t>
      </w:r>
      <w:r w:rsidRPr="00C738F2">
        <w:rPr>
          <w:sz w:val="28"/>
          <w:szCs w:val="28"/>
          <w:lang w:val="uk-UA"/>
        </w:rPr>
        <w:t xml:space="preserve"> </w:t>
      </w:r>
    </w:p>
    <w:p w14:paraId="068B1037" w14:textId="77777777" w:rsidR="00C738F2" w:rsidRPr="00C738F2" w:rsidRDefault="00C738F2" w:rsidP="00C738F2">
      <w:pPr>
        <w:ind w:firstLine="720"/>
        <w:jc w:val="both"/>
        <w:rPr>
          <w:spacing w:val="-8"/>
          <w:sz w:val="28"/>
          <w:szCs w:val="28"/>
          <w:lang w:val="uk-UA"/>
        </w:rPr>
      </w:pPr>
      <w:r w:rsidRPr="00C738F2">
        <w:rPr>
          <w:spacing w:val="-8"/>
          <w:sz w:val="28"/>
          <w:szCs w:val="28"/>
        </w:rPr>
        <w:t xml:space="preserve">На незібраних посівах </w:t>
      </w:r>
      <w:r w:rsidRPr="00C738F2">
        <w:rPr>
          <w:b/>
          <w:bCs/>
          <w:i/>
          <w:iCs/>
          <w:spacing w:val="-8"/>
          <w:sz w:val="28"/>
          <w:szCs w:val="28"/>
        </w:rPr>
        <w:t>соняшнику</w:t>
      </w:r>
      <w:r w:rsidRPr="00C738F2">
        <w:rPr>
          <w:spacing w:val="-8"/>
          <w:sz w:val="28"/>
          <w:szCs w:val="28"/>
        </w:rPr>
        <w:t xml:space="preserve"> мають поширення хвороби кошика. </w:t>
      </w:r>
      <w:r w:rsidRPr="00C738F2">
        <w:rPr>
          <w:b/>
          <w:bCs/>
          <w:spacing w:val="-8"/>
          <w:sz w:val="28"/>
          <w:szCs w:val="28"/>
        </w:rPr>
        <w:t>Сірою</w:t>
      </w:r>
      <w:r w:rsidRPr="00C738F2">
        <w:rPr>
          <w:spacing w:val="-8"/>
          <w:sz w:val="28"/>
          <w:szCs w:val="28"/>
        </w:rPr>
        <w:t xml:space="preserve"> та </w:t>
      </w:r>
      <w:r w:rsidRPr="00C738F2">
        <w:rPr>
          <w:b/>
          <w:bCs/>
          <w:spacing w:val="-8"/>
          <w:sz w:val="28"/>
          <w:szCs w:val="28"/>
        </w:rPr>
        <w:t>білою гнилям</w:t>
      </w:r>
      <w:r w:rsidRPr="00C738F2">
        <w:rPr>
          <w:b/>
          <w:bCs/>
          <w:spacing w:val="-8"/>
          <w:sz w:val="28"/>
          <w:szCs w:val="28"/>
          <w:lang w:val="uk-UA"/>
        </w:rPr>
        <w:t>и</w:t>
      </w:r>
      <w:r w:rsidRPr="00C738F2">
        <w:rPr>
          <w:spacing w:val="-8"/>
          <w:sz w:val="28"/>
          <w:szCs w:val="28"/>
        </w:rPr>
        <w:t xml:space="preserve"> уражено </w:t>
      </w:r>
      <w:r w:rsidRPr="00C738F2">
        <w:rPr>
          <w:spacing w:val="-8"/>
          <w:sz w:val="28"/>
          <w:szCs w:val="28"/>
          <w:lang w:val="uk-UA"/>
        </w:rPr>
        <w:t>2</w:t>
      </w:r>
      <w:r w:rsidRPr="00C738F2">
        <w:rPr>
          <w:spacing w:val="-8"/>
          <w:sz w:val="28"/>
          <w:szCs w:val="28"/>
        </w:rPr>
        <w:t xml:space="preserve">-9% кошиків із розвитком хвороби 1-2%. </w:t>
      </w:r>
      <w:r w:rsidRPr="00C738F2">
        <w:rPr>
          <w:spacing w:val="-8"/>
          <w:sz w:val="28"/>
          <w:szCs w:val="28"/>
          <w:lang w:val="uk-UA"/>
        </w:rPr>
        <w:t>П</w:t>
      </w:r>
      <w:r w:rsidRPr="00C738F2">
        <w:rPr>
          <w:spacing w:val="-8"/>
          <w:sz w:val="28"/>
          <w:szCs w:val="28"/>
        </w:rPr>
        <w:t xml:space="preserve">ереважно </w:t>
      </w:r>
      <w:r w:rsidRPr="00C738F2">
        <w:rPr>
          <w:spacing w:val="-8"/>
          <w:sz w:val="28"/>
          <w:szCs w:val="28"/>
          <w:lang w:val="uk-UA"/>
        </w:rPr>
        <w:t xml:space="preserve">на </w:t>
      </w:r>
      <w:r w:rsidRPr="00C738F2">
        <w:rPr>
          <w:spacing w:val="-8"/>
          <w:sz w:val="28"/>
          <w:szCs w:val="28"/>
        </w:rPr>
        <w:t xml:space="preserve">листках верхнього ярусу, виявлено </w:t>
      </w:r>
      <w:r w:rsidRPr="00C738F2">
        <w:rPr>
          <w:b/>
          <w:bCs/>
          <w:spacing w:val="-8"/>
          <w:sz w:val="28"/>
          <w:szCs w:val="28"/>
        </w:rPr>
        <w:t>фомоз</w:t>
      </w:r>
      <w:r w:rsidRPr="00C738F2">
        <w:rPr>
          <w:spacing w:val="-8"/>
          <w:sz w:val="28"/>
          <w:szCs w:val="28"/>
        </w:rPr>
        <w:t xml:space="preserve">, </w:t>
      </w:r>
      <w:r w:rsidRPr="00C738F2">
        <w:rPr>
          <w:b/>
          <w:bCs/>
          <w:spacing w:val="-8"/>
          <w:sz w:val="28"/>
          <w:szCs w:val="28"/>
        </w:rPr>
        <w:t>септоріоз</w:t>
      </w:r>
      <w:r w:rsidRPr="00C738F2">
        <w:rPr>
          <w:spacing w:val="-8"/>
          <w:sz w:val="28"/>
          <w:szCs w:val="28"/>
        </w:rPr>
        <w:t xml:space="preserve">, </w:t>
      </w:r>
      <w:r w:rsidRPr="00C738F2">
        <w:rPr>
          <w:b/>
          <w:bCs/>
          <w:spacing w:val="-8"/>
          <w:sz w:val="28"/>
          <w:szCs w:val="28"/>
        </w:rPr>
        <w:t>іржу</w:t>
      </w:r>
      <w:r w:rsidRPr="00C738F2">
        <w:rPr>
          <w:spacing w:val="-8"/>
          <w:sz w:val="28"/>
          <w:szCs w:val="28"/>
        </w:rPr>
        <w:t>, якими уражено</w:t>
      </w:r>
      <w:r w:rsidRPr="00C738F2">
        <w:rPr>
          <w:spacing w:val="-8"/>
          <w:sz w:val="28"/>
          <w:szCs w:val="28"/>
          <w:lang w:val="uk-UA"/>
        </w:rPr>
        <w:t xml:space="preserve"> </w:t>
      </w:r>
      <w:r w:rsidRPr="00C738F2">
        <w:rPr>
          <w:spacing w:val="-8"/>
          <w:sz w:val="28"/>
          <w:szCs w:val="28"/>
        </w:rPr>
        <w:t>3</w:t>
      </w:r>
      <w:r w:rsidRPr="00C738F2">
        <w:rPr>
          <w:spacing w:val="-8"/>
          <w:sz w:val="28"/>
          <w:szCs w:val="28"/>
          <w:lang w:val="uk-UA"/>
        </w:rPr>
        <w:t>-15</w:t>
      </w:r>
      <w:r w:rsidRPr="00C738F2">
        <w:rPr>
          <w:spacing w:val="-8"/>
          <w:sz w:val="28"/>
          <w:szCs w:val="28"/>
        </w:rPr>
        <w:t xml:space="preserve">% </w:t>
      </w:r>
      <w:r w:rsidRPr="00C738F2">
        <w:rPr>
          <w:spacing w:val="-8"/>
          <w:sz w:val="28"/>
          <w:szCs w:val="28"/>
          <w:lang w:val="uk-UA"/>
        </w:rPr>
        <w:t>рослин</w:t>
      </w:r>
      <w:r w:rsidRPr="00C738F2">
        <w:rPr>
          <w:spacing w:val="-8"/>
          <w:sz w:val="28"/>
          <w:szCs w:val="28"/>
        </w:rPr>
        <w:t xml:space="preserve">. На </w:t>
      </w:r>
      <w:r w:rsidRPr="00C738F2">
        <w:rPr>
          <w:spacing w:val="-8"/>
          <w:sz w:val="28"/>
          <w:szCs w:val="28"/>
          <w:lang w:val="uk-UA"/>
        </w:rPr>
        <w:t>12-</w:t>
      </w:r>
      <w:r w:rsidRPr="00C738F2">
        <w:rPr>
          <w:spacing w:val="-8"/>
          <w:sz w:val="28"/>
          <w:szCs w:val="28"/>
        </w:rPr>
        <w:t xml:space="preserve">40% обстежених площ триває живлення </w:t>
      </w:r>
      <w:r w:rsidRPr="00C738F2">
        <w:rPr>
          <w:b/>
          <w:bCs/>
          <w:spacing w:val="-8"/>
          <w:sz w:val="28"/>
          <w:szCs w:val="28"/>
        </w:rPr>
        <w:t>попелиць</w:t>
      </w:r>
      <w:r w:rsidRPr="00C738F2">
        <w:rPr>
          <w:spacing w:val="-8"/>
          <w:sz w:val="28"/>
          <w:szCs w:val="28"/>
        </w:rPr>
        <w:t xml:space="preserve">, де ними заселено </w:t>
      </w:r>
      <w:r w:rsidRPr="00C738F2">
        <w:rPr>
          <w:spacing w:val="-8"/>
          <w:sz w:val="28"/>
          <w:szCs w:val="28"/>
          <w:lang w:val="uk-UA"/>
        </w:rPr>
        <w:t>2</w:t>
      </w:r>
      <w:r w:rsidRPr="00C738F2">
        <w:rPr>
          <w:spacing w:val="-8"/>
          <w:sz w:val="28"/>
          <w:szCs w:val="28"/>
        </w:rPr>
        <w:t>-12% рослин.</w:t>
      </w:r>
      <w:r w:rsidRPr="00C738F2">
        <w:rPr>
          <w:spacing w:val="-8"/>
          <w:sz w:val="28"/>
          <w:szCs w:val="28"/>
          <w:lang w:val="uk-UA"/>
        </w:rPr>
        <w:t xml:space="preserve"> </w:t>
      </w:r>
      <w:r w:rsidRPr="00C738F2">
        <w:rPr>
          <w:spacing w:val="-8"/>
          <w:sz w:val="28"/>
          <w:szCs w:val="28"/>
        </w:rPr>
        <w:t xml:space="preserve">Осередково до 10% рослин заселені та пошкоджені гусеницями </w:t>
      </w:r>
      <w:r w:rsidRPr="00C738F2">
        <w:rPr>
          <w:b/>
          <w:bCs/>
          <w:spacing w:val="-8"/>
          <w:sz w:val="28"/>
          <w:szCs w:val="28"/>
        </w:rPr>
        <w:t>бавовникової совки</w:t>
      </w:r>
      <w:r w:rsidRPr="00C738F2">
        <w:rPr>
          <w:spacing w:val="-8"/>
          <w:sz w:val="28"/>
          <w:szCs w:val="28"/>
        </w:rPr>
        <w:t xml:space="preserve"> та </w:t>
      </w:r>
      <w:r w:rsidRPr="00C738F2">
        <w:rPr>
          <w:b/>
          <w:bCs/>
          <w:spacing w:val="-8"/>
          <w:sz w:val="28"/>
          <w:szCs w:val="28"/>
        </w:rPr>
        <w:t>соняшникової вогнівки</w:t>
      </w:r>
      <w:r w:rsidRPr="00C738F2">
        <w:rPr>
          <w:spacing w:val="-8"/>
          <w:sz w:val="28"/>
          <w:szCs w:val="28"/>
        </w:rPr>
        <w:t>.</w:t>
      </w:r>
      <w:r w:rsidRPr="00C738F2">
        <w:rPr>
          <w:spacing w:val="-8"/>
          <w:sz w:val="28"/>
          <w:szCs w:val="28"/>
          <w:lang w:val="uk-UA"/>
        </w:rPr>
        <w:t xml:space="preserve"> </w:t>
      </w:r>
    </w:p>
    <w:p w14:paraId="28F669BF" w14:textId="1D366F64" w:rsidR="00620684" w:rsidRPr="00C738F2" w:rsidRDefault="00D40E82" w:rsidP="003F4F14">
      <w:pPr>
        <w:pStyle w:val="a9"/>
        <w:widowControl w:val="0"/>
        <w:spacing w:after="0"/>
        <w:ind w:left="0" w:right="-185" w:firstLine="709"/>
        <w:jc w:val="both"/>
        <w:rPr>
          <w:bCs/>
          <w:sz w:val="28"/>
          <w:szCs w:val="28"/>
          <w:lang w:val="uk-UA"/>
        </w:rPr>
      </w:pPr>
      <w:r w:rsidRPr="00C738F2">
        <w:rPr>
          <w:bCs/>
          <w:sz w:val="28"/>
          <w:szCs w:val="28"/>
          <w:lang w:val="uk-UA"/>
        </w:rPr>
        <w:t>5-1</w:t>
      </w:r>
      <w:r w:rsidR="00C738F2" w:rsidRPr="00C738F2">
        <w:rPr>
          <w:bCs/>
          <w:sz w:val="28"/>
          <w:szCs w:val="28"/>
          <w:lang w:val="uk-UA"/>
        </w:rPr>
        <w:t>8</w:t>
      </w:r>
      <w:r w:rsidRPr="00C738F2">
        <w:rPr>
          <w:bCs/>
          <w:sz w:val="28"/>
          <w:szCs w:val="28"/>
          <w:lang w:val="uk-UA"/>
        </w:rPr>
        <w:t>% рослин</w:t>
      </w:r>
      <w:r w:rsidRPr="00C738F2">
        <w:rPr>
          <w:b/>
          <w:bCs/>
          <w:i/>
          <w:sz w:val="28"/>
          <w:szCs w:val="28"/>
          <w:lang w:val="uk-UA"/>
        </w:rPr>
        <w:t xml:space="preserve"> к</w:t>
      </w:r>
      <w:r w:rsidR="00620684" w:rsidRPr="00C738F2">
        <w:rPr>
          <w:b/>
          <w:bCs/>
          <w:i/>
          <w:sz w:val="28"/>
          <w:szCs w:val="28"/>
          <w:lang w:val="uk-UA"/>
        </w:rPr>
        <w:t>апуст</w:t>
      </w:r>
      <w:r w:rsidRPr="00C738F2">
        <w:rPr>
          <w:b/>
          <w:bCs/>
          <w:i/>
          <w:sz w:val="28"/>
          <w:szCs w:val="28"/>
          <w:lang w:val="uk-UA"/>
        </w:rPr>
        <w:t>и</w:t>
      </w:r>
      <w:r w:rsidR="00620684" w:rsidRPr="00C738F2">
        <w:rPr>
          <w:bCs/>
          <w:sz w:val="28"/>
          <w:szCs w:val="28"/>
          <w:lang w:val="uk-UA"/>
        </w:rPr>
        <w:t xml:space="preserve"> пізніх сортів пошкоджують гусениці </w:t>
      </w:r>
      <w:r w:rsidR="00620684" w:rsidRPr="00C738F2">
        <w:rPr>
          <w:b/>
          <w:bCs/>
          <w:sz w:val="28"/>
          <w:szCs w:val="28"/>
          <w:lang w:val="uk-UA"/>
        </w:rPr>
        <w:t>біланів</w:t>
      </w:r>
      <w:r w:rsidR="00620684" w:rsidRPr="00C738F2">
        <w:rPr>
          <w:bCs/>
          <w:sz w:val="28"/>
          <w:szCs w:val="28"/>
          <w:lang w:val="uk-UA"/>
        </w:rPr>
        <w:t xml:space="preserve">, </w:t>
      </w:r>
      <w:r w:rsidR="00620684" w:rsidRPr="00C738F2">
        <w:rPr>
          <w:b/>
          <w:bCs/>
          <w:sz w:val="28"/>
          <w:szCs w:val="28"/>
          <w:lang w:val="uk-UA"/>
        </w:rPr>
        <w:t>капустяної совки</w:t>
      </w:r>
      <w:r w:rsidR="00620684" w:rsidRPr="00C738F2">
        <w:rPr>
          <w:bCs/>
          <w:sz w:val="28"/>
          <w:szCs w:val="28"/>
          <w:lang w:val="uk-UA"/>
        </w:rPr>
        <w:t xml:space="preserve">, </w:t>
      </w:r>
      <w:r w:rsidR="00620684" w:rsidRPr="00C738F2">
        <w:rPr>
          <w:b/>
          <w:bCs/>
          <w:sz w:val="28"/>
          <w:szCs w:val="28"/>
          <w:lang w:val="uk-UA"/>
        </w:rPr>
        <w:t>капустяної молі</w:t>
      </w:r>
      <w:r w:rsidR="000A5BBD" w:rsidRPr="00C738F2">
        <w:rPr>
          <w:bCs/>
          <w:sz w:val="28"/>
          <w:szCs w:val="28"/>
          <w:lang w:val="uk-UA"/>
        </w:rPr>
        <w:t xml:space="preserve">, </w:t>
      </w:r>
      <w:r w:rsidR="000A5BBD" w:rsidRPr="00C738F2">
        <w:rPr>
          <w:b/>
          <w:sz w:val="28"/>
          <w:szCs w:val="28"/>
          <w:lang w:val="uk-UA"/>
        </w:rPr>
        <w:t>попелиці</w:t>
      </w:r>
      <w:r w:rsidR="000A5BBD" w:rsidRPr="00C738F2">
        <w:rPr>
          <w:bCs/>
          <w:sz w:val="28"/>
          <w:szCs w:val="28"/>
          <w:lang w:val="uk-UA"/>
        </w:rPr>
        <w:t xml:space="preserve"> </w:t>
      </w:r>
      <w:r w:rsidR="00620684" w:rsidRPr="00C738F2">
        <w:rPr>
          <w:bCs/>
          <w:sz w:val="28"/>
          <w:szCs w:val="28"/>
          <w:lang w:val="uk-UA"/>
        </w:rPr>
        <w:t xml:space="preserve">та інші фітофаги. </w:t>
      </w:r>
      <w:r w:rsidR="00620684" w:rsidRPr="00C738F2">
        <w:rPr>
          <w:b/>
          <w:bCs/>
          <w:sz w:val="28"/>
          <w:szCs w:val="28"/>
          <w:lang w:val="uk-UA"/>
        </w:rPr>
        <w:t>Судинний</w:t>
      </w:r>
      <w:r w:rsidR="00620684" w:rsidRPr="00C738F2">
        <w:rPr>
          <w:bCs/>
          <w:sz w:val="28"/>
          <w:szCs w:val="28"/>
          <w:lang w:val="uk-UA"/>
        </w:rPr>
        <w:t xml:space="preserve"> та </w:t>
      </w:r>
      <w:r w:rsidR="00620684" w:rsidRPr="00C738F2">
        <w:rPr>
          <w:b/>
          <w:bCs/>
          <w:sz w:val="28"/>
          <w:szCs w:val="28"/>
          <w:lang w:val="uk-UA"/>
        </w:rPr>
        <w:t>слизовий бактеріози</w:t>
      </w:r>
      <w:r w:rsidR="00620684" w:rsidRPr="00C738F2">
        <w:rPr>
          <w:bCs/>
          <w:sz w:val="28"/>
          <w:szCs w:val="28"/>
          <w:lang w:val="uk-UA"/>
        </w:rPr>
        <w:t>,</w:t>
      </w:r>
      <w:r w:rsidRPr="00C738F2">
        <w:rPr>
          <w:bCs/>
          <w:sz w:val="28"/>
          <w:szCs w:val="28"/>
          <w:lang w:val="uk-UA"/>
        </w:rPr>
        <w:t xml:space="preserve"> </w:t>
      </w:r>
      <w:r w:rsidRPr="00C738F2">
        <w:rPr>
          <w:b/>
          <w:bCs/>
          <w:sz w:val="28"/>
          <w:szCs w:val="28"/>
          <w:lang w:val="uk-UA"/>
        </w:rPr>
        <w:t>фомоз</w:t>
      </w:r>
      <w:r w:rsidR="00620684" w:rsidRPr="00C738F2">
        <w:rPr>
          <w:bCs/>
          <w:sz w:val="28"/>
          <w:szCs w:val="28"/>
          <w:lang w:val="uk-UA"/>
        </w:rPr>
        <w:t xml:space="preserve"> відмічені в усіх зо</w:t>
      </w:r>
      <w:r w:rsidR="00A8186E" w:rsidRPr="00C738F2">
        <w:rPr>
          <w:bCs/>
          <w:sz w:val="28"/>
          <w:szCs w:val="28"/>
          <w:lang w:val="uk-UA"/>
        </w:rPr>
        <w:t>нах вирощування культури на 3-1</w:t>
      </w:r>
      <w:r w:rsidR="00A71E6C" w:rsidRPr="00C738F2">
        <w:rPr>
          <w:bCs/>
          <w:sz w:val="28"/>
          <w:szCs w:val="28"/>
          <w:lang w:val="uk-UA"/>
        </w:rPr>
        <w:t>8</w:t>
      </w:r>
      <w:r w:rsidR="00620684" w:rsidRPr="00C738F2">
        <w:rPr>
          <w:bCs/>
          <w:sz w:val="28"/>
          <w:szCs w:val="28"/>
          <w:lang w:val="uk-UA"/>
        </w:rPr>
        <w:t xml:space="preserve">% рослин. </w:t>
      </w:r>
    </w:p>
    <w:p w14:paraId="1043A007" w14:textId="77777777" w:rsidR="008236E8" w:rsidRPr="00C738F2" w:rsidRDefault="008236E8" w:rsidP="008236E8">
      <w:pPr>
        <w:ind w:firstLine="708"/>
        <w:jc w:val="both"/>
        <w:rPr>
          <w:spacing w:val="-8"/>
          <w:sz w:val="28"/>
          <w:szCs w:val="28"/>
          <w:lang w:val="uk-UA"/>
        </w:rPr>
      </w:pPr>
      <w:r w:rsidRPr="00C738F2">
        <w:rPr>
          <w:spacing w:val="-8"/>
          <w:sz w:val="28"/>
          <w:szCs w:val="28"/>
          <w:lang w:val="uk-UA"/>
        </w:rPr>
        <w:t xml:space="preserve">При обстежені пізніх сортів </w:t>
      </w:r>
      <w:r w:rsidRPr="00C738F2">
        <w:rPr>
          <w:b/>
          <w:i/>
          <w:spacing w:val="-8"/>
          <w:sz w:val="28"/>
          <w:szCs w:val="28"/>
          <w:lang w:val="uk-UA"/>
        </w:rPr>
        <w:t xml:space="preserve">яблуні </w:t>
      </w:r>
      <w:r w:rsidRPr="00C738F2">
        <w:rPr>
          <w:spacing w:val="-8"/>
          <w:sz w:val="28"/>
          <w:szCs w:val="28"/>
          <w:lang w:val="uk-UA"/>
        </w:rPr>
        <w:t xml:space="preserve">виявлені </w:t>
      </w:r>
      <w:r w:rsidR="00B04559" w:rsidRPr="00C738F2">
        <w:rPr>
          <w:spacing w:val="-8"/>
          <w:sz w:val="28"/>
          <w:szCs w:val="28"/>
          <w:lang w:val="uk-UA"/>
        </w:rPr>
        <w:t xml:space="preserve">гусениці </w:t>
      </w:r>
      <w:r w:rsidRPr="00C738F2">
        <w:rPr>
          <w:b/>
          <w:spacing w:val="-8"/>
          <w:sz w:val="28"/>
          <w:szCs w:val="28"/>
          <w:lang w:val="uk-UA"/>
        </w:rPr>
        <w:t>яблунев</w:t>
      </w:r>
      <w:r w:rsidR="00B04559" w:rsidRPr="00C738F2">
        <w:rPr>
          <w:b/>
          <w:spacing w:val="-8"/>
          <w:sz w:val="28"/>
          <w:szCs w:val="28"/>
          <w:lang w:val="uk-UA"/>
        </w:rPr>
        <w:t>ої</w:t>
      </w:r>
      <w:r w:rsidRPr="00C738F2">
        <w:rPr>
          <w:b/>
          <w:spacing w:val="-8"/>
          <w:sz w:val="28"/>
          <w:szCs w:val="28"/>
          <w:lang w:val="uk-UA"/>
        </w:rPr>
        <w:t xml:space="preserve"> плодожерк</w:t>
      </w:r>
      <w:r w:rsidR="00B04559" w:rsidRPr="00C738F2">
        <w:rPr>
          <w:b/>
          <w:spacing w:val="-8"/>
          <w:sz w:val="28"/>
          <w:szCs w:val="28"/>
          <w:lang w:val="uk-UA"/>
        </w:rPr>
        <w:t>и</w:t>
      </w:r>
      <w:r w:rsidRPr="00C738F2">
        <w:rPr>
          <w:b/>
          <w:spacing w:val="-8"/>
          <w:sz w:val="28"/>
          <w:szCs w:val="28"/>
          <w:lang w:val="uk-UA"/>
        </w:rPr>
        <w:t>, кліщі, попелиці</w:t>
      </w:r>
      <w:r w:rsidRPr="00C738F2">
        <w:rPr>
          <w:spacing w:val="-8"/>
          <w:sz w:val="28"/>
          <w:szCs w:val="28"/>
          <w:lang w:val="uk-UA"/>
        </w:rPr>
        <w:t xml:space="preserve">, поодинокі гусениці </w:t>
      </w:r>
      <w:r w:rsidRPr="00C738F2">
        <w:rPr>
          <w:b/>
          <w:spacing w:val="-8"/>
          <w:sz w:val="28"/>
          <w:szCs w:val="28"/>
          <w:lang w:val="uk-UA"/>
        </w:rPr>
        <w:t>білана жилкуватого</w:t>
      </w:r>
      <w:r w:rsidRPr="00C738F2">
        <w:rPr>
          <w:spacing w:val="-8"/>
          <w:sz w:val="28"/>
          <w:szCs w:val="28"/>
          <w:lang w:val="uk-UA"/>
        </w:rPr>
        <w:t xml:space="preserve"> та </w:t>
      </w:r>
      <w:r w:rsidRPr="00C738F2">
        <w:rPr>
          <w:b/>
          <w:spacing w:val="-8"/>
          <w:sz w:val="28"/>
          <w:szCs w:val="28"/>
          <w:lang w:val="uk-UA"/>
        </w:rPr>
        <w:t>з</w:t>
      </w:r>
      <w:r w:rsidR="00D40E82" w:rsidRPr="00C738F2">
        <w:rPr>
          <w:b/>
          <w:spacing w:val="-8"/>
          <w:sz w:val="28"/>
          <w:szCs w:val="28"/>
          <w:lang w:val="uk-UA"/>
        </w:rPr>
        <w:t>оло</w:t>
      </w:r>
      <w:r w:rsidRPr="00C738F2">
        <w:rPr>
          <w:b/>
          <w:spacing w:val="-8"/>
          <w:sz w:val="28"/>
          <w:szCs w:val="28"/>
          <w:lang w:val="uk-UA"/>
        </w:rPr>
        <w:t>тогуза</w:t>
      </w:r>
      <w:r w:rsidRPr="00C738F2">
        <w:rPr>
          <w:spacing w:val="-8"/>
          <w:sz w:val="28"/>
          <w:szCs w:val="28"/>
          <w:lang w:val="uk-UA"/>
        </w:rPr>
        <w:t xml:space="preserve">, </w:t>
      </w:r>
      <w:r w:rsidRPr="00C738F2">
        <w:rPr>
          <w:b/>
          <w:spacing w:val="-8"/>
          <w:sz w:val="28"/>
          <w:szCs w:val="28"/>
          <w:lang w:val="uk-UA"/>
        </w:rPr>
        <w:t>м</w:t>
      </w:r>
      <w:r w:rsidR="00B04559" w:rsidRPr="00C738F2">
        <w:rPr>
          <w:b/>
          <w:spacing w:val="-8"/>
          <w:sz w:val="28"/>
          <w:szCs w:val="28"/>
          <w:lang w:val="uk-UA"/>
        </w:rPr>
        <w:t>о</w:t>
      </w:r>
      <w:r w:rsidRPr="00C738F2">
        <w:rPr>
          <w:b/>
          <w:spacing w:val="-8"/>
          <w:sz w:val="28"/>
          <w:szCs w:val="28"/>
          <w:lang w:val="uk-UA"/>
        </w:rPr>
        <w:t>л</w:t>
      </w:r>
      <w:r w:rsidR="00B04559" w:rsidRPr="00C738F2">
        <w:rPr>
          <w:b/>
          <w:spacing w:val="-8"/>
          <w:sz w:val="28"/>
          <w:szCs w:val="28"/>
          <w:lang w:val="uk-UA"/>
        </w:rPr>
        <w:t>і</w:t>
      </w:r>
      <w:r w:rsidRPr="00C738F2">
        <w:rPr>
          <w:spacing w:val="-8"/>
          <w:sz w:val="28"/>
          <w:szCs w:val="28"/>
          <w:lang w:val="uk-UA"/>
        </w:rPr>
        <w:t>. Плодові насад</w:t>
      </w:r>
      <w:r w:rsidR="009E72DE" w:rsidRPr="00C738F2">
        <w:rPr>
          <w:spacing w:val="-8"/>
          <w:sz w:val="28"/>
          <w:szCs w:val="28"/>
          <w:lang w:val="uk-UA"/>
        </w:rPr>
        <w:t xml:space="preserve">ження уражені </w:t>
      </w:r>
      <w:r w:rsidRPr="00C738F2">
        <w:rPr>
          <w:b/>
          <w:spacing w:val="-8"/>
          <w:sz w:val="28"/>
          <w:szCs w:val="28"/>
          <w:lang w:val="uk-UA"/>
        </w:rPr>
        <w:t>парш</w:t>
      </w:r>
      <w:r w:rsidR="00B04559" w:rsidRPr="00C738F2">
        <w:rPr>
          <w:b/>
          <w:spacing w:val="-8"/>
          <w:sz w:val="28"/>
          <w:szCs w:val="28"/>
          <w:lang w:val="uk-UA"/>
        </w:rPr>
        <w:t>ею</w:t>
      </w:r>
      <w:r w:rsidRPr="00C738F2">
        <w:rPr>
          <w:b/>
          <w:spacing w:val="-8"/>
          <w:sz w:val="28"/>
          <w:szCs w:val="28"/>
          <w:lang w:val="uk-UA"/>
        </w:rPr>
        <w:t>, плодов</w:t>
      </w:r>
      <w:r w:rsidR="00B04559" w:rsidRPr="00C738F2">
        <w:rPr>
          <w:b/>
          <w:spacing w:val="-8"/>
          <w:sz w:val="28"/>
          <w:szCs w:val="28"/>
          <w:lang w:val="uk-UA"/>
        </w:rPr>
        <w:t>ою</w:t>
      </w:r>
      <w:r w:rsidRPr="00C738F2">
        <w:rPr>
          <w:b/>
          <w:spacing w:val="-8"/>
          <w:sz w:val="28"/>
          <w:szCs w:val="28"/>
          <w:lang w:val="uk-UA"/>
        </w:rPr>
        <w:t xml:space="preserve"> гнил</w:t>
      </w:r>
      <w:r w:rsidR="00B04559" w:rsidRPr="00C738F2">
        <w:rPr>
          <w:b/>
          <w:spacing w:val="-8"/>
          <w:sz w:val="28"/>
          <w:szCs w:val="28"/>
          <w:lang w:val="uk-UA"/>
        </w:rPr>
        <w:t>лю</w:t>
      </w:r>
      <w:r w:rsidRPr="00C738F2">
        <w:rPr>
          <w:spacing w:val="-8"/>
          <w:sz w:val="28"/>
          <w:szCs w:val="28"/>
          <w:lang w:val="uk-UA"/>
        </w:rPr>
        <w:t>. На</w:t>
      </w:r>
      <w:r w:rsidR="00B805C1" w:rsidRPr="00C738F2">
        <w:rPr>
          <w:spacing w:val="-8"/>
          <w:sz w:val="28"/>
          <w:szCs w:val="28"/>
          <w:lang w:val="uk-UA"/>
        </w:rPr>
        <w:t xml:space="preserve"> черешні, вишні виявляли </w:t>
      </w:r>
      <w:r w:rsidRPr="00C738F2">
        <w:rPr>
          <w:b/>
          <w:spacing w:val="-8"/>
          <w:sz w:val="28"/>
          <w:szCs w:val="28"/>
          <w:lang w:val="uk-UA"/>
        </w:rPr>
        <w:t xml:space="preserve">кокомікоз </w:t>
      </w:r>
      <w:r w:rsidRPr="00C738F2">
        <w:rPr>
          <w:spacing w:val="-8"/>
          <w:sz w:val="28"/>
          <w:szCs w:val="28"/>
          <w:lang w:val="uk-UA"/>
        </w:rPr>
        <w:t xml:space="preserve">і </w:t>
      </w:r>
      <w:r w:rsidRPr="00C738F2">
        <w:rPr>
          <w:b/>
          <w:spacing w:val="-8"/>
          <w:sz w:val="28"/>
          <w:szCs w:val="28"/>
          <w:lang w:val="uk-UA"/>
        </w:rPr>
        <w:t>клястероспоріоз</w:t>
      </w:r>
      <w:r w:rsidRPr="00C738F2">
        <w:rPr>
          <w:spacing w:val="-8"/>
          <w:sz w:val="28"/>
          <w:szCs w:val="28"/>
          <w:lang w:val="uk-UA"/>
        </w:rPr>
        <w:t>, слив</w:t>
      </w:r>
      <w:r w:rsidR="00B04559" w:rsidRPr="00C738F2">
        <w:rPr>
          <w:spacing w:val="-8"/>
          <w:sz w:val="28"/>
          <w:szCs w:val="28"/>
          <w:lang w:val="uk-UA"/>
        </w:rPr>
        <w:t>і</w:t>
      </w:r>
      <w:r w:rsidRPr="00C738F2">
        <w:rPr>
          <w:spacing w:val="-8"/>
          <w:sz w:val="28"/>
          <w:szCs w:val="28"/>
          <w:lang w:val="uk-UA"/>
        </w:rPr>
        <w:t xml:space="preserve"> – </w:t>
      </w:r>
      <w:r w:rsidRPr="00C738F2">
        <w:rPr>
          <w:b/>
          <w:spacing w:val="-8"/>
          <w:sz w:val="28"/>
          <w:szCs w:val="28"/>
          <w:lang w:val="uk-UA"/>
        </w:rPr>
        <w:t>полістігмоз</w:t>
      </w:r>
      <w:r w:rsidRPr="00C738F2">
        <w:rPr>
          <w:spacing w:val="-8"/>
          <w:sz w:val="28"/>
          <w:szCs w:val="28"/>
          <w:lang w:val="uk-UA"/>
        </w:rPr>
        <w:t>.</w:t>
      </w:r>
    </w:p>
    <w:p w14:paraId="205BC10A" w14:textId="77777777" w:rsidR="00C738F2" w:rsidRPr="00C738F2" w:rsidRDefault="00C738F2" w:rsidP="00C738F2">
      <w:pPr>
        <w:pStyle w:val="a3"/>
        <w:spacing w:before="0" w:beforeAutospacing="0" w:after="0" w:afterAutospacing="0"/>
        <w:ind w:right="-5" w:firstLine="720"/>
        <w:jc w:val="both"/>
        <w:rPr>
          <w:b/>
          <w:sz w:val="28"/>
          <w:szCs w:val="28"/>
          <w:lang w:val="uk-UA"/>
        </w:rPr>
      </w:pPr>
      <w:r w:rsidRPr="00C738F2">
        <w:rPr>
          <w:b/>
          <w:bCs/>
          <w:sz w:val="28"/>
          <w:szCs w:val="28"/>
          <w:lang w:val="uk-UA"/>
        </w:rPr>
        <w:t>Мишоподібні гризуни</w:t>
      </w:r>
      <w:r w:rsidRPr="00C738F2">
        <w:rPr>
          <w:sz w:val="28"/>
          <w:szCs w:val="28"/>
          <w:lang w:val="uk-UA"/>
        </w:rPr>
        <w:t xml:space="preserve"> за чисельності 0,5-2, макс. 4-6 жилих колонії на гектар (Волинська, Дніпропетровська, Київська, Полтавська обл.) продовжують зосереджуватися в місцях резервацій (неорні землі, неугіддя, лісосмуги, сади, пасовища) та на полях після соняшнику, овочевих культур та багаторічних травах. Відмічається міграція гризунів у посіви </w:t>
      </w:r>
      <w:r w:rsidRPr="00C738F2">
        <w:rPr>
          <w:b/>
          <w:i/>
          <w:sz w:val="28"/>
          <w:szCs w:val="28"/>
          <w:lang w:val="uk-UA"/>
        </w:rPr>
        <w:t>озимого ріпаку</w:t>
      </w:r>
      <w:r w:rsidRPr="00C738F2">
        <w:rPr>
          <w:sz w:val="28"/>
          <w:szCs w:val="28"/>
          <w:lang w:val="uk-UA"/>
        </w:rPr>
        <w:t xml:space="preserve"> у чисельності 0,5-2 колоній на гектар (Рівненська, Тернопільська, Хмельницька обл.). Надалі загроза пошкодження озимих культур та багаторічних трав і насаджень зберігатиметься повсюди.</w:t>
      </w:r>
      <w:r w:rsidRPr="00C738F2">
        <w:rPr>
          <w:b/>
          <w:sz w:val="28"/>
          <w:szCs w:val="28"/>
          <w:lang w:val="uk-UA"/>
        </w:rPr>
        <w:t xml:space="preserve"> </w:t>
      </w:r>
      <w:r w:rsidRPr="00C738F2">
        <w:rPr>
          <w:sz w:val="28"/>
          <w:szCs w:val="28"/>
          <w:lang w:val="uk-UA"/>
        </w:rPr>
        <w:t xml:space="preserve">У зниженні чисельності мишоподібних гризунів, зокрема полівок, важливу роль відіграє система запобіжних заходів. Знешкодження в першу чергу досягається вчасною та якісною зяблевою оранкою, яка руйнує нори і знищує кормову базу, при цьому гине або травмується третина дорослих і всі молоді особини гризунів. Наявність 3-5 і більше жилих колоній на гектарі посіву свідчить про загрозу суттєвих пошкоджень рослин та необхідність захисту шляхом застосування родентицидів. </w:t>
      </w:r>
    </w:p>
    <w:p w14:paraId="7B09550D" w14:textId="77777777" w:rsidR="00C738F2" w:rsidRDefault="00C738F2" w:rsidP="00C738F2">
      <w:pPr>
        <w:ind w:right="-81" w:firstLine="708"/>
        <w:jc w:val="both"/>
        <w:rPr>
          <w:sz w:val="28"/>
          <w:szCs w:val="28"/>
          <w:lang w:val="uk-UA"/>
        </w:rPr>
      </w:pPr>
      <w:r w:rsidRPr="00C738F2">
        <w:rPr>
          <w:sz w:val="28"/>
          <w:szCs w:val="28"/>
          <w:lang w:val="uk-UA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3117CA01" w14:textId="1ED23E82" w:rsidR="00E625C5" w:rsidRDefault="00E625C5" w:rsidP="00E6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E625C5">
        <w:rPr>
          <w:b/>
          <w:bCs/>
          <w:spacing w:val="-6"/>
          <w:sz w:val="28"/>
          <w:szCs w:val="28"/>
          <w:lang w:val="uk-UA"/>
        </w:rPr>
        <w:t>18.09.2025</w:t>
      </w:r>
      <w:r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шкідливих організмів проведений на площі </w:t>
      </w:r>
      <w:r>
        <w:rPr>
          <w:sz w:val="28"/>
          <w:szCs w:val="28"/>
          <w:lang w:val="uk-UA"/>
        </w:rPr>
        <w:t>– 3</w:t>
      </w:r>
      <w:r w:rsidRPr="00EF13C2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млн 9</w:t>
      </w:r>
      <w:r w:rsidRPr="00EF13C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uk-UA"/>
        </w:rPr>
        <w:t>тис. га з них оброблено від:</w:t>
      </w:r>
    </w:p>
    <w:p w14:paraId="78AD5862" w14:textId="77777777" w:rsidR="00E625C5" w:rsidRDefault="00E625C5" w:rsidP="00E6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бур’янів – </w:t>
      </w:r>
      <w:r w:rsidRPr="00D2680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7,1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млн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га;</w:t>
      </w:r>
    </w:p>
    <w:p w14:paraId="2D24A781" w14:textId="77777777" w:rsidR="00E625C5" w:rsidRDefault="00E625C5" w:rsidP="00E6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9 млн 400 тис га;</w:t>
      </w:r>
    </w:p>
    <w:p w14:paraId="723ADC19" w14:textId="6B884587" w:rsidR="00E625C5" w:rsidRDefault="00E625C5" w:rsidP="00E6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10,1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млн г</w:t>
      </w:r>
      <w:r>
        <w:rPr>
          <w:sz w:val="28"/>
          <w:szCs w:val="28"/>
          <w:lang w:val="uk-UA"/>
        </w:rPr>
        <w:t>ектарів</w:t>
      </w:r>
      <w:r>
        <w:rPr>
          <w:sz w:val="28"/>
          <w:szCs w:val="28"/>
          <w:lang w:val="uk-UA"/>
        </w:rPr>
        <w:t>.</w:t>
      </w:r>
    </w:p>
    <w:p w14:paraId="571A9BEC" w14:textId="658CC858" w:rsidR="00E625C5" w:rsidRPr="00C526D7" w:rsidRDefault="00E625C5" w:rsidP="00E6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6E44DF">
        <w:rPr>
          <w:sz w:val="28"/>
          <w:szCs w:val="28"/>
          <w:lang w:val="uk-UA"/>
        </w:rPr>
        <w:t>Крім того</w:t>
      </w:r>
      <w:r>
        <w:rPr>
          <w:sz w:val="28"/>
          <w:szCs w:val="28"/>
          <w:lang w:val="uk-UA"/>
        </w:rPr>
        <w:t>, біологічний метод захисту рослин використаний на                                        площі – 1 млн га, та проведена десикація на площі – 368 тис. г</w:t>
      </w:r>
      <w:r>
        <w:rPr>
          <w:sz w:val="28"/>
          <w:szCs w:val="28"/>
          <w:lang w:val="uk-UA"/>
        </w:rPr>
        <w:t>ектарів</w:t>
      </w:r>
      <w:r>
        <w:rPr>
          <w:sz w:val="28"/>
          <w:szCs w:val="28"/>
          <w:lang w:val="uk-UA"/>
        </w:rPr>
        <w:t>.</w:t>
      </w:r>
    </w:p>
    <w:p w14:paraId="5DCF132E" w14:textId="74E4DEC8" w:rsidR="00E625C5" w:rsidRPr="00C738F2" w:rsidRDefault="00E625C5" w:rsidP="00E625C5">
      <w:pPr>
        <w:ind w:right="-81"/>
        <w:jc w:val="center"/>
        <w:rPr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B43945F" wp14:editId="1610BC59">
            <wp:extent cx="5892165" cy="6790272"/>
            <wp:effectExtent l="0" t="0" r="13335" b="10795"/>
            <wp:docPr id="1300169726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DA04ED7-23A5-9BFB-60B2-FF5FA85311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625C5" w:rsidRPr="00C738F2" w:rsidSect="003F4F14">
      <w:footerReference w:type="even" r:id="rId7"/>
      <w:footerReference w:type="default" r:id="rId8"/>
      <w:pgSz w:w="11906" w:h="16838"/>
      <w:pgMar w:top="1079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ADE2" w14:textId="77777777" w:rsidR="00CC1D27" w:rsidRDefault="00CC1D27">
      <w:r>
        <w:separator/>
      </w:r>
    </w:p>
  </w:endnote>
  <w:endnote w:type="continuationSeparator" w:id="0">
    <w:p w14:paraId="1172C624" w14:textId="77777777" w:rsidR="00CC1D27" w:rsidRDefault="00CC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82CB" w14:textId="77777777" w:rsidR="002B7845" w:rsidRDefault="002B7845" w:rsidP="00C37F5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5A71CC" w14:textId="77777777" w:rsidR="002B7845" w:rsidRDefault="002B7845" w:rsidP="00C37F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5BEA" w14:textId="77777777" w:rsidR="002B7845" w:rsidRDefault="002B7845" w:rsidP="00C37F5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2421">
      <w:rPr>
        <w:rStyle w:val="a6"/>
        <w:noProof/>
      </w:rPr>
      <w:t>2</w:t>
    </w:r>
    <w:r>
      <w:rPr>
        <w:rStyle w:val="a6"/>
      </w:rPr>
      <w:fldChar w:fldCharType="end"/>
    </w:r>
  </w:p>
  <w:p w14:paraId="446D03F6" w14:textId="77777777" w:rsidR="002B7845" w:rsidRDefault="002B7845" w:rsidP="00C37F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EA6ED" w14:textId="77777777" w:rsidR="00CC1D27" w:rsidRDefault="00CC1D27">
      <w:r>
        <w:separator/>
      </w:r>
    </w:p>
  </w:footnote>
  <w:footnote w:type="continuationSeparator" w:id="0">
    <w:p w14:paraId="280E56AD" w14:textId="77777777" w:rsidR="00CC1D27" w:rsidRDefault="00CC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5B"/>
    <w:rsid w:val="000073BD"/>
    <w:rsid w:val="00032941"/>
    <w:rsid w:val="000446D7"/>
    <w:rsid w:val="00060840"/>
    <w:rsid w:val="00071F23"/>
    <w:rsid w:val="000945EC"/>
    <w:rsid w:val="000A0723"/>
    <w:rsid w:val="000A5BBD"/>
    <w:rsid w:val="000C5EAE"/>
    <w:rsid w:val="0011488B"/>
    <w:rsid w:val="00133DFC"/>
    <w:rsid w:val="001449B3"/>
    <w:rsid w:val="001B19AA"/>
    <w:rsid w:val="001E2421"/>
    <w:rsid w:val="0025060F"/>
    <w:rsid w:val="002540E0"/>
    <w:rsid w:val="00256BB0"/>
    <w:rsid w:val="002852E9"/>
    <w:rsid w:val="00293A5B"/>
    <w:rsid w:val="002B7845"/>
    <w:rsid w:val="0030502D"/>
    <w:rsid w:val="003150A9"/>
    <w:rsid w:val="0032307A"/>
    <w:rsid w:val="00323312"/>
    <w:rsid w:val="00323E20"/>
    <w:rsid w:val="00331112"/>
    <w:rsid w:val="003A4084"/>
    <w:rsid w:val="003F30C0"/>
    <w:rsid w:val="003F4CEA"/>
    <w:rsid w:val="003F4F14"/>
    <w:rsid w:val="004205BC"/>
    <w:rsid w:val="00425D55"/>
    <w:rsid w:val="004265F8"/>
    <w:rsid w:val="00443AE6"/>
    <w:rsid w:val="004B0F88"/>
    <w:rsid w:val="004F054C"/>
    <w:rsid w:val="004F74A1"/>
    <w:rsid w:val="0057060C"/>
    <w:rsid w:val="00574338"/>
    <w:rsid w:val="00594437"/>
    <w:rsid w:val="005F3849"/>
    <w:rsid w:val="00620684"/>
    <w:rsid w:val="00691A08"/>
    <w:rsid w:val="006944DF"/>
    <w:rsid w:val="006C547D"/>
    <w:rsid w:val="006E3519"/>
    <w:rsid w:val="006F41DB"/>
    <w:rsid w:val="006F66D0"/>
    <w:rsid w:val="0072200F"/>
    <w:rsid w:val="00727102"/>
    <w:rsid w:val="007565BE"/>
    <w:rsid w:val="0077013F"/>
    <w:rsid w:val="007E60F8"/>
    <w:rsid w:val="008236E8"/>
    <w:rsid w:val="00837568"/>
    <w:rsid w:val="00842CC8"/>
    <w:rsid w:val="008759D2"/>
    <w:rsid w:val="008A5C8C"/>
    <w:rsid w:val="008B26DA"/>
    <w:rsid w:val="009025C3"/>
    <w:rsid w:val="00942FBA"/>
    <w:rsid w:val="00966CFF"/>
    <w:rsid w:val="009B03B8"/>
    <w:rsid w:val="009B127F"/>
    <w:rsid w:val="009B1EAE"/>
    <w:rsid w:val="009B6CA5"/>
    <w:rsid w:val="009E72DE"/>
    <w:rsid w:val="00A0774C"/>
    <w:rsid w:val="00A459C8"/>
    <w:rsid w:val="00A46632"/>
    <w:rsid w:val="00A46D1E"/>
    <w:rsid w:val="00A71E6C"/>
    <w:rsid w:val="00A8186E"/>
    <w:rsid w:val="00AB0699"/>
    <w:rsid w:val="00AC2310"/>
    <w:rsid w:val="00AF6716"/>
    <w:rsid w:val="00B04559"/>
    <w:rsid w:val="00B164C0"/>
    <w:rsid w:val="00B17E6F"/>
    <w:rsid w:val="00B57D56"/>
    <w:rsid w:val="00B61FBB"/>
    <w:rsid w:val="00B67298"/>
    <w:rsid w:val="00B805C1"/>
    <w:rsid w:val="00BA7B49"/>
    <w:rsid w:val="00BC21F0"/>
    <w:rsid w:val="00C0217E"/>
    <w:rsid w:val="00C34915"/>
    <w:rsid w:val="00C37F5B"/>
    <w:rsid w:val="00C43D2C"/>
    <w:rsid w:val="00C459DC"/>
    <w:rsid w:val="00C738F2"/>
    <w:rsid w:val="00CC1D27"/>
    <w:rsid w:val="00CD01D4"/>
    <w:rsid w:val="00CD2A10"/>
    <w:rsid w:val="00D048EF"/>
    <w:rsid w:val="00D40E82"/>
    <w:rsid w:val="00D76494"/>
    <w:rsid w:val="00D80F95"/>
    <w:rsid w:val="00DA4801"/>
    <w:rsid w:val="00DB5E4B"/>
    <w:rsid w:val="00DF331C"/>
    <w:rsid w:val="00DF60DD"/>
    <w:rsid w:val="00E42BFB"/>
    <w:rsid w:val="00E45522"/>
    <w:rsid w:val="00E540F3"/>
    <w:rsid w:val="00E5710E"/>
    <w:rsid w:val="00E625C5"/>
    <w:rsid w:val="00E65A6C"/>
    <w:rsid w:val="00E92E8E"/>
    <w:rsid w:val="00F53799"/>
    <w:rsid w:val="00FA7560"/>
    <w:rsid w:val="00FB7BD6"/>
    <w:rsid w:val="00FD1F83"/>
    <w:rsid w:val="00FD419A"/>
    <w:rsid w:val="00FE6C03"/>
    <w:rsid w:val="00FE6D91"/>
    <w:rsid w:val="00FF4357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42AAC"/>
  <w15:chartTrackingRefBased/>
  <w15:docId w15:val="{97D7416D-E0E8-45A1-9000-6F1E996A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F5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F5B"/>
    <w:pPr>
      <w:spacing w:before="100" w:beforeAutospacing="1" w:after="100" w:afterAutospacing="1"/>
    </w:pPr>
  </w:style>
  <w:style w:type="paragraph" w:customStyle="1" w:styleId="1">
    <w:name w:val="1"/>
    <w:basedOn w:val="a"/>
    <w:rsid w:val="00C37F5B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qFormat/>
    <w:rsid w:val="00C37F5B"/>
    <w:rPr>
      <w:b/>
      <w:bCs/>
    </w:rPr>
  </w:style>
  <w:style w:type="paragraph" w:styleId="a5">
    <w:name w:val="footer"/>
    <w:basedOn w:val="a"/>
    <w:rsid w:val="00C37F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7F5B"/>
  </w:style>
  <w:style w:type="paragraph" w:styleId="a7">
    <w:name w:val="Body Text"/>
    <w:basedOn w:val="a"/>
    <w:rsid w:val="00C37F5B"/>
    <w:pPr>
      <w:jc w:val="center"/>
    </w:pPr>
    <w:rPr>
      <w:b/>
      <w:sz w:val="28"/>
      <w:szCs w:val="20"/>
      <w:lang w:val="uk-UA"/>
    </w:rPr>
  </w:style>
  <w:style w:type="paragraph" w:customStyle="1" w:styleId="4">
    <w:name w:val="Знак4 Знак Знак Знак"/>
    <w:basedOn w:val="a"/>
    <w:rsid w:val="00AC2310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67298"/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620684"/>
    <w:pPr>
      <w:spacing w:after="120"/>
      <w:ind w:left="283"/>
    </w:pPr>
  </w:style>
  <w:style w:type="character" w:customStyle="1" w:styleId="docdata">
    <w:name w:val="docdata"/>
    <w:aliases w:val="docy,v5,2285,baiaagaaboqcaaadvaqaaaxkbaaaaaaaaaaaaaaaaaaaaaaaaaaaaaaaaaaaaaaaaaaaaaaaaaaaaaaaaaaaaaaaaaaaaaaaaaaaaaaaaaaaaaaaaaaaaaaaaaaaaaaaaaaaaaaaaaaaaaaaaaaaaaaaaaaaaaaaaaaaaaaaaaaaaaaaaaaaaaaaaaaaaaaaaaaaaaaaaaaaaaaaaaaaaaaaaaaaaaaaaaaaaaaa"/>
    <w:basedOn w:val="a0"/>
    <w:rsid w:val="00E4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18.09.2025 )</a:t>
            </a:r>
          </a:p>
        </c:rich>
      </c:tx>
      <c:layout>
        <c:manualLayout>
          <c:xMode val="edge"/>
          <c:yMode val="edge"/>
          <c:x val="0.21828702954858661"/>
          <c:y val="1.0517495473493621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867657585582548"/>
          <c:w val="0.92679510737000115"/>
          <c:h val="0.8126655157410136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86-4DA9-80E6-89C5CF9D31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86-4DA9-80E6-89C5CF9D31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86-4DA9-80E6-89C5CF9D313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3986-4DA9-80E6-89C5CF9D313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3986-4DA9-80E6-89C5CF9D313A}"/>
              </c:ext>
            </c:extLst>
          </c:dPt>
          <c:dLbls>
            <c:dLbl>
              <c:idx val="0"/>
              <c:layout>
                <c:manualLayout>
                  <c:x val="5.4066731798212983E-3"/>
                  <c:y val="-4.720661922607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9 млн</a:t>
                    </a:r>
                  </a:p>
                  <a:p>
                    <a:r>
                      <a:rPr lang="uk-UA" baseline="0"/>
                      <a:t>400 тис.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986-4DA9-80E6-89C5CF9D313A}"/>
                </c:ext>
              </c:extLst>
            </c:dLbl>
            <c:dLbl>
              <c:idx val="1"/>
              <c:layout>
                <c:manualLayout>
                  <c:x val="-3.123240962997949E-3"/>
                  <c:y val="7.640805928670681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10,1 млн га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21281840591617"/>
                      <c:h val="0.1397504456327985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3986-4DA9-80E6-89C5CF9D313A}"/>
                </c:ext>
              </c:extLst>
            </c:dLbl>
            <c:dLbl>
              <c:idx val="2"/>
              <c:layout>
                <c:manualLayout>
                  <c:x val="8.2169268693508633E-3"/>
                  <c:y val="0.2188249329796341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17,1 млн га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821281840591617"/>
                      <c:h val="0.2502673796791444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986-4DA9-80E6-89C5CF9D313A}"/>
                </c:ext>
              </c:extLst>
            </c:dLbl>
            <c:dLbl>
              <c:idx val="3"/>
              <c:layout>
                <c:manualLayout>
                  <c:x val="5.6626289165236078E-2"/>
                  <c:y val="-4.302388741691650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 baseline="0"/>
                      <a:t> 1 млн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986-4DA9-80E6-89C5CF9D313A}"/>
                </c:ext>
              </c:extLst>
            </c:dLbl>
            <c:dLbl>
              <c:idx val="4"/>
              <c:layout>
                <c:manualLayout>
                  <c:x val="0.1870310043413842"/>
                  <c:y val="-3.990048703805072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368</a:t>
                    </a:r>
                    <a:r>
                      <a:rPr lang="uk-UA" baseline="0"/>
                      <a:t> тис.га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3986-4DA9-80E6-89C5CF9D313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4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 захисту 0,8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d\-mmm</c:formatCode>
                <c:ptCount val="5"/>
                <c:pt idx="0">
                  <c:v>9</c:v>
                </c:pt>
                <c:pt idx="1">
                  <c:v>9.8000000000000007</c:v>
                </c:pt>
                <c:pt idx="2" formatCode="General">
                  <c:v>16.8</c:v>
                </c:pt>
                <c:pt idx="3" formatCode="General">
                  <c:v>1</c:v>
                </c:pt>
                <c:pt idx="4" formatCode="General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86-4DA9-80E6-89C5CF9D313A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3986-4DA9-80E6-89C5CF9D313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3986-4DA9-80E6-89C5CF9D313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3986-4DA9-80E6-89C5CF9D313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3986-4DA9-80E6-89C5CF9D313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3986-4DA9-80E6-89C5CF9D313A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3986-4DA9-80E6-89C5CF9D313A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  <c:pt idx="0">
                  <c:v>Десикація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3986-4DA9-80E6-89C5CF9D313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3986-4DA9-80E6-89C5CF9D313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3986-4DA9-80E6-89C5CF9D313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3986-4DA9-80E6-89C5CF9D313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3986-4DA9-80E6-89C5CF9D313A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3986-4DA9-80E6-89C5CF9D3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3604</Words>
  <Characters>2055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Фітосанітарний стан</vt:lpstr>
      <vt:lpstr>Фітосанітарний стан</vt:lpstr>
    </vt:vector>
  </TitlesOfParts>
  <Company>Организация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Фітосанітарний стан</dc:title>
  <dc:subject/>
  <dc:creator>Customer</dc:creator>
  <cp:keywords/>
  <dc:description/>
  <cp:lastModifiedBy>Оlesya Sydorchuk</cp:lastModifiedBy>
  <cp:revision>12</cp:revision>
  <cp:lastPrinted>2016-09-16T05:42:00Z</cp:lastPrinted>
  <dcterms:created xsi:type="dcterms:W3CDTF">2025-09-18T08:14:00Z</dcterms:created>
  <dcterms:modified xsi:type="dcterms:W3CDTF">2025-09-19T07:57:00Z</dcterms:modified>
</cp:coreProperties>
</file>