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1BA" w:rsidRPr="00DE069D" w:rsidRDefault="00EF71BA" w:rsidP="00C80F1F">
      <w:pPr>
        <w:pStyle w:val="Ch69"/>
        <w:pageBreakBefore/>
        <w:ind w:left="5245"/>
        <w:rPr>
          <w:noProof/>
          <w:w w:val="100"/>
          <w:sz w:val="24"/>
          <w:szCs w:val="24"/>
          <w:lang w:val="az-Cyrl-AZ"/>
        </w:rPr>
      </w:pPr>
      <w:bookmarkStart w:id="0" w:name="_GoBack"/>
      <w:bookmarkEnd w:id="0"/>
      <w:r w:rsidRPr="00DE069D">
        <w:rPr>
          <w:noProof/>
          <w:w w:val="100"/>
          <w:sz w:val="24"/>
          <w:szCs w:val="24"/>
          <w:lang w:val="az-Cyrl-AZ"/>
        </w:rPr>
        <w:t>Додаток</w:t>
      </w:r>
      <w:r w:rsidR="00910A0B" w:rsidRPr="00DE069D">
        <w:rPr>
          <w:noProof/>
          <w:w w:val="100"/>
          <w:sz w:val="24"/>
          <w:szCs w:val="24"/>
          <w:lang w:val="az-Cyrl-AZ"/>
        </w:rPr>
        <w:t xml:space="preserve"> </w:t>
      </w:r>
      <w:r w:rsidRPr="00DE069D">
        <w:rPr>
          <w:noProof/>
          <w:w w:val="100"/>
          <w:sz w:val="24"/>
          <w:szCs w:val="24"/>
          <w:lang w:val="az-Cyrl-AZ"/>
        </w:rPr>
        <w:t>8</w:t>
      </w:r>
      <w:r w:rsidRPr="00DE069D">
        <w:rPr>
          <w:noProof/>
          <w:w w:val="100"/>
          <w:sz w:val="24"/>
          <w:szCs w:val="24"/>
          <w:lang w:val="az-Cyrl-AZ"/>
        </w:rPr>
        <w:br/>
      </w:r>
      <w:r w:rsidR="00DE069D" w:rsidRPr="00DE069D">
        <w:rPr>
          <w:rStyle w:val="st42"/>
          <w:rFonts w:ascii="Times New Roman" w:eastAsia="Times New Roman" w:hAnsi="Times New Roman" w:cs="Times New Roman"/>
          <w:noProof/>
          <w:sz w:val="24"/>
          <w:szCs w:val="24"/>
          <w:lang w:val="az-Cyrl-AZ" w:eastAsia="en-US"/>
        </w:rPr>
        <w:t>до Порядку видачі міжнародних</w:t>
      </w:r>
      <w:r w:rsidR="00DE069D" w:rsidRPr="00DE069D">
        <w:rPr>
          <w:rStyle w:val="st42"/>
          <w:rFonts w:ascii="Times New Roman" w:eastAsia="Times New Roman" w:hAnsi="Times New Roman" w:cs="Times New Roman"/>
          <w:noProof/>
          <w:sz w:val="24"/>
          <w:szCs w:val="24"/>
          <w:lang w:val="az-Cyrl-AZ" w:eastAsia="en-US"/>
        </w:rPr>
        <w:br/>
        <w:t>сертифікатів та інших документів,</w:t>
      </w:r>
      <w:r w:rsidR="00DE069D" w:rsidRPr="00DE069D">
        <w:rPr>
          <w:rStyle w:val="st42"/>
          <w:rFonts w:ascii="Times New Roman" w:eastAsia="Times New Roman" w:hAnsi="Times New Roman" w:cs="Times New Roman"/>
          <w:noProof/>
          <w:sz w:val="24"/>
          <w:szCs w:val="24"/>
          <w:lang w:val="az-Cyrl-AZ" w:eastAsia="en-US"/>
        </w:rPr>
        <w:br/>
        <w:t>які вимагаються законодавством</w:t>
      </w:r>
      <w:r w:rsidR="00DE069D" w:rsidRPr="00DE069D">
        <w:rPr>
          <w:rStyle w:val="st42"/>
          <w:rFonts w:ascii="Times New Roman" w:eastAsia="Times New Roman" w:hAnsi="Times New Roman" w:cs="Times New Roman"/>
          <w:noProof/>
          <w:sz w:val="24"/>
          <w:szCs w:val="24"/>
          <w:lang w:val="az-Cyrl-AZ" w:eastAsia="en-US"/>
        </w:rPr>
        <w:br/>
        <w:t>країни призначення, для вантажів</w:t>
      </w:r>
      <w:r w:rsidR="00DE069D" w:rsidRPr="00DE069D">
        <w:rPr>
          <w:rStyle w:val="st42"/>
          <w:rFonts w:ascii="Times New Roman" w:eastAsia="Times New Roman" w:hAnsi="Times New Roman" w:cs="Times New Roman"/>
          <w:noProof/>
          <w:sz w:val="24"/>
          <w:szCs w:val="24"/>
          <w:lang w:val="az-Cyrl-AZ" w:eastAsia="en-US"/>
        </w:rPr>
        <w:br/>
        <w:t>з харчовими продуктами або кормами,</w:t>
      </w:r>
      <w:r w:rsidR="00DE069D" w:rsidRPr="00DE069D">
        <w:rPr>
          <w:rStyle w:val="st42"/>
          <w:rFonts w:ascii="Times New Roman" w:eastAsia="Times New Roman" w:hAnsi="Times New Roman" w:cs="Times New Roman"/>
          <w:noProof/>
          <w:sz w:val="24"/>
          <w:szCs w:val="24"/>
          <w:lang w:val="az-Cyrl-AZ" w:eastAsia="en-US"/>
        </w:rPr>
        <w:br/>
        <w:t>що вивозяться (пересилаються)</w:t>
      </w:r>
      <w:r w:rsidR="00DE069D" w:rsidRPr="00DE069D">
        <w:rPr>
          <w:rStyle w:val="st42"/>
          <w:rFonts w:ascii="Times New Roman" w:eastAsia="Times New Roman" w:hAnsi="Times New Roman" w:cs="Times New Roman"/>
          <w:noProof/>
          <w:sz w:val="24"/>
          <w:szCs w:val="24"/>
          <w:lang w:val="az-Cyrl-AZ" w:eastAsia="en-US"/>
        </w:rPr>
        <w:br/>
        <w:t>за межі митної території України</w:t>
      </w:r>
      <w:r w:rsidRPr="00DE069D">
        <w:rPr>
          <w:noProof/>
          <w:w w:val="100"/>
          <w:sz w:val="24"/>
          <w:szCs w:val="24"/>
          <w:lang w:val="az-Cyrl-AZ"/>
        </w:rPr>
        <w:br/>
        <w:t>(пункт</w:t>
      </w:r>
      <w:r w:rsidR="00910A0B" w:rsidRPr="00DE069D">
        <w:rPr>
          <w:noProof/>
          <w:w w:val="100"/>
          <w:sz w:val="24"/>
          <w:szCs w:val="24"/>
          <w:lang w:val="az-Cyrl-AZ"/>
        </w:rPr>
        <w:t xml:space="preserve"> </w:t>
      </w:r>
      <w:r w:rsidRPr="00DE069D">
        <w:rPr>
          <w:noProof/>
          <w:w w:val="100"/>
          <w:sz w:val="24"/>
          <w:szCs w:val="24"/>
          <w:lang w:val="az-Cyrl-AZ"/>
        </w:rPr>
        <w:t>12</w:t>
      </w:r>
      <w:r w:rsidR="00910A0B" w:rsidRPr="00DE069D">
        <w:rPr>
          <w:noProof/>
          <w:w w:val="100"/>
          <w:sz w:val="24"/>
          <w:szCs w:val="24"/>
          <w:lang w:val="az-Cyrl-AZ"/>
        </w:rPr>
        <w:t xml:space="preserve"> </w:t>
      </w:r>
      <w:r w:rsidRPr="00DE069D">
        <w:rPr>
          <w:noProof/>
          <w:w w:val="100"/>
          <w:sz w:val="24"/>
          <w:szCs w:val="24"/>
          <w:lang w:val="az-Cyrl-AZ"/>
        </w:rPr>
        <w:t>розділу</w:t>
      </w:r>
      <w:r w:rsidR="00910A0B" w:rsidRPr="00DE069D">
        <w:rPr>
          <w:noProof/>
          <w:w w:val="100"/>
          <w:sz w:val="24"/>
          <w:szCs w:val="24"/>
          <w:lang w:val="az-Cyrl-AZ"/>
        </w:rPr>
        <w:t xml:space="preserve"> </w:t>
      </w:r>
      <w:r w:rsidRPr="00DE069D">
        <w:rPr>
          <w:noProof/>
          <w:w w:val="100"/>
          <w:sz w:val="24"/>
          <w:szCs w:val="24"/>
          <w:lang w:val="az-Cyrl-AZ"/>
        </w:rPr>
        <w:t>I)</w:t>
      </w:r>
    </w:p>
    <w:p w:rsidR="00EF71BA" w:rsidRPr="00DE069D" w:rsidRDefault="00EF71BA" w:rsidP="00EF71BA">
      <w:pPr>
        <w:pStyle w:val="Ch67"/>
        <w:rPr>
          <w:noProof/>
          <w:w w:val="100"/>
          <w:sz w:val="28"/>
          <w:szCs w:val="28"/>
          <w:lang w:val="az-Cyrl-AZ"/>
        </w:rPr>
      </w:pPr>
      <w:r w:rsidRPr="00DE069D">
        <w:rPr>
          <w:noProof/>
          <w:w w:val="100"/>
          <w:sz w:val="28"/>
          <w:szCs w:val="28"/>
          <w:lang w:val="az-Cyrl-AZ"/>
        </w:rPr>
        <w:t>Форма</w:t>
      </w:r>
      <w:r w:rsidRPr="00DE069D">
        <w:rPr>
          <w:noProof/>
          <w:w w:val="100"/>
          <w:sz w:val="28"/>
          <w:szCs w:val="28"/>
          <w:lang w:val="az-Cyrl-AZ"/>
        </w:rPr>
        <w:br/>
        <w:t>міжнародного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сертифіката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для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експорту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з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України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/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передекспортного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сертифіката</w:t>
      </w:r>
      <w:r w:rsidRPr="00DE069D">
        <w:rPr>
          <w:noProof/>
          <w:w w:val="100"/>
          <w:sz w:val="28"/>
          <w:szCs w:val="28"/>
          <w:vertAlign w:val="superscript"/>
          <w:lang w:val="az-Cyrl-AZ"/>
        </w:rPr>
        <w:t>(2)</w:t>
      </w:r>
      <w:r w:rsidR="00910A0B" w:rsidRPr="00DE069D">
        <w:rPr>
          <w:noProof/>
          <w:w w:val="100"/>
          <w:sz w:val="28"/>
          <w:szCs w:val="28"/>
          <w:vertAlign w:val="superscript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молочних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продуктів</w:t>
      </w:r>
      <w:r w:rsidRPr="00DE069D">
        <w:rPr>
          <w:noProof/>
          <w:w w:val="100"/>
          <w:sz w:val="28"/>
          <w:szCs w:val="28"/>
          <w:vertAlign w:val="superscript"/>
          <w:lang w:val="az-Cyrl-AZ"/>
        </w:rPr>
        <w:t>(1)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призначених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для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споживання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людиною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/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Form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of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International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Certificate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for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export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from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Ukraine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of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dairy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products</w:t>
      </w:r>
      <w:r w:rsidRPr="00DE069D">
        <w:rPr>
          <w:noProof/>
          <w:w w:val="100"/>
          <w:sz w:val="28"/>
          <w:szCs w:val="28"/>
          <w:vertAlign w:val="superscript"/>
          <w:lang w:val="az-Cyrl-AZ"/>
        </w:rPr>
        <w:t>(1)</w:t>
      </w:r>
      <w:r w:rsidRPr="00DE069D">
        <w:rPr>
          <w:noProof/>
          <w:w w:val="100"/>
          <w:sz w:val="28"/>
          <w:szCs w:val="28"/>
          <w:lang w:val="az-Cyrl-AZ"/>
        </w:rPr>
        <w:t>,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intended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for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human</w:t>
      </w:r>
      <w:r w:rsidR="00910A0B" w:rsidRPr="00DE069D">
        <w:rPr>
          <w:noProof/>
          <w:w w:val="100"/>
          <w:sz w:val="28"/>
          <w:szCs w:val="28"/>
          <w:lang w:val="az-Cyrl-AZ"/>
        </w:rPr>
        <w:t xml:space="preserve"> </w:t>
      </w:r>
      <w:r w:rsidRPr="00DE069D">
        <w:rPr>
          <w:noProof/>
          <w:w w:val="100"/>
          <w:sz w:val="28"/>
          <w:szCs w:val="28"/>
          <w:lang w:val="az-Cyrl-AZ"/>
        </w:rPr>
        <w:t>consumption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2"/>
        <w:gridCol w:w="992"/>
        <w:gridCol w:w="830"/>
        <w:gridCol w:w="153"/>
        <w:gridCol w:w="432"/>
        <w:gridCol w:w="418"/>
        <w:gridCol w:w="630"/>
        <w:gridCol w:w="738"/>
        <w:gridCol w:w="112"/>
        <w:gridCol w:w="234"/>
        <w:gridCol w:w="424"/>
        <w:gridCol w:w="434"/>
        <w:gridCol w:w="699"/>
        <w:gridCol w:w="703"/>
        <w:gridCol w:w="856"/>
        <w:gridCol w:w="1128"/>
      </w:tblGrid>
      <w:tr w:rsidR="00EF71BA" w:rsidRPr="00DE069D" w:rsidTr="00910A0B">
        <w:trPr>
          <w:trHeight w:val="6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jc w:val="center"/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Частина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Детальна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інформація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щодо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відправленого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вантажу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</w:p>
          <w:p w:rsidR="00EF71BA" w:rsidRPr="00DE069D" w:rsidRDefault="00EF71BA" w:rsidP="005F1407">
            <w:pPr>
              <w:spacing w:after="0"/>
              <w:jc w:val="center"/>
              <w:rPr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Part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Details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of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dispatched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consignment</w:t>
            </w:r>
          </w:p>
        </w:tc>
      </w:tr>
      <w:tr w:rsidR="00EF71BA" w:rsidRPr="00DE069D" w:rsidTr="00C80F1F">
        <w:trPr>
          <w:trHeight w:val="1277"/>
        </w:trPr>
        <w:tc>
          <w:tcPr>
            <w:tcW w:w="2386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I.1.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Відправник: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Consignor:</w:t>
            </w: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Найменування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прізвище,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власне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ім’я,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по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батькові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(за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наявності):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Name:</w:t>
            </w: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Місцезнаходження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місце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проживання: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Address:</w:t>
            </w: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Країна: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Country:</w:t>
            </w: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Номер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телефону: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Tel.:</w:t>
            </w:r>
          </w:p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16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I.2.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Унікальний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ідентифікаційний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номер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міжнародного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сертифіката: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br/>
              <w:t>International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Certificate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unique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reference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number:</w:t>
            </w:r>
          </w:p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1.2.a.</w:t>
            </w:r>
          </w:p>
        </w:tc>
      </w:tr>
      <w:tr w:rsidR="00EF71BA" w:rsidRPr="00DE069D" w:rsidTr="00C80F1F">
        <w:trPr>
          <w:trHeight w:val="965"/>
        </w:trPr>
        <w:tc>
          <w:tcPr>
            <w:tcW w:w="2386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BA" w:rsidRPr="00DE069D" w:rsidRDefault="00EF71BA" w:rsidP="005F1407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noProof/>
                <w:color w:val="auto"/>
                <w:lang w:val="az-Cyrl-AZ"/>
              </w:rPr>
            </w:pPr>
          </w:p>
        </w:tc>
        <w:tc>
          <w:tcPr>
            <w:tcW w:w="261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I.3.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Компетентний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орган: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br/>
              <w:t>Central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Competent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Authority: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</w:p>
        </w:tc>
      </w:tr>
      <w:tr w:rsidR="00EF71BA" w:rsidRPr="00DE069D" w:rsidTr="00C80F1F">
        <w:trPr>
          <w:trHeight w:val="893"/>
        </w:trPr>
        <w:tc>
          <w:tcPr>
            <w:tcW w:w="2386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BA" w:rsidRPr="00DE069D" w:rsidRDefault="00EF71BA" w:rsidP="005F1407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noProof/>
                <w:color w:val="auto"/>
                <w:lang w:val="az-Cyrl-AZ"/>
              </w:rPr>
            </w:pPr>
          </w:p>
        </w:tc>
        <w:tc>
          <w:tcPr>
            <w:tcW w:w="261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I.4.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Територіальний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орган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компетентного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органу: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Local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Competent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Authority:</w:t>
            </w:r>
          </w:p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</w:p>
        </w:tc>
      </w:tr>
      <w:tr w:rsidR="00EF71BA" w:rsidRPr="00DE069D" w:rsidTr="00C80F1F">
        <w:trPr>
          <w:trHeight w:val="893"/>
        </w:trPr>
        <w:tc>
          <w:tcPr>
            <w:tcW w:w="238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I.5.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Отримувач: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Consignee:</w:t>
            </w: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Найменування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прізвище,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власне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ім’я,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по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батькові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(за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наявності):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Name:</w:t>
            </w:r>
          </w:p>
          <w:p w:rsidR="00EF71BA" w:rsidRPr="00DE069D" w:rsidRDefault="00EF71BA" w:rsidP="005F1407">
            <w:pPr>
              <w:spacing w:after="0"/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Місцезнаходження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місце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проживання: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Address:</w:t>
            </w: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Країна: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Country:</w:t>
            </w:r>
          </w:p>
          <w:p w:rsidR="00EF71BA" w:rsidRPr="00DE069D" w:rsidRDefault="00EF71BA" w:rsidP="005F1407">
            <w:pPr>
              <w:spacing w:after="0"/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Поштовий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індекс: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Postal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code:</w:t>
            </w: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Номер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телефону: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Tel.:</w:t>
            </w:r>
          </w:p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61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I.6.</w:t>
            </w:r>
          </w:p>
        </w:tc>
      </w:tr>
      <w:tr w:rsidR="00EF71BA" w:rsidRPr="00DE069D" w:rsidTr="00C80F1F">
        <w:trPr>
          <w:trHeight w:val="1313"/>
        </w:trPr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jc w:val="center"/>
              <w:rPr>
                <w:noProof/>
                <w:sz w:val="20"/>
                <w:szCs w:val="20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lastRenderedPageBreak/>
              <w:t>I.7.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Країна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походження: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br/>
              <w:t>Country</w:t>
            </w:r>
            <w:r w:rsidR="00910A0B"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>of</w:t>
            </w:r>
            <w:r w:rsidR="00910A0B"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>origin:</w:t>
            </w:r>
            <w:r w:rsidR="00910A0B"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jc w:val="center"/>
              <w:rPr>
                <w:noProof/>
                <w:sz w:val="20"/>
                <w:szCs w:val="20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Код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ISO: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/</w:t>
            </w:r>
            <w:r w:rsidR="00C80F1F" w:rsidRPr="00DE069D">
              <w:rPr>
                <w:rFonts w:asciiTheme="minorHAnsi" w:hAnsiTheme="minorHAnsi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>ISO</w:t>
            </w:r>
            <w:r w:rsidR="00910A0B"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>code:</w:t>
            </w:r>
          </w:p>
        </w:tc>
        <w:tc>
          <w:tcPr>
            <w:tcW w:w="6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jc w:val="center"/>
              <w:rPr>
                <w:noProof/>
                <w:sz w:val="20"/>
                <w:szCs w:val="20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I.8.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Зона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походження: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br/>
            </w:r>
            <w:r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>Zone</w:t>
            </w:r>
            <w:r w:rsidR="00910A0B"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>of</w:t>
            </w:r>
            <w:r w:rsidR="00910A0B"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>origin:</w:t>
            </w:r>
          </w:p>
        </w:tc>
        <w:tc>
          <w:tcPr>
            <w:tcW w:w="5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jc w:val="center"/>
              <w:rPr>
                <w:noProof/>
                <w:sz w:val="20"/>
                <w:szCs w:val="20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Код: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/</w:t>
            </w:r>
            <w:r w:rsidR="00C80F1F" w:rsidRPr="00DE069D">
              <w:rPr>
                <w:rFonts w:asciiTheme="minorHAnsi" w:hAnsiTheme="minorHAnsi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>Code:</w:t>
            </w:r>
          </w:p>
        </w:tc>
        <w:tc>
          <w:tcPr>
            <w:tcW w:w="7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jc w:val="center"/>
              <w:rPr>
                <w:noProof/>
                <w:sz w:val="20"/>
                <w:szCs w:val="20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I.9.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Країна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призначення: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/</w:t>
            </w:r>
            <w:r w:rsidR="00C80F1F" w:rsidRPr="00DE069D">
              <w:rPr>
                <w:rFonts w:asciiTheme="minorHAnsi" w:hAnsiTheme="minorHAnsi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>Country</w:t>
            </w:r>
            <w:r w:rsidR="00910A0B"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>of</w:t>
            </w:r>
            <w:r w:rsidR="00910A0B"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>destination: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jc w:val="center"/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Код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ISO: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/</w:t>
            </w:r>
          </w:p>
          <w:p w:rsidR="00EF71BA" w:rsidRPr="00DE069D" w:rsidRDefault="00EF71BA" w:rsidP="005F1407">
            <w:pPr>
              <w:spacing w:after="0"/>
              <w:jc w:val="center"/>
              <w:rPr>
                <w:noProof/>
                <w:sz w:val="20"/>
                <w:szCs w:val="20"/>
                <w:lang w:val="az-Cyrl-AZ"/>
              </w:rPr>
            </w:pPr>
            <w:r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>ISO</w:t>
            </w:r>
            <w:r w:rsidR="00910A0B"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>code:</w:t>
            </w:r>
          </w:p>
        </w:tc>
        <w:tc>
          <w:tcPr>
            <w:tcW w:w="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jc w:val="center"/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I.10.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Зона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призначення: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/</w:t>
            </w:r>
          </w:p>
          <w:p w:rsidR="00EF71BA" w:rsidRPr="00DE069D" w:rsidRDefault="00EF71BA" w:rsidP="005F1407">
            <w:pPr>
              <w:spacing w:after="0"/>
              <w:jc w:val="center"/>
              <w:rPr>
                <w:noProof/>
                <w:sz w:val="20"/>
                <w:szCs w:val="20"/>
                <w:lang w:val="az-Cyrl-AZ"/>
              </w:rPr>
            </w:pPr>
            <w:r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>Zone</w:t>
            </w:r>
            <w:r w:rsidR="00910A0B"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>of</w:t>
            </w:r>
            <w:r w:rsidR="00910A0B"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>destination: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jc w:val="center"/>
              <w:rPr>
                <w:noProof/>
                <w:sz w:val="20"/>
                <w:szCs w:val="20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Код: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0"/>
                <w:szCs w:val="20"/>
                <w:lang w:val="az-Cyrl-AZ"/>
              </w:rPr>
              <w:br/>
            </w:r>
            <w:r w:rsidRPr="00DE069D">
              <w:rPr>
                <w:rFonts w:ascii="Pragmatica Book" w:hAnsi="Pragmatica Book" w:cs="Pragmatica Book"/>
                <w:noProof/>
                <w:sz w:val="20"/>
                <w:szCs w:val="20"/>
                <w:lang w:val="az-Cyrl-AZ"/>
              </w:rPr>
              <w:t>Code:</w:t>
            </w:r>
          </w:p>
        </w:tc>
      </w:tr>
      <w:tr w:rsidR="00910A0B" w:rsidRPr="00DE069D" w:rsidTr="00C80F1F">
        <w:trPr>
          <w:trHeight w:val="363"/>
        </w:trPr>
        <w:tc>
          <w:tcPr>
            <w:tcW w:w="291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910A0B" w:rsidRPr="00DE069D" w:rsidRDefault="00910A0B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I.11. Місце походження: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/ Place of origin:</w:t>
            </w:r>
          </w:p>
          <w:p w:rsidR="00910A0B" w:rsidRPr="00DE069D" w:rsidRDefault="00910A0B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82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910A0B" w:rsidRPr="00DE069D" w:rsidRDefault="00910A0B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I.12. </w:t>
            </w:r>
          </w:p>
        </w:tc>
      </w:tr>
      <w:tr w:rsidR="00910A0B" w:rsidRPr="00DE069D" w:rsidTr="00C80F1F">
        <w:trPr>
          <w:trHeight w:val="893"/>
        </w:trPr>
        <w:tc>
          <w:tcPr>
            <w:tcW w:w="1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910A0B" w:rsidRPr="00DE069D" w:rsidRDefault="00910A0B" w:rsidP="005F1407">
            <w:pPr>
              <w:spacing w:after="0"/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Найменування / прізвище,</w:t>
            </w:r>
          </w:p>
          <w:p w:rsidR="00910A0B" w:rsidRPr="00DE069D" w:rsidRDefault="00910A0B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власне ім’я, по батькові (за наявності):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/ Name:</w:t>
            </w:r>
          </w:p>
          <w:p w:rsidR="00910A0B" w:rsidRPr="00DE069D" w:rsidRDefault="00910A0B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910A0B" w:rsidRPr="00DE069D" w:rsidRDefault="00910A0B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Місцезнаходження / місце проживання: /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Address:</w:t>
            </w:r>
          </w:p>
          <w:p w:rsidR="00910A0B" w:rsidRPr="00DE069D" w:rsidRDefault="00910A0B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910A0B" w:rsidRPr="00DE069D" w:rsidRDefault="00910A0B" w:rsidP="005F1407">
            <w:pPr>
              <w:spacing w:after="0"/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Найменування / прізвище,</w:t>
            </w:r>
          </w:p>
          <w:p w:rsidR="00910A0B" w:rsidRPr="00DE069D" w:rsidRDefault="00910A0B" w:rsidP="005F1407">
            <w:pPr>
              <w:spacing w:after="0"/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власне ім’я, по батькові (за наявності): / Name:</w:t>
            </w:r>
          </w:p>
          <w:p w:rsidR="00910A0B" w:rsidRPr="00DE069D" w:rsidRDefault="00910A0B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910A0B" w:rsidRPr="00DE069D" w:rsidRDefault="00910A0B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Місцезнаходження / місце проживання: /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Address:</w:t>
            </w:r>
          </w:p>
          <w:p w:rsidR="00910A0B" w:rsidRPr="00DE069D" w:rsidRDefault="00910A0B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133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910A0B" w:rsidRPr="00DE069D" w:rsidRDefault="00910A0B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Реєстраційний номер: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/ Registration number:</w:t>
            </w:r>
          </w:p>
          <w:p w:rsidR="00910A0B" w:rsidRPr="00DE069D" w:rsidRDefault="00910A0B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910A0B" w:rsidRPr="00DE069D" w:rsidRDefault="00910A0B" w:rsidP="005F1407">
            <w:pPr>
              <w:spacing w:after="0"/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</w:pPr>
          </w:p>
          <w:p w:rsidR="00910A0B" w:rsidRPr="00DE069D" w:rsidRDefault="00910A0B" w:rsidP="005F1407">
            <w:pPr>
              <w:spacing w:after="0"/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</w:pPr>
          </w:p>
          <w:p w:rsidR="00910A0B" w:rsidRPr="00DE069D" w:rsidRDefault="00910A0B" w:rsidP="005F1407">
            <w:pPr>
              <w:spacing w:after="0"/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</w:pPr>
          </w:p>
          <w:p w:rsidR="00910A0B" w:rsidRPr="00DE069D" w:rsidRDefault="00910A0B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Реєстраційний номер;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/ Registration number:</w:t>
            </w:r>
          </w:p>
        </w:tc>
        <w:tc>
          <w:tcPr>
            <w:tcW w:w="2082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910A0B" w:rsidRPr="00DE069D" w:rsidRDefault="00910A0B" w:rsidP="005F1407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noProof/>
                <w:color w:val="auto"/>
                <w:lang w:val="az-Cyrl-AZ"/>
              </w:rPr>
            </w:pPr>
          </w:p>
        </w:tc>
      </w:tr>
      <w:tr w:rsidR="00EF71BA" w:rsidRPr="00DE069D" w:rsidTr="00C80F1F">
        <w:trPr>
          <w:trHeight w:val="893"/>
        </w:trPr>
        <w:tc>
          <w:tcPr>
            <w:tcW w:w="291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I.13.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Місце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відвантаження: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/Place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of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loading:</w:t>
            </w: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Адреса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потужності: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Address:</w:t>
            </w: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I.14.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Дата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відправлення: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Date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of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departure:</w:t>
            </w:r>
          </w:p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</w:p>
        </w:tc>
      </w:tr>
      <w:tr w:rsidR="00EF71BA" w:rsidRPr="00DE069D" w:rsidTr="00C80F1F">
        <w:trPr>
          <w:trHeight w:val="1439"/>
        </w:trPr>
        <w:tc>
          <w:tcPr>
            <w:tcW w:w="2918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before="28"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I.15.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Транcпортний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засіб: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Means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of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transport:</w:t>
            </w:r>
          </w:p>
          <w:p w:rsidR="00EF71BA" w:rsidRPr="00DE069D" w:rsidRDefault="00EF71BA" w:rsidP="005F1407">
            <w:pPr>
              <w:spacing w:before="28"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before="28"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Літак: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Aeroplane: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      </w:t>
            </w:r>
            <w:r w:rsidRPr="00DE069D">
              <w:rPr>
                <w:rFonts w:ascii="Webdings" w:hAnsi="Webdings" w:cs="Webdings"/>
                <w:noProof/>
                <w:sz w:val="24"/>
                <w:szCs w:val="24"/>
                <w:lang w:val="az-Cyrl-AZ"/>
              </w:rPr>
              <w:t>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Судно: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Ship: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             </w:t>
            </w:r>
            <w:r w:rsidRPr="00DE069D">
              <w:rPr>
                <w:rFonts w:ascii="Webdings" w:hAnsi="Webdings" w:cs="Webdings"/>
                <w:noProof/>
                <w:sz w:val="24"/>
                <w:szCs w:val="24"/>
                <w:lang w:val="az-Cyrl-AZ"/>
              </w:rPr>
              <w:t></w:t>
            </w:r>
          </w:p>
          <w:p w:rsidR="00EF71BA" w:rsidRPr="00DE069D" w:rsidRDefault="00EF71BA" w:rsidP="005F1407">
            <w:pPr>
              <w:spacing w:before="28"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before="28"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Залізничні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вагони: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Webdings" w:hAnsi="Webdings" w:cs="Webdings"/>
                <w:noProof/>
                <w:sz w:val="24"/>
                <w:szCs w:val="24"/>
                <w:lang w:val="az-Cyrl-AZ"/>
              </w:rPr>
              <w:t>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Дорожній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транспорт: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Webdings" w:hAnsi="Webdings" w:cs="Webdings"/>
                <w:noProof/>
                <w:sz w:val="24"/>
                <w:szCs w:val="24"/>
                <w:lang w:val="az-Cyrl-AZ"/>
              </w:rPr>
              <w:t>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br/>
              <w:t>Railway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wagon: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                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Road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vehicle: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</w:p>
          <w:p w:rsidR="00EF71BA" w:rsidRPr="00DE069D" w:rsidRDefault="00EF71BA" w:rsidP="005F1407">
            <w:pPr>
              <w:spacing w:before="28"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before="28"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Ідентифікація: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br/>
              <w:t>Identification:</w:t>
            </w:r>
          </w:p>
          <w:p w:rsidR="00EF71BA" w:rsidRPr="00DE069D" w:rsidRDefault="00EF71BA" w:rsidP="005F1407">
            <w:pPr>
              <w:spacing w:before="28"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before="28"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Документальні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посилання: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br/>
              <w:t>Documentary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references:</w:t>
            </w:r>
          </w:p>
          <w:p w:rsidR="00EF71BA" w:rsidRPr="00DE069D" w:rsidRDefault="00EF71BA" w:rsidP="005F1407">
            <w:pPr>
              <w:spacing w:before="28" w:after="0"/>
              <w:rPr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I.16.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Пункт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пропуску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в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країні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призначення: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Entry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point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in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the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country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of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destination:</w:t>
            </w:r>
          </w:p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</w:p>
        </w:tc>
      </w:tr>
      <w:tr w:rsidR="00EF71BA" w:rsidRPr="00DE069D" w:rsidTr="00C80F1F">
        <w:trPr>
          <w:trHeight w:val="1375"/>
        </w:trPr>
        <w:tc>
          <w:tcPr>
            <w:tcW w:w="2918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BA" w:rsidRPr="00DE069D" w:rsidRDefault="00EF71BA" w:rsidP="005F1407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noProof/>
                <w:color w:val="auto"/>
                <w:lang w:val="az-Cyrl-AZ"/>
              </w:rPr>
            </w:pPr>
          </w:p>
        </w:tc>
        <w:tc>
          <w:tcPr>
            <w:tcW w:w="20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I.17.</w:t>
            </w:r>
          </w:p>
        </w:tc>
      </w:tr>
      <w:tr w:rsidR="00EF71BA" w:rsidRPr="00DE069D" w:rsidTr="00C80F1F">
        <w:trPr>
          <w:trHeight w:val="404"/>
        </w:trPr>
        <w:tc>
          <w:tcPr>
            <w:tcW w:w="2918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I.18.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Опис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товару: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Description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of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commodity:</w:t>
            </w:r>
          </w:p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I.19.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Код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вантажу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(УКТ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ЗЕД):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Commodity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code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(HS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code):</w:t>
            </w:r>
          </w:p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</w:p>
        </w:tc>
      </w:tr>
      <w:tr w:rsidR="00EF71BA" w:rsidRPr="00DE069D" w:rsidTr="00C80F1F">
        <w:trPr>
          <w:trHeight w:val="476"/>
        </w:trPr>
        <w:tc>
          <w:tcPr>
            <w:tcW w:w="2918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1BA" w:rsidRPr="00DE069D" w:rsidRDefault="00EF71BA" w:rsidP="005F1407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noProof/>
                <w:color w:val="auto"/>
                <w:lang w:val="az-Cyrl-AZ"/>
              </w:rPr>
            </w:pPr>
          </w:p>
        </w:tc>
        <w:tc>
          <w:tcPr>
            <w:tcW w:w="20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I.20.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Кількість: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Quantity:</w:t>
            </w:r>
          </w:p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</w:p>
        </w:tc>
      </w:tr>
      <w:tr w:rsidR="00EF71BA" w:rsidRPr="00DE069D" w:rsidTr="00C80F1F">
        <w:trPr>
          <w:trHeight w:val="476"/>
        </w:trPr>
        <w:tc>
          <w:tcPr>
            <w:tcW w:w="291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before="28" w:after="0"/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I.21.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Температура: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Temperature:</w:t>
            </w:r>
          </w:p>
          <w:p w:rsidR="00EF71BA" w:rsidRPr="00DE069D" w:rsidRDefault="00EF71BA" w:rsidP="005F1407">
            <w:pPr>
              <w:spacing w:before="28" w:after="0"/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before="28"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Навколишнього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середовища: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                              </w:t>
            </w:r>
            <w:r w:rsidRPr="00DE069D">
              <w:rPr>
                <w:rFonts w:ascii="Webdings" w:hAnsi="Webdings" w:cs="Webdings"/>
                <w:noProof/>
                <w:sz w:val="24"/>
                <w:szCs w:val="24"/>
                <w:lang w:val="az-Cyrl-AZ"/>
              </w:rPr>
              <w:t>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br/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Ambient:</w:t>
            </w:r>
          </w:p>
          <w:p w:rsidR="00EF71BA" w:rsidRPr="00DE069D" w:rsidRDefault="00EF71BA" w:rsidP="005F1407">
            <w:pPr>
              <w:spacing w:before="28"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before="28"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Охолоджене: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   </w:t>
            </w:r>
            <w:r w:rsidRPr="00DE069D">
              <w:rPr>
                <w:rFonts w:ascii="Webdings" w:hAnsi="Webdings" w:cs="Webdings"/>
                <w:noProof/>
                <w:sz w:val="24"/>
                <w:szCs w:val="24"/>
                <w:lang w:val="az-Cyrl-AZ"/>
              </w:rPr>
              <w:t>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        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Заморожене: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   </w:t>
            </w:r>
            <w:r w:rsidR="00C80F1F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   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     </w:t>
            </w:r>
            <w:r w:rsidRPr="00DE069D">
              <w:rPr>
                <w:rFonts w:ascii="Webdings" w:hAnsi="Webdings" w:cs="Webdings"/>
                <w:noProof/>
                <w:sz w:val="24"/>
                <w:szCs w:val="24"/>
                <w:lang w:val="az-Cyrl-AZ"/>
              </w:rPr>
              <w:t>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br/>
              <w:t>Chilled: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                             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Frozen:</w:t>
            </w:r>
          </w:p>
          <w:p w:rsidR="00EF71BA" w:rsidRPr="00DE069D" w:rsidRDefault="00EF71BA" w:rsidP="005F1407">
            <w:pPr>
              <w:spacing w:before="28" w:after="0"/>
              <w:rPr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lastRenderedPageBreak/>
              <w:t>I.22.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Кількість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упаковок: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Number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of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packages:</w:t>
            </w:r>
          </w:p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</w:p>
        </w:tc>
      </w:tr>
      <w:tr w:rsidR="00EF71BA" w:rsidRPr="00DE069D" w:rsidTr="00C80F1F">
        <w:trPr>
          <w:trHeight w:val="476"/>
        </w:trPr>
        <w:tc>
          <w:tcPr>
            <w:tcW w:w="291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I.23.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Номер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пломби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контейнера: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br/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Seal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/container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№:</w:t>
            </w:r>
          </w:p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0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I.24.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Тип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пакування: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Type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of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packaging:</w:t>
            </w:r>
          </w:p>
        </w:tc>
      </w:tr>
      <w:tr w:rsidR="00EF71BA" w:rsidRPr="00DE069D" w:rsidTr="00910A0B">
        <w:trPr>
          <w:trHeight w:val="476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before="28"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I.25.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Товари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призначені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для: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Commodities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certified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as: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                                                              </w:t>
            </w:r>
            <w:r w:rsidRPr="00DE069D">
              <w:rPr>
                <w:rFonts w:ascii="Webdings" w:hAnsi="Webdings" w:cs="Webdings"/>
                <w:noProof/>
                <w:sz w:val="24"/>
                <w:szCs w:val="24"/>
                <w:lang w:val="az-Cyrl-AZ"/>
              </w:rPr>
              <w:t>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br/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cпоживання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людиною: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for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human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consumption:</w:t>
            </w:r>
          </w:p>
          <w:p w:rsidR="00EF71BA" w:rsidRPr="00DE069D" w:rsidRDefault="00EF71BA" w:rsidP="005F1407">
            <w:pPr>
              <w:spacing w:before="28" w:after="0"/>
              <w:rPr>
                <w:noProof/>
                <w:sz w:val="24"/>
                <w:szCs w:val="24"/>
                <w:lang w:val="az-Cyrl-AZ"/>
              </w:rPr>
            </w:pPr>
          </w:p>
        </w:tc>
      </w:tr>
      <w:tr w:rsidR="00EF71BA" w:rsidRPr="00DE069D" w:rsidTr="00C80F1F">
        <w:trPr>
          <w:trHeight w:val="476"/>
        </w:trPr>
        <w:tc>
          <w:tcPr>
            <w:tcW w:w="274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1.26.</w:t>
            </w:r>
          </w:p>
        </w:tc>
        <w:tc>
          <w:tcPr>
            <w:tcW w:w="22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before="28"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I.27.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Для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експорту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з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України: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        </w:t>
            </w:r>
            <w:r w:rsidRPr="00DE069D">
              <w:rPr>
                <w:rFonts w:ascii="Webdings" w:hAnsi="Webdings" w:cs="Webdings"/>
                <w:noProof/>
                <w:sz w:val="24"/>
                <w:szCs w:val="24"/>
                <w:lang w:val="az-Cyrl-AZ"/>
              </w:rPr>
              <w:t>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br/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For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export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from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Ukraine:</w:t>
            </w:r>
          </w:p>
          <w:p w:rsidR="00EF71BA" w:rsidRPr="00DE069D" w:rsidRDefault="00EF71BA" w:rsidP="005F1407">
            <w:pPr>
              <w:spacing w:before="28" w:after="0"/>
              <w:rPr>
                <w:noProof/>
                <w:sz w:val="24"/>
                <w:szCs w:val="24"/>
                <w:lang w:val="az-Cyrl-AZ"/>
              </w:rPr>
            </w:pPr>
          </w:p>
        </w:tc>
      </w:tr>
      <w:tr w:rsidR="00EF71BA" w:rsidRPr="00DE069D" w:rsidTr="00910A0B">
        <w:trPr>
          <w:trHeight w:val="476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I.28.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Ідентифікація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товару: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Identification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of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the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commodity:</w:t>
            </w:r>
          </w:p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</w:p>
        </w:tc>
      </w:tr>
      <w:tr w:rsidR="00EF71BA" w:rsidRPr="00DE069D" w:rsidTr="00C80F1F">
        <w:trPr>
          <w:trHeight w:val="818"/>
        </w:trPr>
        <w:tc>
          <w:tcPr>
            <w:tcW w:w="16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Вид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тварин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(наукова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назва):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Animal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species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(Scientific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name):</w:t>
            </w:r>
          </w:p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167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Вид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товару: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Nature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of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commodity:</w:t>
            </w:r>
          </w:p>
        </w:tc>
        <w:tc>
          <w:tcPr>
            <w:tcW w:w="16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120"/>
              <w:rPr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Тип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обробки: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Treatment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type:</w:t>
            </w:r>
          </w:p>
        </w:tc>
      </w:tr>
      <w:tr w:rsidR="00EF71BA" w:rsidRPr="00DE069D" w:rsidTr="00C80F1F">
        <w:trPr>
          <w:trHeight w:val="476"/>
        </w:trPr>
        <w:tc>
          <w:tcPr>
            <w:tcW w:w="16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Реєстраційний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номер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потужності: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Registration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number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of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establishment:</w:t>
            </w:r>
          </w:p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334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Потужність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з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виробництва: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br/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Manufacturing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plant:</w:t>
            </w:r>
          </w:p>
        </w:tc>
      </w:tr>
      <w:tr w:rsidR="00EF71BA" w:rsidRPr="00DE069D" w:rsidTr="00C80F1F">
        <w:trPr>
          <w:trHeight w:val="476"/>
        </w:trPr>
        <w:tc>
          <w:tcPr>
            <w:tcW w:w="16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Кількість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упаковок: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br/>
              <w:t>Number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of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packages:</w:t>
            </w:r>
          </w:p>
          <w:p w:rsidR="00EF71BA" w:rsidRPr="00DE069D" w:rsidRDefault="00EF71BA" w:rsidP="005F1407">
            <w:pPr>
              <w:spacing w:after="12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120"/>
              <w:rPr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167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Маса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нетто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(кг):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br/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Net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weight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(kg):</w:t>
            </w:r>
          </w:p>
        </w:tc>
        <w:tc>
          <w:tcPr>
            <w:tcW w:w="16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Холодильний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цех: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Cold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store:</w:t>
            </w:r>
          </w:p>
        </w:tc>
      </w:tr>
      <w:tr w:rsidR="00EF71BA" w:rsidRPr="00DE069D" w:rsidTr="00C80F1F">
        <w:trPr>
          <w:trHeight w:val="476"/>
        </w:trPr>
        <w:tc>
          <w:tcPr>
            <w:tcW w:w="16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pStyle w:val="afb"/>
              <w:spacing w:before="0" w:after="0"/>
              <w:rPr>
                <w:noProof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lang w:val="az-Cyrl-AZ"/>
              </w:rPr>
              <w:t>Номер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lang w:val="az-Cyrl-AZ"/>
              </w:rPr>
              <w:t>партії:</w:t>
            </w:r>
            <w:r w:rsidR="00910A0B" w:rsidRPr="00DE069D">
              <w:rPr>
                <w:rFonts w:ascii="Pragmatica Book" w:hAnsi="Pragmatica Book" w:cs="Pragmatica Book"/>
                <w:noProof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lang w:val="az-Cyrl-AZ"/>
              </w:rPr>
              <w:br/>
              <w:t>Batch</w:t>
            </w:r>
            <w:r w:rsidR="00910A0B" w:rsidRPr="00DE069D">
              <w:rPr>
                <w:rFonts w:ascii="Pragmatica Book" w:hAnsi="Pragmatica Book" w:cs="Pragmatica Book"/>
                <w:noProof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lang w:val="az-Cyrl-AZ"/>
              </w:rPr>
              <w:t>№:</w:t>
            </w:r>
          </w:p>
        </w:tc>
        <w:tc>
          <w:tcPr>
            <w:tcW w:w="167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EF71BA" w:rsidRPr="00DE069D" w:rsidRDefault="00EF71BA" w:rsidP="005F1407">
            <w:pPr>
              <w:pStyle w:val="afb"/>
              <w:spacing w:before="0" w:after="0"/>
              <w:rPr>
                <w:rFonts w:ascii="Pragmatica Book" w:hAnsi="Pragmatica Book" w:cs="Pragmatica Book"/>
                <w:noProof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lang w:val="az-Cyrl-AZ"/>
              </w:rPr>
              <w:t>Дата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lang w:val="az-Cyrl-AZ"/>
              </w:rPr>
              <w:t>виробництва: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lang w:val="az-Cyrl-AZ"/>
              </w:rPr>
              <w:br/>
            </w:r>
            <w:r w:rsidRPr="00DE069D">
              <w:rPr>
                <w:rFonts w:ascii="Pragmatica Book" w:hAnsi="Pragmatica Book" w:cs="Pragmatica Book"/>
                <w:noProof/>
                <w:lang w:val="az-Cyrl-AZ"/>
              </w:rPr>
              <w:t>Date</w:t>
            </w:r>
            <w:r w:rsidR="00910A0B" w:rsidRPr="00DE069D">
              <w:rPr>
                <w:rFonts w:ascii="Pragmatica Book" w:hAnsi="Pragmatica Book" w:cs="Pragmatica Book"/>
                <w:noProof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lang w:val="az-Cyrl-AZ"/>
              </w:rPr>
              <w:t>of</w:t>
            </w:r>
            <w:r w:rsidR="00910A0B" w:rsidRPr="00DE069D">
              <w:rPr>
                <w:rFonts w:ascii="Pragmatica Book" w:hAnsi="Pragmatica Book" w:cs="Pragmatica Book"/>
                <w:noProof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lang w:val="az-Cyrl-AZ"/>
              </w:rPr>
              <w:t>production:</w:t>
            </w:r>
            <w:r w:rsidR="00910A0B" w:rsidRPr="00DE069D">
              <w:rPr>
                <w:rFonts w:ascii="Pragmatica Book" w:hAnsi="Pragmatica Book" w:cs="Pragmatica Book"/>
                <w:noProof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lang w:val="az-Cyrl-AZ"/>
              </w:rPr>
              <w:t xml:space="preserve"> </w:t>
            </w:r>
          </w:p>
          <w:p w:rsidR="00EF71BA" w:rsidRPr="00DE069D" w:rsidRDefault="00EF71BA" w:rsidP="005F1407">
            <w:pPr>
              <w:pStyle w:val="afb"/>
              <w:spacing w:before="0" w:after="0"/>
              <w:rPr>
                <w:noProof/>
                <w:lang w:val="az-Cyrl-AZ"/>
              </w:rPr>
            </w:pPr>
          </w:p>
        </w:tc>
        <w:tc>
          <w:tcPr>
            <w:tcW w:w="16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noProof/>
                <w:color w:val="auto"/>
                <w:lang w:val="az-Cyrl-AZ"/>
              </w:rPr>
            </w:pPr>
          </w:p>
        </w:tc>
      </w:tr>
      <w:tr w:rsidR="00EF71BA" w:rsidRPr="00DE069D" w:rsidTr="00910A0B">
        <w:trPr>
          <w:trHeight w:val="277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120"/>
              <w:jc w:val="center"/>
              <w:rPr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Частина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ІІ: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Сертифікація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Part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II: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Certification</w:t>
            </w:r>
          </w:p>
        </w:tc>
      </w:tr>
      <w:tr w:rsidR="00EF71BA" w:rsidRPr="00DE069D" w:rsidTr="00910A0B">
        <w:trPr>
          <w:trHeight w:val="907"/>
        </w:trPr>
        <w:tc>
          <w:tcPr>
            <w:tcW w:w="280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pStyle w:val="afb"/>
              <w:spacing w:before="0" w:after="0"/>
              <w:rPr>
                <w:rFonts w:ascii="Pragmatica Bold" w:hAnsi="Pragmatica Bold" w:cs="Pragmatica Bold"/>
                <w:b/>
                <w:bCs/>
                <w:noProof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lang w:val="az-Cyrl-AZ"/>
              </w:rPr>
              <w:t>ІІ.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lang w:val="az-Cyrl-AZ"/>
              </w:rPr>
              <w:t>Інформація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lang w:val="az-Cyrl-AZ"/>
              </w:rPr>
              <w:t>про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lang w:val="az-Cyrl-AZ"/>
              </w:rPr>
              <w:t>здоров’я: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lang w:val="az-Cyrl-AZ"/>
              </w:rPr>
              <w:t xml:space="preserve"> </w:t>
            </w:r>
          </w:p>
          <w:p w:rsidR="00EF71BA" w:rsidRPr="00DE069D" w:rsidRDefault="00910A0B" w:rsidP="005F1407">
            <w:pPr>
              <w:pStyle w:val="afb"/>
              <w:spacing w:before="0" w:after="0"/>
              <w:rPr>
                <w:rFonts w:ascii="Pragmatica Book" w:hAnsi="Pragmatica Book" w:cs="Pragmatica Book"/>
                <w:noProof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lang w:val="az-Cyrl-AZ"/>
              </w:rPr>
              <w:t xml:space="preserve">     </w:t>
            </w:r>
            <w:r w:rsidR="00EF71BA" w:rsidRPr="00DE069D">
              <w:rPr>
                <w:rFonts w:ascii="Pragmatica Book" w:hAnsi="Pragmatica Book" w:cs="Pragmatica Book"/>
                <w:noProof/>
                <w:lang w:val="az-Cyrl-AZ"/>
              </w:rPr>
              <w:t>Health</w:t>
            </w:r>
            <w:r w:rsidRPr="00DE069D">
              <w:rPr>
                <w:rFonts w:ascii="Pragmatica Book" w:hAnsi="Pragmatica Book" w:cs="Pragmatica Book"/>
                <w:noProof/>
                <w:lang w:val="az-Cyrl-AZ"/>
              </w:rPr>
              <w:t xml:space="preserve"> </w:t>
            </w:r>
            <w:r w:rsidR="00EF71BA" w:rsidRPr="00DE069D">
              <w:rPr>
                <w:rFonts w:ascii="Pragmatica Book" w:hAnsi="Pragmatica Book" w:cs="Pragmatica Book"/>
                <w:noProof/>
                <w:lang w:val="az-Cyrl-AZ"/>
              </w:rPr>
              <w:t>information:</w:t>
            </w:r>
          </w:p>
          <w:p w:rsidR="00EF71BA" w:rsidRPr="00DE069D" w:rsidRDefault="00EF71BA" w:rsidP="005F1407">
            <w:pPr>
              <w:pStyle w:val="afb"/>
              <w:spacing w:before="0" w:after="0"/>
              <w:rPr>
                <w:noProof/>
                <w:lang w:val="az-Cyrl-AZ"/>
              </w:rPr>
            </w:pPr>
          </w:p>
        </w:tc>
        <w:tc>
          <w:tcPr>
            <w:tcW w:w="219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II.a.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Унікальний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ідентифікаційний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номер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міжнародного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сертифіката: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International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Certificate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unique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reference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number:</w:t>
            </w:r>
          </w:p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</w:p>
        </w:tc>
      </w:tr>
      <w:tr w:rsidR="00EF71BA" w:rsidRPr="00DE069D" w:rsidTr="00910A0B">
        <w:trPr>
          <w:trHeight w:val="936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EF71BA">
            <w:pPr>
              <w:spacing w:after="75"/>
              <w:jc w:val="both"/>
              <w:rPr>
                <w:rFonts w:ascii="Times New Roman" w:hAnsi="Times New Roman" w:cs="Times New Roman"/>
                <w:noProof/>
                <w:lang w:val="az-Cyrl-AZ"/>
              </w:rPr>
            </w:pPr>
            <w:bookmarkStart w:id="1" w:name="2586"/>
            <w:bookmarkEnd w:id="1"/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II.1.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Підтвердження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безпечності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для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здоров'я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людини: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/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Public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health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attestation:</w:t>
            </w:r>
          </w:p>
          <w:p w:rsidR="00EF71BA" w:rsidRPr="00DE069D" w:rsidRDefault="00EF71BA" w:rsidP="00EF71BA">
            <w:pPr>
              <w:spacing w:after="75"/>
              <w:jc w:val="both"/>
              <w:rPr>
                <w:rFonts w:ascii="Times New Roman" w:hAnsi="Times New Roman" w:cs="Times New Roman"/>
                <w:noProof/>
                <w:lang w:val="az-Cyrl-AZ"/>
              </w:rPr>
            </w:pPr>
            <w:bookmarkStart w:id="2" w:name="2587"/>
            <w:bookmarkEnd w:id="2"/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Я,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що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нижче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підписався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державний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ветеринарний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інспектор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/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уповноважена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особа,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цим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засвідчую,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що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молочні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продукти</w:t>
            </w:r>
            <w:r w:rsidRPr="00DE069D">
              <w:rPr>
                <w:rFonts w:ascii="Times New Roman" w:hAnsi="Times New Roman" w:cs="Times New Roman"/>
                <w:b/>
                <w:noProof/>
                <w:vertAlign w:val="superscript"/>
                <w:lang w:val="az-Cyrl-AZ"/>
              </w:rPr>
              <w:t>(1)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,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зазначені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в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частині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I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цього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міжнародного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сертифіката,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відповідають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таким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вимогам: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/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I,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the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undersigned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state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veterinary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inspector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/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authorised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person,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hereby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certify,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that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dairy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products</w:t>
            </w:r>
            <w:r w:rsidRPr="00DE069D">
              <w:rPr>
                <w:rFonts w:ascii="Times New Roman" w:hAnsi="Times New Roman" w:cs="Times New Roman"/>
                <w:noProof/>
                <w:vertAlign w:val="superscript"/>
                <w:lang w:val="az-Cyrl-AZ"/>
              </w:rPr>
              <w:t>(1)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,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described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in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Part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I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of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this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International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Certificate,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comply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with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the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following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requirement:</w:t>
            </w:r>
          </w:p>
          <w:tbl>
            <w:tblPr>
              <w:tblW w:w="9519" w:type="dxa"/>
              <w:tblCellSpacing w:w="30" w:type="dxa"/>
              <w:tblLook w:val="04A0" w:firstRow="1" w:lastRow="0" w:firstColumn="1" w:lastColumn="0" w:noHBand="0" w:noVBand="1"/>
            </w:tblPr>
            <w:tblGrid>
              <w:gridCol w:w="1769"/>
              <w:gridCol w:w="7750"/>
            </w:tblGrid>
            <w:tr w:rsidR="00EF71BA" w:rsidRPr="00DE069D" w:rsidTr="00910A0B">
              <w:trPr>
                <w:trHeight w:val="120"/>
                <w:tblCellSpacing w:w="30" w:type="dxa"/>
              </w:trPr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71BA" w:rsidRPr="00DE069D" w:rsidRDefault="00EF71BA" w:rsidP="00910A0B">
                  <w:pPr>
                    <w:spacing w:after="75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3" w:name="2588"/>
                  <w:bookmarkEnd w:id="3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II.1.1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F71BA" w:rsidRPr="00DE069D" w:rsidRDefault="00EF71BA" w:rsidP="00EF71BA">
                  <w:pPr>
                    <w:spacing w:after="75"/>
                    <w:jc w:val="both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4" w:name="2589"/>
                  <w:bookmarkEnd w:id="4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вироблені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молока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сирого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vertAlign w:val="superscript"/>
                      <w:lang w:val="az-Cyrl-AZ"/>
                    </w:rPr>
                    <w:t>(1)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яке: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/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are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produced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from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raw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milk</w:t>
                  </w:r>
                  <w:r w:rsidRPr="00DE069D">
                    <w:rPr>
                      <w:rFonts w:ascii="Times New Roman" w:hAnsi="Times New Roman" w:cs="Times New Roman"/>
                      <w:noProof/>
                      <w:vertAlign w:val="superscript"/>
                      <w:lang w:val="az-Cyrl-AZ"/>
                    </w:rPr>
                    <w:t>(1)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that:</w:t>
                  </w:r>
                </w:p>
              </w:tc>
            </w:tr>
            <w:tr w:rsidR="00EF71BA" w:rsidRPr="00DE069D" w:rsidTr="00910A0B">
              <w:trPr>
                <w:trHeight w:val="120"/>
                <w:tblCellSpacing w:w="30" w:type="dxa"/>
              </w:trPr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71BA" w:rsidRPr="00DE069D" w:rsidRDefault="00EF71BA" w:rsidP="00910A0B">
                  <w:pPr>
                    <w:spacing w:after="75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5" w:name="2590"/>
                  <w:bookmarkEnd w:id="5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II.1.1.1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F71BA" w:rsidRPr="00DE069D" w:rsidRDefault="00EF71BA" w:rsidP="00EF71BA">
                  <w:pPr>
                    <w:spacing w:after="75"/>
                    <w:jc w:val="both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6" w:name="2591"/>
                  <w:bookmarkEnd w:id="6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походять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із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потужності(ей),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якій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(яким)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присвоєно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реєстраційний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lastRenderedPageBreak/>
                    <w:t>номер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відповідно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до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вимог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законодавства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України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безпечність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окремі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показники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якості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харчових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продуктів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підлягає(ють)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регулярному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державному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контролю;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/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come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from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(an)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establishment(s)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to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which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the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registration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number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has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been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assigned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in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accordance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with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Ukrainian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legislation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safety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and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specific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quality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parameters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of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food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and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is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(are)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under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regular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state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control;</w:t>
                  </w:r>
                </w:p>
              </w:tc>
            </w:tr>
            <w:tr w:rsidR="00EF71BA" w:rsidRPr="00DE069D" w:rsidTr="00910A0B">
              <w:trPr>
                <w:trHeight w:val="120"/>
                <w:tblCellSpacing w:w="30" w:type="dxa"/>
              </w:trPr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71BA" w:rsidRPr="00DE069D" w:rsidRDefault="00EF71BA" w:rsidP="00910A0B">
                  <w:pPr>
                    <w:spacing w:after="75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7" w:name="2592"/>
                  <w:bookmarkEnd w:id="7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lastRenderedPageBreak/>
                    <w:t>II.1.1.2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F71BA" w:rsidRPr="00DE069D" w:rsidRDefault="00EF71BA" w:rsidP="00EF71BA">
                  <w:pPr>
                    <w:spacing w:after="75"/>
                    <w:jc w:val="both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8" w:name="2593"/>
                  <w:bookmarkEnd w:id="8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отримане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лише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одного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виду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тварин,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зокрема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від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видів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[Bos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Taurus]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vertAlign w:val="superscript"/>
                      <w:lang w:val="az-Cyrl-AZ"/>
                    </w:rPr>
                    <w:t>(2)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[Ovis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aries]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vertAlign w:val="superscript"/>
                      <w:lang w:val="az-Cyrl-AZ"/>
                    </w:rPr>
                    <w:t>(2)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[Capra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hircus]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vertAlign w:val="superscript"/>
                      <w:lang w:val="az-Cyrl-AZ"/>
                    </w:rPr>
                    <w:t>(2)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[Bubalus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bubalis]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vertAlign w:val="superscript"/>
                      <w:lang w:val="az-Cyrl-AZ"/>
                    </w:rPr>
                    <w:t>(2)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[Camelus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dromedarius]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vertAlign w:val="superscript"/>
                      <w:lang w:val="az-Cyrl-AZ"/>
                    </w:rPr>
                    <w:t>(2)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;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/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obtained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from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only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one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animal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species,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in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particular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from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[Bos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Taurus]</w:t>
                  </w:r>
                  <w:r w:rsidRPr="00DE069D">
                    <w:rPr>
                      <w:rFonts w:ascii="Times New Roman" w:hAnsi="Times New Roman" w:cs="Times New Roman"/>
                      <w:noProof/>
                      <w:vertAlign w:val="superscript"/>
                      <w:lang w:val="az-Cyrl-AZ"/>
                    </w:rPr>
                    <w:t>(2)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,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[Ovis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aries]</w:t>
                  </w:r>
                  <w:r w:rsidRPr="00DE069D">
                    <w:rPr>
                      <w:rFonts w:ascii="Times New Roman" w:hAnsi="Times New Roman" w:cs="Times New Roman"/>
                      <w:noProof/>
                      <w:vertAlign w:val="superscript"/>
                      <w:lang w:val="az-Cyrl-AZ"/>
                    </w:rPr>
                    <w:t>(2)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,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[Capra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hircus]</w:t>
                  </w:r>
                  <w:r w:rsidRPr="00DE069D">
                    <w:rPr>
                      <w:rFonts w:ascii="Times New Roman" w:hAnsi="Times New Roman" w:cs="Times New Roman"/>
                      <w:noProof/>
                      <w:vertAlign w:val="superscript"/>
                      <w:lang w:val="az-Cyrl-AZ"/>
                    </w:rPr>
                    <w:t>(2)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,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[Bubalus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bubalis]</w:t>
                  </w:r>
                  <w:r w:rsidRPr="00DE069D">
                    <w:rPr>
                      <w:rFonts w:ascii="Times New Roman" w:hAnsi="Times New Roman" w:cs="Times New Roman"/>
                      <w:noProof/>
                      <w:vertAlign w:val="superscript"/>
                      <w:lang w:val="az-Cyrl-AZ"/>
                    </w:rPr>
                    <w:t>(2)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,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[Camelus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dromedarius]</w:t>
                  </w:r>
                  <w:r w:rsidRPr="00DE069D">
                    <w:rPr>
                      <w:rFonts w:ascii="Times New Roman" w:hAnsi="Times New Roman" w:cs="Times New Roman"/>
                      <w:noProof/>
                      <w:vertAlign w:val="superscript"/>
                      <w:lang w:val="az-Cyrl-AZ"/>
                    </w:rPr>
                    <w:t>(2)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;</w:t>
                  </w:r>
                </w:p>
              </w:tc>
            </w:tr>
            <w:tr w:rsidR="00EF71BA" w:rsidRPr="00DE069D" w:rsidTr="00910A0B">
              <w:trPr>
                <w:trHeight w:val="120"/>
                <w:tblCellSpacing w:w="30" w:type="dxa"/>
              </w:trPr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71BA" w:rsidRPr="00DE069D" w:rsidRDefault="00EF71BA" w:rsidP="00910A0B">
                  <w:pPr>
                    <w:spacing w:after="75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9" w:name="2594"/>
                  <w:bookmarkEnd w:id="9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II.1.1.3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F71BA" w:rsidRPr="00DE069D" w:rsidRDefault="00EF71BA" w:rsidP="00EF71BA">
                  <w:pPr>
                    <w:spacing w:after="75"/>
                    <w:jc w:val="both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10" w:name="2595"/>
                  <w:bookmarkEnd w:id="10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отримане,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зібране,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охолоджене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дотриманням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гігієнічних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вимог,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встановлених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законодавством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України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безпечність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окремі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показники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якості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харчових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продуктів;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/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produced,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collected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and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chilled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in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accordance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with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the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hygiene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requirements,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established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by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Ukrainian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legislation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safety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and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specific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quality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parameters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of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food;</w:t>
                  </w:r>
                </w:p>
              </w:tc>
            </w:tr>
            <w:tr w:rsidR="00EF71BA" w:rsidRPr="00DE069D" w:rsidTr="00910A0B">
              <w:trPr>
                <w:trHeight w:val="120"/>
                <w:tblCellSpacing w:w="30" w:type="dxa"/>
              </w:trPr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71BA" w:rsidRPr="00DE069D" w:rsidRDefault="00EF71BA" w:rsidP="00910A0B">
                  <w:pPr>
                    <w:spacing w:after="75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11" w:name="2596"/>
                  <w:bookmarkEnd w:id="11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II.1.1.4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F71BA" w:rsidRPr="00DE069D" w:rsidRDefault="00EF71BA" w:rsidP="00EF71BA">
                  <w:pPr>
                    <w:spacing w:after="75"/>
                    <w:jc w:val="both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12" w:name="2597"/>
                  <w:bookmarkEnd w:id="12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відповідає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вимогам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законодавства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України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безпечність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окремі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показники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якості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харчових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продуктів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щодо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загального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бактеріологічного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забруднення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соматичних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клітин;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/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complies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with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the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requirements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of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Ukrainian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legislation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safety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and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specific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quality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parameters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of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food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regards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total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bacteria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count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and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somatic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cells;</w:t>
                  </w:r>
                </w:p>
              </w:tc>
            </w:tr>
            <w:tr w:rsidR="00EF71BA" w:rsidRPr="00DE069D" w:rsidTr="00910A0B">
              <w:trPr>
                <w:trHeight w:val="120"/>
                <w:tblCellSpacing w:w="30" w:type="dxa"/>
              </w:trPr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71BA" w:rsidRPr="00DE069D" w:rsidRDefault="00EF71BA" w:rsidP="00910A0B">
                  <w:pPr>
                    <w:spacing w:after="75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13" w:name="2598"/>
                  <w:bookmarkEnd w:id="13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II.1.1.5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vertAlign w:val="superscript"/>
                      <w:lang w:val="az-Cyrl-AZ"/>
                    </w:rPr>
                    <w:t>(2)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F71BA" w:rsidRPr="00DE069D" w:rsidRDefault="00EF71BA" w:rsidP="00EF71BA">
                  <w:pPr>
                    <w:spacing w:after="75"/>
                    <w:jc w:val="both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14" w:name="2599"/>
                  <w:bookmarkEnd w:id="14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вироблено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із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дотриманням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вимог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щодо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максимальних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меж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залишків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(рівнів)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забруднюючих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інших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речовин,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встановлених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законодавством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України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безпечність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окремі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показники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якості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харчових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продуктів;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/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produced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in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compliance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with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the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requirements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for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maximum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residue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limits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(levels)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of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contaminants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and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other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substances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established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by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Ukrainian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legislation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safety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and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specific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quality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parameters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of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food;</w:t>
                  </w:r>
                </w:p>
              </w:tc>
            </w:tr>
            <w:tr w:rsidR="00EF71BA" w:rsidRPr="00DE069D" w:rsidTr="00910A0B">
              <w:trPr>
                <w:trHeight w:val="120"/>
                <w:tblCellSpacing w:w="30" w:type="dxa"/>
              </w:trPr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71BA" w:rsidRPr="00DE069D" w:rsidRDefault="00EF71BA" w:rsidP="00910A0B">
                  <w:pPr>
                    <w:spacing w:after="75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15" w:name="2600"/>
                  <w:bookmarkEnd w:id="15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II.1.1.6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F71BA" w:rsidRPr="00DE069D" w:rsidRDefault="00EF71BA" w:rsidP="00EF71BA">
                  <w:pPr>
                    <w:spacing w:after="75"/>
                    <w:jc w:val="both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16" w:name="2601"/>
                  <w:bookmarkEnd w:id="16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гарантії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щодо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живих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тварин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продуктів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них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забезпечуються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відповідно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до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планів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моніторингу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залишків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ветеринарних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препаратів,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затверджених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відповідно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до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законодавства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України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державний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контроль;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/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the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guarantees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covering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live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animals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and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products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thereof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are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in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accordance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with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monitoring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plans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veterinary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medicines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residues,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approved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according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to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Ukrainian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legislation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state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control;</w:t>
                  </w:r>
                </w:p>
              </w:tc>
            </w:tr>
            <w:tr w:rsidR="00EF71BA" w:rsidRPr="00DE069D" w:rsidTr="00910A0B">
              <w:trPr>
                <w:trHeight w:val="120"/>
                <w:tblCellSpacing w:w="30" w:type="dxa"/>
              </w:trPr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71BA" w:rsidRPr="00DE069D" w:rsidRDefault="00EF71BA" w:rsidP="00910A0B">
                  <w:pPr>
                    <w:spacing w:after="75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17" w:name="2602"/>
                  <w:bookmarkEnd w:id="17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II.1.2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F71BA" w:rsidRPr="00DE069D" w:rsidRDefault="00EF71BA" w:rsidP="00EF71BA">
                  <w:pPr>
                    <w:spacing w:after="75"/>
                    <w:jc w:val="both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18" w:name="2603"/>
                  <w:bookmarkEnd w:id="18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походять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із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потужності(ей),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де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запроваджено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постійно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діючі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процедури,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засновані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на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принципах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системи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аналізу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небезпечних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факторів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контролю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у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критичних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точках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(НАССР);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/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come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from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(an)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establishment(s)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implementing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programme,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based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the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HACCP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principles;</w:t>
                  </w:r>
                </w:p>
              </w:tc>
            </w:tr>
            <w:tr w:rsidR="00EF71BA" w:rsidRPr="00DE069D" w:rsidTr="00910A0B">
              <w:trPr>
                <w:trHeight w:val="120"/>
                <w:tblCellSpacing w:w="30" w:type="dxa"/>
              </w:trPr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71BA" w:rsidRPr="00DE069D" w:rsidRDefault="00EF71BA" w:rsidP="00910A0B">
                  <w:pPr>
                    <w:spacing w:after="75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19" w:name="2604"/>
                  <w:bookmarkEnd w:id="19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II.1.3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F71BA" w:rsidRPr="00DE069D" w:rsidRDefault="00EF71BA" w:rsidP="00EF71BA">
                  <w:pPr>
                    <w:spacing w:after="75"/>
                    <w:jc w:val="both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20" w:name="2605"/>
                  <w:bookmarkEnd w:id="20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перероблені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дотриманням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гігієнічних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вимог,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встановлених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законодавством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України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безпечність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окремі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показники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якості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харчових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продуктів;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/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processed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in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accordance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with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the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hygiene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requirements,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established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by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Ukrainian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legislation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safety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and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specific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quality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parameters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of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food;</w:t>
                  </w:r>
                </w:p>
              </w:tc>
            </w:tr>
            <w:tr w:rsidR="00EF71BA" w:rsidRPr="00DE069D" w:rsidTr="00910A0B">
              <w:trPr>
                <w:trHeight w:val="120"/>
                <w:tblCellSpacing w:w="30" w:type="dxa"/>
              </w:trPr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71BA" w:rsidRPr="00DE069D" w:rsidRDefault="00EF71BA" w:rsidP="00910A0B">
                  <w:pPr>
                    <w:spacing w:after="75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21" w:name="2606"/>
                  <w:bookmarkEnd w:id="21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II.1.4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F71BA" w:rsidRPr="00DE069D" w:rsidRDefault="00EF71BA" w:rsidP="00EF71BA">
                  <w:pPr>
                    <w:spacing w:after="75"/>
                    <w:jc w:val="both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22" w:name="2607"/>
                  <w:bookmarkEnd w:id="22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відповідають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мікробіологічним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критеріям,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встановленим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законодавством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України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безпечність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окремі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показники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якості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харчових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продуктів;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/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comply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with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the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microbiological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criteria,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established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by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Ukrainian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legislation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safety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and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specific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quality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parameters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of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food;</w:t>
                  </w:r>
                </w:p>
              </w:tc>
            </w:tr>
            <w:tr w:rsidR="00EF71BA" w:rsidRPr="00DE069D" w:rsidTr="00910A0B">
              <w:trPr>
                <w:trHeight w:val="120"/>
                <w:tblCellSpacing w:w="30" w:type="dxa"/>
              </w:trPr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71BA" w:rsidRPr="00DE069D" w:rsidRDefault="00EF71BA" w:rsidP="00910A0B">
                  <w:pPr>
                    <w:spacing w:after="75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23" w:name="2608"/>
                  <w:bookmarkEnd w:id="23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lastRenderedPageBreak/>
                    <w:t>II.1.5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F71BA" w:rsidRPr="00DE069D" w:rsidRDefault="00EF71BA" w:rsidP="00EF71BA">
                  <w:pPr>
                    <w:spacing w:after="75"/>
                    <w:jc w:val="both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24" w:name="2609"/>
                  <w:bookmarkEnd w:id="24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матеріали,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які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використовуються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для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пакування,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включаючи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первинне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пакування,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відповідають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гігієнічним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вимогам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законодавства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України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безпечність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окремі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показники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якості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харчових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продуктів;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/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materials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used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for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packaging,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including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wrapping,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comply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with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the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hygienic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requirements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of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Ukrainian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law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safety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and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specific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quality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parameters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of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food;</w:t>
                  </w:r>
                </w:p>
              </w:tc>
            </w:tr>
            <w:tr w:rsidR="00EF71BA" w:rsidRPr="00DE069D" w:rsidTr="00910A0B">
              <w:trPr>
                <w:trHeight w:val="120"/>
                <w:tblCellSpacing w:w="30" w:type="dxa"/>
              </w:trPr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71BA" w:rsidRPr="00DE069D" w:rsidRDefault="00EF71BA" w:rsidP="00910A0B">
                  <w:pPr>
                    <w:spacing w:after="75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25" w:name="2610"/>
                  <w:bookmarkEnd w:id="25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II.1.6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F71BA" w:rsidRPr="00DE069D" w:rsidRDefault="00EF71BA" w:rsidP="00EF71BA">
                  <w:pPr>
                    <w:spacing w:after="75"/>
                    <w:jc w:val="both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26" w:name="2611"/>
                  <w:bookmarkEnd w:id="26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перед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завантаженням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транспортні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засоби,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якими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здійснюються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перевезення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молочних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продуктів,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очищені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або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продезінфіковані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відповідно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до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вимог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законодавства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України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безпечність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окремі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показники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якості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харчових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продуктів.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/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before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loading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means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of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transport,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used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for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the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transportation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of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dairy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products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were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cleaned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or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disinfected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according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to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Ukrainian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legislation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safety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and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specific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quality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parameters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of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food.</w:t>
                  </w:r>
                </w:p>
              </w:tc>
            </w:tr>
          </w:tbl>
          <w:p w:rsidR="00EF71BA" w:rsidRPr="00DE069D" w:rsidRDefault="00EF71BA" w:rsidP="00EF71BA">
            <w:pPr>
              <w:rPr>
                <w:rFonts w:ascii="Times New Roman" w:hAnsi="Times New Roman" w:cs="Times New Roman"/>
                <w:noProof/>
                <w:lang w:val="az-Cyrl-AZ"/>
              </w:rPr>
            </w:pPr>
          </w:p>
        </w:tc>
      </w:tr>
      <w:tr w:rsidR="00EF71BA" w:rsidRPr="00DE069D" w:rsidTr="00910A0B">
        <w:trPr>
          <w:trHeight w:val="936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EF71BA">
            <w:pPr>
              <w:spacing w:after="75"/>
              <w:jc w:val="both"/>
              <w:rPr>
                <w:rFonts w:ascii="Times New Roman" w:hAnsi="Times New Roman" w:cs="Times New Roman"/>
                <w:noProof/>
                <w:lang w:val="az-Cyrl-AZ"/>
              </w:rPr>
            </w:pPr>
            <w:bookmarkStart w:id="27" w:name="2612"/>
            <w:bookmarkEnd w:id="27"/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lastRenderedPageBreak/>
              <w:t>II.2.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Підтвердження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безпечності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для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здоров'я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тварин: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/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Animal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health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attestation:</w:t>
            </w:r>
          </w:p>
          <w:p w:rsidR="00EF71BA" w:rsidRPr="00DE069D" w:rsidRDefault="00EF71BA" w:rsidP="00EF71BA">
            <w:pPr>
              <w:spacing w:after="75"/>
              <w:jc w:val="both"/>
              <w:rPr>
                <w:rFonts w:ascii="Times New Roman" w:hAnsi="Times New Roman" w:cs="Times New Roman"/>
                <w:noProof/>
                <w:lang w:val="az-Cyrl-AZ"/>
              </w:rPr>
            </w:pPr>
            <w:bookmarkStart w:id="28" w:name="2613"/>
            <w:bookmarkEnd w:id="28"/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Я,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що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нижче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підписався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державний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ветеринарний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інспектор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/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уповноважена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особа,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цим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засвідчую,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що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молочні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продукти</w:t>
            </w:r>
            <w:r w:rsidRPr="00DE069D">
              <w:rPr>
                <w:rFonts w:ascii="Times New Roman" w:hAnsi="Times New Roman" w:cs="Times New Roman"/>
                <w:b/>
                <w:noProof/>
                <w:vertAlign w:val="superscript"/>
                <w:lang w:val="az-Cyrl-AZ"/>
              </w:rPr>
              <w:t>(1)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,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зазначені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в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частині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I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цього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міжнародного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сертифіката,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відповідають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таким</w:t>
            </w:r>
            <w:r w:rsidR="00910A0B"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b/>
                <w:noProof/>
                <w:sz w:val="24"/>
                <w:lang w:val="az-Cyrl-AZ"/>
              </w:rPr>
              <w:t>вимогам: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/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I,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the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undersigned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state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veterinary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inspector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/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authorised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person,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hereby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certify,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that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dairy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products</w:t>
            </w:r>
            <w:r w:rsidRPr="00DE069D">
              <w:rPr>
                <w:rFonts w:ascii="Times New Roman" w:hAnsi="Times New Roman" w:cs="Times New Roman"/>
                <w:noProof/>
                <w:vertAlign w:val="superscript"/>
                <w:lang w:val="az-Cyrl-AZ"/>
              </w:rPr>
              <w:t>(1)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,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described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in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Part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I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of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this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International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Certificate,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comply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with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the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following</w:t>
            </w:r>
            <w:r w:rsidR="00910A0B"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 xml:space="preserve"> </w:t>
            </w:r>
            <w:r w:rsidRPr="00DE069D">
              <w:rPr>
                <w:rFonts w:ascii="Times New Roman" w:hAnsi="Times New Roman" w:cs="Times New Roman"/>
                <w:noProof/>
                <w:sz w:val="24"/>
                <w:lang w:val="az-Cyrl-AZ"/>
              </w:rPr>
              <w:t>requirements:</w:t>
            </w:r>
          </w:p>
          <w:tbl>
            <w:tblPr>
              <w:tblW w:w="9519" w:type="dxa"/>
              <w:tblCellSpacing w:w="30" w:type="dxa"/>
              <w:tblLook w:val="04A0" w:firstRow="1" w:lastRow="0" w:firstColumn="1" w:lastColumn="0" w:noHBand="0" w:noVBand="1"/>
            </w:tblPr>
            <w:tblGrid>
              <w:gridCol w:w="1769"/>
              <w:gridCol w:w="7750"/>
            </w:tblGrid>
            <w:tr w:rsidR="00EF71BA" w:rsidRPr="00DE069D" w:rsidTr="00910A0B">
              <w:trPr>
                <w:trHeight w:val="120"/>
                <w:tblCellSpacing w:w="30" w:type="dxa"/>
              </w:trPr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71BA" w:rsidRPr="00DE069D" w:rsidRDefault="00EF71BA" w:rsidP="00910A0B">
                  <w:pPr>
                    <w:spacing w:after="75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29" w:name="2614"/>
                  <w:bookmarkEnd w:id="29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II.2.1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F71BA" w:rsidRPr="00DE069D" w:rsidRDefault="00EF71BA" w:rsidP="00EF71BA">
                  <w:pPr>
                    <w:spacing w:after="75"/>
                    <w:jc w:val="both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30" w:name="2615"/>
                  <w:bookmarkEnd w:id="30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вироблені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молока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сирого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vertAlign w:val="superscript"/>
                      <w:lang w:val="az-Cyrl-AZ"/>
                    </w:rPr>
                    <w:t>(1)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що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отримане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від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тварин,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які: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/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are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produced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from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raw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milk</w:t>
                  </w:r>
                  <w:r w:rsidRPr="00DE069D">
                    <w:rPr>
                      <w:rFonts w:ascii="Times New Roman" w:hAnsi="Times New Roman" w:cs="Times New Roman"/>
                      <w:noProof/>
                      <w:vertAlign w:val="superscript"/>
                      <w:lang w:val="az-Cyrl-AZ"/>
                    </w:rPr>
                    <w:t>(1)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that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was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obtained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from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animals,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which:</w:t>
                  </w:r>
                </w:p>
              </w:tc>
            </w:tr>
            <w:tr w:rsidR="00EF71BA" w:rsidRPr="00DE069D" w:rsidTr="00910A0B">
              <w:trPr>
                <w:trHeight w:val="120"/>
                <w:tblCellSpacing w:w="30" w:type="dxa"/>
              </w:trPr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71BA" w:rsidRPr="00DE069D" w:rsidRDefault="00EF71BA" w:rsidP="00910A0B">
                  <w:pPr>
                    <w:spacing w:after="75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31" w:name="2616"/>
                  <w:bookmarkEnd w:id="31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II.2.1.1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F71BA" w:rsidRPr="00DE069D" w:rsidRDefault="00EF71BA" w:rsidP="00EF71BA">
                  <w:pPr>
                    <w:spacing w:after="75"/>
                    <w:jc w:val="both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32" w:name="2617"/>
                  <w:bookmarkEnd w:id="32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походять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стад,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де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протягом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останніх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20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днів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перед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доїнням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не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було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зафіксовано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випадків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сибірки;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/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come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from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herds,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where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during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the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last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20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days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before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milking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there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were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no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cases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of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anthrax;</w:t>
                  </w:r>
                </w:p>
              </w:tc>
            </w:tr>
            <w:tr w:rsidR="00EF71BA" w:rsidRPr="00DE069D" w:rsidTr="00910A0B">
              <w:trPr>
                <w:trHeight w:val="120"/>
                <w:tblCellSpacing w:w="30" w:type="dxa"/>
              </w:trPr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71BA" w:rsidRPr="00DE069D" w:rsidRDefault="00EF71BA" w:rsidP="00910A0B">
                  <w:pPr>
                    <w:spacing w:after="75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33" w:name="2618"/>
                  <w:bookmarkEnd w:id="33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II.2.1.2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F71BA" w:rsidRPr="00DE069D" w:rsidRDefault="00EF71BA" w:rsidP="00EF71BA">
                  <w:pPr>
                    <w:spacing w:after="75"/>
                    <w:jc w:val="both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34" w:name="2619"/>
                  <w:bookmarkEnd w:id="34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утримуються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на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території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країни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vertAlign w:val="superscript"/>
                      <w:lang w:val="az-Cyrl-AZ"/>
                    </w:rPr>
                    <w:t>(2)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або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зони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vertAlign w:val="superscript"/>
                      <w:lang w:val="az-Cyrl-AZ"/>
                    </w:rPr>
                    <w:t>(2)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що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є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офіційно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визнаними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ВООЗТ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(МЕБ)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вільними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від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ящуру;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/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are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kept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the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territory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of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country</w:t>
                  </w:r>
                  <w:r w:rsidRPr="00DE069D">
                    <w:rPr>
                      <w:rFonts w:ascii="Times New Roman" w:hAnsi="Times New Roman" w:cs="Times New Roman"/>
                      <w:noProof/>
                      <w:vertAlign w:val="superscript"/>
                      <w:lang w:val="az-Cyrl-AZ"/>
                    </w:rPr>
                    <w:t>(2)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or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zone</w:t>
                  </w:r>
                  <w:r w:rsidRPr="00DE069D">
                    <w:rPr>
                      <w:rFonts w:ascii="Times New Roman" w:hAnsi="Times New Roman" w:cs="Times New Roman"/>
                      <w:noProof/>
                      <w:vertAlign w:val="superscript"/>
                      <w:lang w:val="az-Cyrl-AZ"/>
                    </w:rPr>
                    <w:t>(2)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officially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recognised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by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the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WOAH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(OIE)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free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from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foot-and-mouth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disease;</w:t>
                  </w:r>
                </w:p>
              </w:tc>
            </w:tr>
            <w:tr w:rsidR="00EF71BA" w:rsidRPr="00DE069D" w:rsidTr="00910A0B">
              <w:trPr>
                <w:trHeight w:val="120"/>
                <w:tblCellSpacing w:w="30" w:type="dxa"/>
              </w:trPr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71BA" w:rsidRPr="00DE069D" w:rsidRDefault="00EF71BA" w:rsidP="00910A0B">
                  <w:pPr>
                    <w:spacing w:after="75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35" w:name="2620"/>
                  <w:bookmarkEnd w:id="35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II.2.1.3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F71BA" w:rsidRPr="00DE069D" w:rsidRDefault="00EF71BA" w:rsidP="00EF71BA">
                  <w:pPr>
                    <w:spacing w:after="75"/>
                    <w:jc w:val="both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36" w:name="2621"/>
                  <w:bookmarkEnd w:id="36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утримуються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стаді,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яке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відповідно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до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вимог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Кодексу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здоров'я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наземних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тварин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ВООЗТ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(МЕБ)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є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вільним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від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туберкульозу,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лейкозу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бруцельозу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ВРХ;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/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are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kept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in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herd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free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from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tuberculosis,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leukosis,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bovine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brucellosis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in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accordance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with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the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WOAH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(OIE)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Terrestrial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Animal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Health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Code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requirements;</w:t>
                  </w:r>
                </w:p>
              </w:tc>
            </w:tr>
            <w:tr w:rsidR="00EF71BA" w:rsidRPr="00DE069D" w:rsidTr="00910A0B">
              <w:trPr>
                <w:trHeight w:val="120"/>
                <w:tblCellSpacing w:w="30" w:type="dxa"/>
              </w:trPr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71BA" w:rsidRPr="00DE069D" w:rsidRDefault="00EF71BA" w:rsidP="00910A0B">
                  <w:pPr>
                    <w:spacing w:after="75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37" w:name="2622"/>
                  <w:bookmarkEnd w:id="37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II.2.1.4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F71BA" w:rsidRPr="00DE069D" w:rsidRDefault="00EF71BA" w:rsidP="00EF71BA">
                  <w:pPr>
                    <w:spacing w:after="75"/>
                    <w:jc w:val="both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38" w:name="2623"/>
                  <w:bookmarkEnd w:id="38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упродовж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щонайменше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21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дня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перед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доїнням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утримувались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на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території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країни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vertAlign w:val="superscript"/>
                      <w:lang w:val="az-Cyrl-AZ"/>
                    </w:rPr>
                    <w:t>(2)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або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зони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vertAlign w:val="superscript"/>
                      <w:lang w:val="az-Cyrl-AZ"/>
                    </w:rPr>
                    <w:t>(2)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що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відповідно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до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вимог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Кодексу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здоров'я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наземних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тварин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ВООЗТ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(МЕБ)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є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вільними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від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чуми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дрібних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жуйних;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/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at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least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for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21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days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prior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to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milking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have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been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kept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the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territory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of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country</w:t>
                  </w:r>
                  <w:r w:rsidRPr="00DE069D">
                    <w:rPr>
                      <w:rFonts w:ascii="Times New Roman" w:hAnsi="Times New Roman" w:cs="Times New Roman"/>
                      <w:noProof/>
                      <w:vertAlign w:val="superscript"/>
                      <w:lang w:val="az-Cyrl-AZ"/>
                    </w:rPr>
                    <w:t>(2)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or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zone</w:t>
                  </w:r>
                  <w:r w:rsidRPr="00DE069D">
                    <w:rPr>
                      <w:rFonts w:ascii="Times New Roman" w:hAnsi="Times New Roman" w:cs="Times New Roman"/>
                      <w:noProof/>
                      <w:vertAlign w:val="superscript"/>
                      <w:lang w:val="az-Cyrl-AZ"/>
                    </w:rPr>
                    <w:t>(2)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free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from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peste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des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petits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ruminants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in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accordance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with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the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WOAH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(OIE)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Terrestrial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Animal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Health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Code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requirements;</w:t>
                  </w:r>
                </w:p>
              </w:tc>
            </w:tr>
            <w:tr w:rsidR="00EF71BA" w:rsidRPr="00DE069D" w:rsidTr="00910A0B">
              <w:trPr>
                <w:trHeight w:val="120"/>
                <w:tblCellSpacing w:w="30" w:type="dxa"/>
              </w:trPr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71BA" w:rsidRPr="00DE069D" w:rsidRDefault="00EF71BA" w:rsidP="00910A0B">
                  <w:pPr>
                    <w:spacing w:after="75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39" w:name="2624"/>
                  <w:bookmarkEnd w:id="39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II.2.2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E069D" w:rsidRPr="00DE069D" w:rsidRDefault="00EF71BA" w:rsidP="00DE069D">
                  <w:pPr>
                    <w:spacing w:after="75"/>
                    <w:jc w:val="both"/>
                    <w:rPr>
                      <w:rFonts w:ascii="Times New Roman" w:hAnsi="Times New Roman" w:cs="Times New Roman"/>
                      <w:noProof/>
                      <w:lang w:val="az-Cyrl-AZ"/>
                    </w:rPr>
                  </w:pPr>
                  <w:bookmarkStart w:id="40" w:name="2625"/>
                  <w:bookmarkEnd w:id="40"/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піддані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або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вироблені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із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молока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сирого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vertAlign w:val="superscript"/>
                      <w:lang w:val="az-Cyrl-AZ"/>
                    </w:rPr>
                    <w:t>(1)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яке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було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піддано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пастеризації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шляхом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разової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термічної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обробки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ефектом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нагрівання,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щонайменше,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еквівалентним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рівню,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що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забезпечується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процесом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пастеризації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температури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72°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C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протягом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щонайменше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15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с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та,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у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відповідних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випадках,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достатнім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для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забезпечення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негативної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реакції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тесту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на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визначення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активності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лужної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фосфатази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безпосередньо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після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термічної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обробки.</w:t>
                  </w:r>
                  <w:r w:rsidR="00910A0B"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b/>
                      <w:noProof/>
                      <w:sz w:val="24"/>
                      <w:lang w:val="az-Cyrl-AZ"/>
                    </w:rPr>
                    <w:t>/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have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undergone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or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lastRenderedPageBreak/>
                    <w:t>been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produced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from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raw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milk</w:t>
                  </w:r>
                  <w:r w:rsidRPr="00DE069D">
                    <w:rPr>
                      <w:rFonts w:ascii="Times New Roman" w:hAnsi="Times New Roman" w:cs="Times New Roman"/>
                      <w:noProof/>
                      <w:vertAlign w:val="superscript"/>
                      <w:lang w:val="az-Cyrl-AZ"/>
                    </w:rPr>
                    <w:t>(1)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which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has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been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submitted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to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pasteurization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treatment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involving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single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heat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treatment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with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heating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effect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at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least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equivalent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to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that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achieved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by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pasteurization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process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of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at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least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72°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C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for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at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least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15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seconds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and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where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applicable,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sufficient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to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ensure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negative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reaction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to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an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alkaline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phosphatase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test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applied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immediately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after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the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heat</w:t>
                  </w:r>
                  <w:r w:rsidR="00910A0B"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 xml:space="preserve"> </w:t>
                  </w:r>
                  <w:r w:rsidRPr="00DE069D">
                    <w:rPr>
                      <w:rFonts w:ascii="Times New Roman" w:hAnsi="Times New Roman" w:cs="Times New Roman"/>
                      <w:noProof/>
                      <w:sz w:val="24"/>
                      <w:lang w:val="az-Cyrl-AZ"/>
                    </w:rPr>
                    <w:t>treatment.</w:t>
                  </w:r>
                </w:p>
              </w:tc>
            </w:tr>
            <w:tr w:rsidR="00DE069D" w:rsidRPr="00DE069D" w:rsidTr="00910A0B">
              <w:trPr>
                <w:trHeight w:val="120"/>
                <w:tblCellSpacing w:w="30" w:type="dxa"/>
              </w:trPr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069D" w:rsidRPr="00DE069D" w:rsidRDefault="00DE069D" w:rsidP="00910A0B">
                  <w:pPr>
                    <w:spacing w:after="75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az-Cyrl-AZ"/>
                    </w:rPr>
                  </w:pPr>
                  <w:r w:rsidRPr="00DE069D">
                    <w:rPr>
                      <w:rStyle w:val="st101"/>
                      <w:rFonts w:ascii="Times New Roman" w:hAnsi="Times New Roman" w:cs="Times New Roman"/>
                      <w:noProof/>
                      <w:sz w:val="24"/>
                      <w:szCs w:val="24"/>
                      <w:lang w:val="az-Cyrl-AZ"/>
                    </w:rPr>
                    <w:lastRenderedPageBreak/>
                    <w:t>або</w:t>
                  </w:r>
                  <w:r w:rsidRPr="00DE069D">
                    <w:rPr>
                      <w:rStyle w:val="st42"/>
                      <w:rFonts w:ascii="Times New Roman" w:hAnsi="Times New Roman" w:cs="Times New Roman"/>
                      <w:noProof/>
                      <w:sz w:val="24"/>
                      <w:szCs w:val="24"/>
                      <w:lang w:val="az-Cyrl-AZ"/>
                    </w:rPr>
                    <w:t xml:space="preserve"> / or</w:t>
                  </w:r>
                  <w:r w:rsidRPr="00DE069D">
                    <w:rPr>
                      <w:rStyle w:val="st30"/>
                      <w:rFonts w:ascii="Times New Roman" w:hAnsi="Times New Roman" w:cs="Times New Roman"/>
                      <w:noProof/>
                      <w:sz w:val="24"/>
                      <w:szCs w:val="24"/>
                      <w:lang w:val="az-Cyrl-AZ"/>
                    </w:rPr>
                    <w:t>(2)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E069D" w:rsidRPr="00DE069D" w:rsidRDefault="00DE069D" w:rsidP="00DE069D">
                  <w:pPr>
                    <w:spacing w:after="75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az-Cyrl-AZ"/>
                    </w:rPr>
                  </w:pPr>
                  <w:r w:rsidRPr="00DE069D">
                    <w:rPr>
                      <w:rStyle w:val="st101"/>
                      <w:rFonts w:ascii="Times New Roman" w:hAnsi="Times New Roman" w:cs="Times New Roman"/>
                      <w:noProof/>
                      <w:sz w:val="24"/>
                      <w:szCs w:val="24"/>
                      <w:lang w:val="az-Cyrl-AZ"/>
                    </w:rPr>
                    <w:t>піддані або вироблені із молока сирого, яке було піддано пастеризації методом термічної обробки з ефектом нагрівання: за температури щонайменше 90° C протягом не менше 30 с, із подальшим повторним нагріванням до температури щонайменше 92° C протягом не менше 60 с. Молоко є єдиним інгредієнтом тваринного походження в продукті;</w:t>
                  </w:r>
                  <w:r w:rsidRPr="00DE069D">
                    <w:rPr>
                      <w:rStyle w:val="st42"/>
                      <w:rFonts w:ascii="Times New Roman" w:hAnsi="Times New Roman" w:cs="Times New Roman"/>
                      <w:noProof/>
                      <w:sz w:val="24"/>
                      <w:szCs w:val="24"/>
                      <w:lang w:val="az-Cyrl-AZ"/>
                    </w:rPr>
                    <w:t xml:space="preserve"> / treated or produced from raw milk that has been pasteurized by heat treatment with a heating effect: at a temperature of at least 90° C for at least 30 seconds, followed by reheating to a temperature of at least 92° C for at least 60 seconds. Milk is the only ingredient of animal origin in the product;</w:t>
                  </w:r>
                </w:p>
              </w:tc>
            </w:tr>
            <w:tr w:rsidR="00DE069D" w:rsidRPr="00DE069D" w:rsidTr="00910A0B">
              <w:trPr>
                <w:trHeight w:val="120"/>
                <w:tblCellSpacing w:w="30" w:type="dxa"/>
              </w:trPr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069D" w:rsidRPr="00DE069D" w:rsidRDefault="00DE069D" w:rsidP="00910A0B">
                  <w:pPr>
                    <w:spacing w:after="75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az-Cyrl-AZ"/>
                    </w:rPr>
                  </w:pPr>
                  <w:r w:rsidRPr="00DE069D">
                    <w:rPr>
                      <w:rStyle w:val="st101"/>
                      <w:rFonts w:ascii="Times New Roman" w:hAnsi="Times New Roman" w:cs="Times New Roman"/>
                      <w:noProof/>
                      <w:sz w:val="24"/>
                      <w:szCs w:val="24"/>
                      <w:lang w:val="az-Cyrl-AZ"/>
                    </w:rPr>
                    <w:t>або</w:t>
                  </w:r>
                  <w:r w:rsidRPr="00DE069D">
                    <w:rPr>
                      <w:rStyle w:val="st42"/>
                      <w:rFonts w:ascii="Times New Roman" w:hAnsi="Times New Roman" w:cs="Times New Roman"/>
                      <w:noProof/>
                      <w:sz w:val="24"/>
                      <w:szCs w:val="24"/>
                      <w:lang w:val="az-Cyrl-AZ"/>
                    </w:rPr>
                    <w:t xml:space="preserve"> / or</w:t>
                  </w:r>
                  <w:r w:rsidRPr="00DE069D">
                    <w:rPr>
                      <w:rStyle w:val="st30"/>
                      <w:rFonts w:ascii="Times New Roman" w:hAnsi="Times New Roman" w:cs="Times New Roman"/>
                      <w:noProof/>
                      <w:sz w:val="24"/>
                      <w:szCs w:val="24"/>
                      <w:lang w:val="az-Cyrl-AZ"/>
                    </w:rPr>
                    <w:t>(2)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E069D" w:rsidRPr="00DE069D" w:rsidRDefault="00DE069D" w:rsidP="00DE069D">
                  <w:pPr>
                    <w:spacing w:after="75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az-Cyrl-AZ"/>
                    </w:rPr>
                  </w:pPr>
                  <w:r w:rsidRPr="00DE069D">
                    <w:rPr>
                      <w:rStyle w:val="st101"/>
                      <w:rFonts w:ascii="Times New Roman" w:hAnsi="Times New Roman" w:cs="Times New Roman"/>
                      <w:noProof/>
                      <w:sz w:val="24"/>
                      <w:szCs w:val="24"/>
                      <w:lang w:val="az-Cyrl-AZ"/>
                    </w:rPr>
                    <w:t>піддані або вироблені із молока сирого, яке було піддано пастеризації методом термічної обробки з ефектом нагрівання: за температури щонайменше 72° C протягом не менше 15 с, із подальшим повторним нагріванням до температури щонайменше 72° C протягом не менше 15 с. Молоко є єдиним інгредієнтом тваринного походження в продукті;</w:t>
                  </w:r>
                  <w:r w:rsidRPr="00DE069D">
                    <w:rPr>
                      <w:rStyle w:val="st42"/>
                      <w:rFonts w:ascii="Times New Roman" w:hAnsi="Times New Roman" w:cs="Times New Roman"/>
                      <w:noProof/>
                      <w:sz w:val="24"/>
                      <w:szCs w:val="24"/>
                      <w:lang w:val="az-Cyrl-AZ"/>
                    </w:rPr>
                    <w:t xml:space="preserve"> / treated or produced from raw milk that has been pasteurized by heat treatment with a heating effect: at a temperature of at least 72° C for at least 15 seconds, followed by reheating to a temperature of at least 72° C for at least 15 seconds. Milk is the only ingredient of animal origin in the product;</w:t>
                  </w:r>
                </w:p>
              </w:tc>
            </w:tr>
            <w:tr w:rsidR="00DE069D" w:rsidRPr="00DE069D" w:rsidTr="00910A0B">
              <w:trPr>
                <w:trHeight w:val="120"/>
                <w:tblCellSpacing w:w="30" w:type="dxa"/>
              </w:trPr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E069D" w:rsidRPr="00DE069D" w:rsidRDefault="00DE069D" w:rsidP="00910A0B">
                  <w:pPr>
                    <w:spacing w:after="75"/>
                    <w:rPr>
                      <w:rStyle w:val="st101"/>
                      <w:rFonts w:ascii="Times New Roman" w:hAnsi="Times New Roman" w:cs="Times New Roman"/>
                      <w:noProof/>
                      <w:sz w:val="24"/>
                      <w:szCs w:val="24"/>
                      <w:lang w:val="az-Cyrl-AZ"/>
                    </w:rPr>
                  </w:pPr>
                  <w:r w:rsidRPr="00DE069D">
                    <w:rPr>
                      <w:rStyle w:val="st101"/>
                      <w:rFonts w:ascii="Times New Roman" w:hAnsi="Times New Roman" w:cs="Times New Roman"/>
                      <w:noProof/>
                      <w:sz w:val="24"/>
                      <w:szCs w:val="24"/>
                      <w:lang w:val="az-Cyrl-AZ"/>
                    </w:rPr>
                    <w:t>II.2.3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E069D" w:rsidRPr="00DE069D" w:rsidRDefault="00DE069D" w:rsidP="00DE069D">
                  <w:pPr>
                    <w:spacing w:after="75"/>
                    <w:jc w:val="both"/>
                    <w:rPr>
                      <w:rStyle w:val="st101"/>
                      <w:rFonts w:ascii="Times New Roman" w:hAnsi="Times New Roman" w:cs="Times New Roman"/>
                      <w:noProof/>
                      <w:sz w:val="24"/>
                      <w:szCs w:val="24"/>
                      <w:lang w:val="az-Cyrl-AZ"/>
                    </w:rPr>
                  </w:pPr>
                  <w:r w:rsidRPr="00DE069D">
                    <w:rPr>
                      <w:rStyle w:val="st101"/>
                      <w:rFonts w:ascii="Times New Roman" w:hAnsi="Times New Roman" w:cs="Times New Roman"/>
                      <w:noProof/>
                      <w:sz w:val="24"/>
                      <w:szCs w:val="24"/>
                      <w:lang w:val="az-Cyrl-AZ"/>
                    </w:rPr>
                    <w:t>під час та після обробки молочні продукти не піддавалися впливу або не змішувалися з будь-якими іншими продуктами тваринного походження.</w:t>
                  </w:r>
                  <w:r w:rsidRPr="00DE069D">
                    <w:rPr>
                      <w:rStyle w:val="st42"/>
                      <w:rFonts w:ascii="Times New Roman" w:hAnsi="Times New Roman" w:cs="Times New Roman"/>
                      <w:noProof/>
                      <w:sz w:val="24"/>
                      <w:szCs w:val="24"/>
                      <w:lang w:val="az-Cyrl-AZ"/>
                    </w:rPr>
                    <w:t xml:space="preserve"> / during and after processing the dairy products were not exposed to or mixed with any other products of animal origin.</w:t>
                  </w:r>
                </w:p>
              </w:tc>
            </w:tr>
          </w:tbl>
          <w:p w:rsidR="00EF71BA" w:rsidRPr="00DE069D" w:rsidRDefault="00EF71BA" w:rsidP="00EF71BA">
            <w:pPr>
              <w:rPr>
                <w:rFonts w:ascii="Times New Roman" w:hAnsi="Times New Roman" w:cs="Times New Roman"/>
                <w:noProof/>
                <w:lang w:val="az-Cyrl-AZ"/>
              </w:rPr>
            </w:pPr>
          </w:p>
        </w:tc>
      </w:tr>
      <w:tr w:rsidR="00EF71BA" w:rsidRPr="00DE069D" w:rsidTr="00910A0B">
        <w:trPr>
          <w:trHeight w:val="936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tabs>
                <w:tab w:val="left" w:pos="-1800"/>
              </w:tabs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lastRenderedPageBreak/>
              <w:t>Примітки: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Notes:</w:t>
            </w:r>
          </w:p>
          <w:p w:rsidR="00EF71BA" w:rsidRPr="00DE069D" w:rsidRDefault="00EF71BA" w:rsidP="005F1407">
            <w:pPr>
              <w:tabs>
                <w:tab w:val="left" w:pos="-1800"/>
              </w:tabs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vertAlign w:val="superscript"/>
                <w:lang w:val="az-Cyrl-AZ"/>
              </w:rPr>
              <w:t>(1)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молоко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сире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-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продукт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нормальної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секреції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молочних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залоз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однієї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або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декількох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здорових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корів,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овець,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кіз,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буйволиць,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кобил,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температура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якого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не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перевищує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40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°C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і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який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не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піддавався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будь-якій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обробці;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raw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milk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-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a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product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of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normal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mammary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gland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secretion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of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one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or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more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healthy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cows,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sheep,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goats,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buffaloes,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mares,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the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temperature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of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which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does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not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exceed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40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°C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and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which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has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not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been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subjected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to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any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treatment;</w:t>
            </w:r>
          </w:p>
          <w:p w:rsidR="00EF71BA" w:rsidRPr="00DE069D" w:rsidRDefault="00EF71BA" w:rsidP="005F1407">
            <w:pPr>
              <w:spacing w:after="0"/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vertAlign w:val="superscript"/>
                <w:lang w:val="az-Cyrl-AZ"/>
              </w:rPr>
              <w:t>(1)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молочні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продукти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-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продукти,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одержані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з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молока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або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молочної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сировини,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які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можуть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містити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харчові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добавки,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необхідні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для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виробництва,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за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умови,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що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ці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добавки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ні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частково,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ні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повністю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не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замінюють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складових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молока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(молочний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жир,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молочний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білок,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лактозу);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dairy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products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-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products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derived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from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milk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or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milk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raw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materials,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which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may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contain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food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additives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necessary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for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production,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provided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that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these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additives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neither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partially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nor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completely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replace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the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components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of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milk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(milk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fat,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milk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protein,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lactose);</w:t>
            </w:r>
          </w:p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</w:p>
        </w:tc>
      </w:tr>
      <w:tr w:rsidR="00EF71BA" w:rsidRPr="00DE069D" w:rsidTr="00910A0B">
        <w:trPr>
          <w:trHeight w:val="936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ind w:right="33"/>
              <w:rPr>
                <w:rFonts w:ascii="Pragmatica Book" w:hAnsi="Pragmatica Book" w:cs="Pragmatica Book"/>
                <w:noProof/>
                <w:sz w:val="24"/>
                <w:szCs w:val="24"/>
                <w:vertAlign w:val="superscript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vertAlign w:val="superscript"/>
                <w:lang w:val="az-Cyrl-AZ"/>
              </w:rPr>
              <w:t>(2)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Видалити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положення,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які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не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застосовуються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до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цього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вантажу.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Delete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provisions,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br/>
              <w:t>that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do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not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apply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to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the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certifying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consignment.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vertAlign w:val="superscript"/>
                <w:lang w:val="az-Cyrl-AZ"/>
              </w:rPr>
              <w:t xml:space="preserve"> </w:t>
            </w: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Колір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підпису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та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печатки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має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відрізнятися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від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кольору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іншого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тексту.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The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colour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br/>
              <w:t>of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the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signature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and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seal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must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differ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from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the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colour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of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the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other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text.</w:t>
            </w:r>
          </w:p>
          <w:p w:rsidR="00EF71BA" w:rsidRPr="00DE069D" w:rsidRDefault="00EF71BA" w:rsidP="005F1407">
            <w:pPr>
              <w:spacing w:after="0"/>
              <w:rPr>
                <w:noProof/>
                <w:sz w:val="24"/>
                <w:szCs w:val="24"/>
                <w:lang w:val="az-Cyrl-AZ"/>
              </w:rPr>
            </w:pPr>
          </w:p>
        </w:tc>
      </w:tr>
      <w:tr w:rsidR="00EF71BA" w:rsidRPr="00DE069D" w:rsidTr="00C80F1F">
        <w:trPr>
          <w:trHeight w:val="936"/>
        </w:trPr>
        <w:tc>
          <w:tcPr>
            <w:tcW w:w="20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ind w:right="15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lastRenderedPageBreak/>
              <w:t>Державний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ветеринарний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інспектор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уповноважена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особа: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State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veterinary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inspector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authorised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person:</w:t>
            </w:r>
          </w:p>
          <w:p w:rsidR="00EF71BA" w:rsidRPr="00DE069D" w:rsidRDefault="00EF71BA" w:rsidP="005F1407">
            <w:pPr>
              <w:spacing w:after="0"/>
              <w:ind w:right="15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ind w:right="147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Власне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ім’я,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ПРІЗВИЩЕ: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</w:p>
          <w:p w:rsidR="00EF71BA" w:rsidRPr="00DE069D" w:rsidRDefault="00EF71BA" w:rsidP="005F1407">
            <w:pPr>
              <w:spacing w:after="0"/>
              <w:ind w:right="147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Name,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SURNAME:</w:t>
            </w:r>
          </w:p>
          <w:p w:rsidR="00EF71BA" w:rsidRPr="00DE069D" w:rsidRDefault="00EF71BA" w:rsidP="005F1407">
            <w:pPr>
              <w:spacing w:after="0"/>
              <w:ind w:right="147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ind w:right="147"/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Дата: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Date:</w:t>
            </w:r>
          </w:p>
          <w:p w:rsidR="00EF71BA" w:rsidRPr="00DE069D" w:rsidRDefault="00EF71BA" w:rsidP="005F1407">
            <w:pPr>
              <w:spacing w:after="0"/>
              <w:ind w:right="147"/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ind w:right="147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Печатка: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Stamp:</w:t>
            </w:r>
          </w:p>
          <w:p w:rsidR="00EF71BA" w:rsidRPr="00DE069D" w:rsidRDefault="00EF71BA" w:rsidP="005F1407">
            <w:pPr>
              <w:spacing w:after="0"/>
              <w:ind w:right="147"/>
              <w:rPr>
                <w:noProof/>
                <w:sz w:val="24"/>
                <w:szCs w:val="24"/>
                <w:lang w:val="az-Cyrl-AZ"/>
              </w:rPr>
            </w:pPr>
          </w:p>
        </w:tc>
        <w:tc>
          <w:tcPr>
            <w:tcW w:w="29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EF71BA" w:rsidRPr="00DE069D" w:rsidRDefault="00EF71BA" w:rsidP="005F1407">
            <w:pPr>
              <w:spacing w:after="0"/>
              <w:ind w:right="15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Кваліфікація</w:t>
            </w:r>
            <w:r w:rsidR="00910A0B"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та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посада: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</w:p>
          <w:p w:rsidR="00EF71BA" w:rsidRPr="00DE069D" w:rsidRDefault="00EF71BA" w:rsidP="005F1407">
            <w:pPr>
              <w:spacing w:after="0"/>
              <w:ind w:right="150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Qualification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and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title:</w:t>
            </w:r>
          </w:p>
          <w:p w:rsidR="00EF71BA" w:rsidRPr="00DE069D" w:rsidRDefault="00EF71BA" w:rsidP="005F1407">
            <w:pPr>
              <w:spacing w:after="0"/>
              <w:ind w:right="147"/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ind w:right="147"/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ind w:right="147"/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ind w:right="147"/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ind w:right="147"/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ind w:right="147"/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ind w:right="147"/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</w:pPr>
          </w:p>
          <w:p w:rsidR="00EF71BA" w:rsidRPr="00DE069D" w:rsidRDefault="00EF71BA" w:rsidP="005F1407">
            <w:pPr>
              <w:spacing w:after="0"/>
              <w:ind w:right="147"/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</w:pPr>
            <w:r w:rsidRPr="00DE069D">
              <w:rPr>
                <w:rFonts w:ascii="Pragmatica Bold" w:hAnsi="Pragmatica Bold" w:cs="Pragmatica Bold"/>
                <w:b/>
                <w:bCs/>
                <w:noProof/>
                <w:sz w:val="24"/>
                <w:szCs w:val="24"/>
                <w:lang w:val="az-Cyrl-AZ"/>
              </w:rPr>
              <w:t>Підпис: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/</w:t>
            </w:r>
            <w:r w:rsidR="00910A0B"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 xml:space="preserve"> </w:t>
            </w:r>
            <w:r w:rsidRPr="00DE069D">
              <w:rPr>
                <w:rFonts w:ascii="Pragmatica Book" w:hAnsi="Pragmatica Book" w:cs="Pragmatica Book"/>
                <w:noProof/>
                <w:sz w:val="24"/>
                <w:szCs w:val="24"/>
                <w:lang w:val="az-Cyrl-AZ"/>
              </w:rPr>
              <w:t>Signature:</w:t>
            </w:r>
          </w:p>
          <w:p w:rsidR="00EF71BA" w:rsidRPr="00DE069D" w:rsidRDefault="00EF71BA" w:rsidP="005F1407">
            <w:pPr>
              <w:spacing w:after="0"/>
              <w:ind w:right="147"/>
              <w:rPr>
                <w:noProof/>
                <w:sz w:val="24"/>
                <w:szCs w:val="24"/>
                <w:lang w:val="az-Cyrl-AZ"/>
              </w:rPr>
            </w:pPr>
          </w:p>
        </w:tc>
      </w:tr>
    </w:tbl>
    <w:p w:rsidR="0086399A" w:rsidRDefault="0086399A">
      <w:pPr>
        <w:rPr>
          <w:noProof/>
          <w:sz w:val="24"/>
          <w:szCs w:val="24"/>
          <w:lang w:val="az-Cyrl-AZ"/>
        </w:rPr>
      </w:pPr>
    </w:p>
    <w:p w:rsidR="00DE069D" w:rsidRDefault="00DE069D">
      <w:pPr>
        <w:rPr>
          <w:noProof/>
          <w:sz w:val="24"/>
          <w:szCs w:val="24"/>
          <w:lang w:val="az-Cyrl-AZ"/>
        </w:rPr>
      </w:pPr>
    </w:p>
    <w:p w:rsidR="00DE069D" w:rsidRPr="00DE069D" w:rsidRDefault="00DE069D" w:rsidP="00DE069D">
      <w:pPr>
        <w:ind w:firstLine="567"/>
        <w:jc w:val="both"/>
        <w:rPr>
          <w:rFonts w:ascii="Times New Roman" w:hAnsi="Times New Roman" w:cs="Times New Roman"/>
          <w:noProof/>
          <w:color w:val="auto"/>
          <w:sz w:val="24"/>
          <w:szCs w:val="24"/>
          <w:lang w:val="az-Cyrl-AZ"/>
        </w:rPr>
      </w:pPr>
      <w:r w:rsidRPr="00DE069D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{Додаток 8 із змінами, внесеними згідно з </w:t>
      </w:r>
      <w:r w:rsidRPr="00DE069D">
        <w:rPr>
          <w:rStyle w:val="st121"/>
          <w:rFonts w:ascii="Times New Roman" w:hAnsi="Times New Roman" w:cs="Times New Roman"/>
          <w:color w:val="auto"/>
          <w:sz w:val="24"/>
          <w:szCs w:val="24"/>
        </w:rPr>
        <w:t xml:space="preserve">Наказом Міністерства економіки, довкілля та сільського господарства </w:t>
      </w:r>
      <w:r w:rsidRPr="00DE069D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3486 від 27.02.2026</w:t>
      </w:r>
      <w:r w:rsidRPr="00DE069D">
        <w:rPr>
          <w:rStyle w:val="st46"/>
          <w:rFonts w:ascii="Times New Roman" w:hAnsi="Times New Roman" w:cs="Times New Roman"/>
          <w:color w:val="auto"/>
          <w:sz w:val="24"/>
          <w:szCs w:val="24"/>
        </w:rPr>
        <w:t>}</w:t>
      </w:r>
    </w:p>
    <w:sectPr w:rsidR="00DE069D" w:rsidRPr="00DE069D" w:rsidSect="00910A0B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D68" w:rsidRDefault="00ED2D68" w:rsidP="00E159FB">
      <w:pPr>
        <w:spacing w:after="0" w:line="240" w:lineRule="auto"/>
      </w:pPr>
      <w:r>
        <w:separator/>
      </w:r>
    </w:p>
  </w:endnote>
  <w:endnote w:type="continuationSeparator" w:id="0">
    <w:p w:rsidR="00ED2D68" w:rsidRDefault="00ED2D68" w:rsidP="00E1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D68" w:rsidRDefault="00ED2D68" w:rsidP="00E159FB">
      <w:pPr>
        <w:spacing w:after="0" w:line="240" w:lineRule="auto"/>
      </w:pPr>
      <w:r>
        <w:separator/>
      </w:r>
    </w:p>
  </w:footnote>
  <w:footnote w:type="continuationSeparator" w:id="0">
    <w:p w:rsidR="00ED2D68" w:rsidRDefault="00ED2D68" w:rsidP="00E15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BA"/>
    <w:rsid w:val="00056912"/>
    <w:rsid w:val="00454CDE"/>
    <w:rsid w:val="005F1407"/>
    <w:rsid w:val="00614416"/>
    <w:rsid w:val="0080504C"/>
    <w:rsid w:val="0086399A"/>
    <w:rsid w:val="00910A0B"/>
    <w:rsid w:val="009B1370"/>
    <w:rsid w:val="00BB1D39"/>
    <w:rsid w:val="00C36343"/>
    <w:rsid w:val="00C80F1F"/>
    <w:rsid w:val="00CC448B"/>
    <w:rsid w:val="00D62D2B"/>
    <w:rsid w:val="00DE069D"/>
    <w:rsid w:val="00E159FB"/>
    <w:rsid w:val="00ED2D68"/>
    <w:rsid w:val="00E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4CB0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BA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EF71B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ой абзац]"/>
    <w:basedOn w:val="a3"/>
    <w:uiPriority w:val="99"/>
    <w:rsid w:val="00EF71BA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EF71BA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EF71BA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EF71BA"/>
  </w:style>
  <w:style w:type="paragraph" w:customStyle="1" w:styleId="a7">
    <w:name w:val="Организация (Общие:Базовые)"/>
    <w:basedOn w:val="a3"/>
    <w:uiPriority w:val="99"/>
    <w:rsid w:val="00EF71BA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EF71BA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EF71BA"/>
  </w:style>
  <w:style w:type="paragraph" w:customStyle="1" w:styleId="a9">
    <w:name w:val="Тип акта (Общие:Базовые)"/>
    <w:basedOn w:val="a3"/>
    <w:uiPriority w:val="99"/>
    <w:rsid w:val="00EF71BA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EF71BA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EF71BA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EF71BA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EF71BA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EF71BA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  <w:rsid w:val="00EF71BA"/>
  </w:style>
  <w:style w:type="paragraph" w:customStyle="1" w:styleId="n7777">
    <w:name w:val="n7777 Название акта (Общие:Базовые)"/>
    <w:basedOn w:val="a3"/>
    <w:uiPriority w:val="99"/>
    <w:rsid w:val="00EF71BA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EF71BA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EF71BA"/>
  </w:style>
  <w:style w:type="paragraph" w:customStyle="1" w:styleId="n7777Ch2">
    <w:name w:val="n7777 Название акта (Ch_2 Президент)"/>
    <w:basedOn w:val="n7777Ch1"/>
    <w:next w:val="Ch2"/>
    <w:uiPriority w:val="99"/>
    <w:rsid w:val="00EF71BA"/>
  </w:style>
  <w:style w:type="paragraph" w:customStyle="1" w:styleId="n7777Ch3">
    <w:name w:val="n7777 Название акта (Ch_3 Кабмін)"/>
    <w:basedOn w:val="n7777Ch2"/>
    <w:next w:val="Ch3"/>
    <w:uiPriority w:val="99"/>
    <w:rsid w:val="00EF71BA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EF71BA"/>
  </w:style>
  <w:style w:type="paragraph" w:customStyle="1" w:styleId="n7777Ch5">
    <w:name w:val="n7777 Название акта (Ch_5 Нацбанк)"/>
    <w:basedOn w:val="n7777Ch4"/>
    <w:next w:val="Ch5"/>
    <w:uiPriority w:val="99"/>
    <w:rsid w:val="00EF71BA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EF71BA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EF71BA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EF71BA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EF71BA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EF71BA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EF71BA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EF71BA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EF71BA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rsid w:val="00EF71BA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EF71BA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EF71BA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rsid w:val="00EF71BA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EF71BA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EF71BA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EF71BA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EF71BA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EF71BA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rsid w:val="00EF71BA"/>
    <w:pPr>
      <w:spacing w:before="283"/>
    </w:pPr>
  </w:style>
  <w:style w:type="paragraph" w:customStyle="1" w:styleId="PrimitkiPRIMITKA">
    <w:name w:val="Primitki (PRIMITKA)"/>
    <w:basedOn w:val="a4"/>
    <w:uiPriority w:val="99"/>
    <w:rsid w:val="00EF71BA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EF71BA"/>
    <w:pPr>
      <w:spacing w:before="142" w:after="142"/>
      <w:ind w:left="850" w:hanging="850"/>
    </w:pPr>
  </w:style>
  <w:style w:type="paragraph" w:customStyle="1" w:styleId="af8">
    <w:name w:val="Простой подзаголовок (Общие:Базовые)"/>
    <w:basedOn w:val="a3"/>
    <w:uiPriority w:val="99"/>
    <w:rsid w:val="00EF71BA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EF71BA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  <w:rsid w:val="00EF71BA"/>
  </w:style>
  <w:style w:type="paragraph" w:customStyle="1" w:styleId="afa">
    <w:name w:val="Додаток № (Общие)"/>
    <w:basedOn w:val="af4"/>
    <w:uiPriority w:val="99"/>
    <w:rsid w:val="00EF71BA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 (Ch_6 Міністерства)"/>
    <w:basedOn w:val="afa"/>
    <w:uiPriority w:val="99"/>
    <w:rsid w:val="00EF71BA"/>
    <w:pPr>
      <w:keepNext/>
    </w:pPr>
  </w:style>
  <w:style w:type="paragraph" w:customStyle="1" w:styleId="Ch6a">
    <w:name w:val="Основной текст (без абзаца) (Ch_6 Міністерства)"/>
    <w:basedOn w:val="Ch64"/>
    <w:uiPriority w:val="99"/>
    <w:rsid w:val="00EF71B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4"/>
    <w:uiPriority w:val="99"/>
    <w:rsid w:val="00EF71BA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styleId="afb">
    <w:name w:val="Normal (Web)"/>
    <w:basedOn w:val="a"/>
    <w:uiPriority w:val="99"/>
    <w:rsid w:val="00EF71BA"/>
    <w:pPr>
      <w:spacing w:before="100" w:after="100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Ch1">
    <w:name w:val="Преамбула (Ch_1 Верховна Рада)"/>
    <w:basedOn w:val="af0"/>
    <w:next w:val="Ch10"/>
    <w:uiPriority w:val="99"/>
    <w:rsid w:val="00EF71BA"/>
  </w:style>
  <w:style w:type="paragraph" w:customStyle="1" w:styleId="Ch2">
    <w:name w:val="Преамбула (Ch_2 Президент)"/>
    <w:basedOn w:val="af0"/>
    <w:next w:val="a3"/>
    <w:uiPriority w:val="99"/>
    <w:rsid w:val="00EF71BA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EF71BA"/>
  </w:style>
  <w:style w:type="paragraph" w:customStyle="1" w:styleId="Ch4">
    <w:name w:val="Преамбула (Ch_4 Конституційний Суд)"/>
    <w:basedOn w:val="af0"/>
    <w:next w:val="a3"/>
    <w:uiPriority w:val="99"/>
    <w:rsid w:val="00EF71BA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EF71BA"/>
  </w:style>
  <w:style w:type="paragraph" w:customStyle="1" w:styleId="afc">
    <w:name w:val="подпись: место"/>
    <w:aliases w:val="дата,№ (Общие:Базовые)"/>
    <w:basedOn w:val="a4"/>
    <w:uiPriority w:val="99"/>
    <w:rsid w:val="00EF71BA"/>
  </w:style>
  <w:style w:type="paragraph" w:customStyle="1" w:styleId="2">
    <w:name w:val="подпись: место2"/>
    <w:aliases w:val="дата2,№ (Общие)"/>
    <w:basedOn w:val="afc"/>
    <w:uiPriority w:val="99"/>
    <w:rsid w:val="00EF71BA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EF71BA"/>
  </w:style>
  <w:style w:type="paragraph" w:customStyle="1" w:styleId="afd">
    <w:name w:val="Раздел (Общие:Базовые)"/>
    <w:basedOn w:val="a3"/>
    <w:uiPriority w:val="99"/>
    <w:rsid w:val="00EF71BA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d"/>
    <w:next w:val="Ch11"/>
    <w:uiPriority w:val="99"/>
    <w:rsid w:val="00EF71BA"/>
  </w:style>
  <w:style w:type="paragraph" w:customStyle="1" w:styleId="afe">
    <w:name w:val="Глава (Общие:Базовые)"/>
    <w:basedOn w:val="a3"/>
    <w:uiPriority w:val="99"/>
    <w:rsid w:val="00EF71BA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rsid w:val="00EF71BA"/>
    <w:pPr>
      <w:keepLines/>
      <w:spacing w:before="170"/>
      <w:jc w:val="center"/>
    </w:pPr>
    <w:rPr>
      <w:i/>
      <w:iCs/>
    </w:rPr>
  </w:style>
  <w:style w:type="paragraph" w:customStyle="1" w:styleId="Ch11">
    <w:name w:val="Глава (Ch_1 Верховна Рада)"/>
    <w:basedOn w:val="aff"/>
    <w:next w:val="Ch12"/>
    <w:uiPriority w:val="99"/>
    <w:rsid w:val="00EF71BA"/>
  </w:style>
  <w:style w:type="paragraph" w:customStyle="1" w:styleId="aff0">
    <w:name w:val="Стаття (Общие:Базовые)"/>
    <w:basedOn w:val="a4"/>
    <w:uiPriority w:val="99"/>
    <w:rsid w:val="00EF71BA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rsid w:val="00EF71BA"/>
    <w:pPr>
      <w:tabs>
        <w:tab w:val="clear" w:pos="7483"/>
      </w:tabs>
    </w:pPr>
  </w:style>
  <w:style w:type="paragraph" w:customStyle="1" w:styleId="Ch12">
    <w:name w:val="Стаття (Ch_1 Верховна Рада)"/>
    <w:basedOn w:val="aff1"/>
    <w:next w:val="a4"/>
    <w:uiPriority w:val="99"/>
    <w:rsid w:val="00EF71BA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EF71BA"/>
    <w:rPr>
      <w:b/>
      <w:u w:val="none"/>
      <w:vertAlign w:val="baseline"/>
    </w:rPr>
  </w:style>
  <w:style w:type="character" w:customStyle="1" w:styleId="bold0">
    <w:name w:val="bold"/>
    <w:uiPriority w:val="99"/>
    <w:rsid w:val="00EF71BA"/>
    <w:rPr>
      <w:b/>
    </w:rPr>
  </w:style>
  <w:style w:type="character" w:customStyle="1" w:styleId="55">
    <w:name w:val="Зажато55 (Вспомогательные)"/>
    <w:uiPriority w:val="99"/>
    <w:rsid w:val="00EF71BA"/>
  </w:style>
  <w:style w:type="character" w:customStyle="1" w:styleId="superscript">
    <w:name w:val="superscript"/>
    <w:uiPriority w:val="99"/>
    <w:rsid w:val="00EF71BA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sid w:val="00EF71BA"/>
    <w:rPr>
      <w:rFonts w:ascii="HeliosCond" w:hAnsi="HeliosCond"/>
    </w:rPr>
  </w:style>
  <w:style w:type="character" w:customStyle="1" w:styleId="aff3">
    <w:name w:val="звездочка"/>
    <w:uiPriority w:val="99"/>
    <w:rsid w:val="00EF71BA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EF71BA"/>
  </w:style>
  <w:style w:type="character" w:customStyle="1" w:styleId="10">
    <w:name w:val="Стиль символа 1 (Вспомогательные)"/>
    <w:uiPriority w:val="99"/>
    <w:rsid w:val="00EF71BA"/>
    <w:rPr>
      <w:rFonts w:ascii="Symbol (OTF) Regular" w:hAnsi="Symbol (OTF) Regular"/>
    </w:rPr>
  </w:style>
  <w:style w:type="character" w:customStyle="1" w:styleId="500">
    <w:name w:val="500"/>
    <w:uiPriority w:val="99"/>
    <w:rsid w:val="00EF71BA"/>
  </w:style>
  <w:style w:type="character" w:customStyle="1" w:styleId="Postanovla">
    <w:name w:val="Postanovla"/>
    <w:uiPriority w:val="99"/>
    <w:rsid w:val="00EF71BA"/>
  </w:style>
  <w:style w:type="character" w:customStyle="1" w:styleId="Bold1">
    <w:name w:val="Bold (Вспомогательные)"/>
    <w:uiPriority w:val="99"/>
    <w:rsid w:val="00EF71BA"/>
    <w:rPr>
      <w:b/>
    </w:rPr>
  </w:style>
  <w:style w:type="character" w:customStyle="1" w:styleId="200">
    <w:name w:val="В р а з р я д к у 200 (Вспомогательные)"/>
    <w:uiPriority w:val="99"/>
    <w:rsid w:val="00EF71BA"/>
  </w:style>
  <w:style w:type="character" w:customStyle="1" w:styleId="aff4">
    <w:name w:val="Широкий пробел (Вспомогательные)"/>
    <w:uiPriority w:val="99"/>
    <w:rsid w:val="00EF71BA"/>
  </w:style>
  <w:style w:type="character" w:customStyle="1" w:styleId="aff5">
    <w:name w:val="Обычный пробел (Вспомогательные)"/>
    <w:uiPriority w:val="99"/>
    <w:rsid w:val="00EF71BA"/>
  </w:style>
  <w:style w:type="character" w:customStyle="1" w:styleId="14pt">
    <w:name w:val="Отбивка 14pt (Вспомогательные)"/>
    <w:uiPriority w:val="99"/>
    <w:rsid w:val="00EF71BA"/>
  </w:style>
  <w:style w:type="character" w:customStyle="1" w:styleId="UPPER">
    <w:name w:val="UPPER (Вспомогательные)"/>
    <w:uiPriority w:val="99"/>
    <w:rsid w:val="00EF71BA"/>
    <w:rPr>
      <w:caps/>
    </w:rPr>
  </w:style>
  <w:style w:type="character" w:customStyle="1" w:styleId="Regular">
    <w:name w:val="Regular (Вспомогательные)"/>
    <w:uiPriority w:val="99"/>
    <w:rsid w:val="00EF71BA"/>
  </w:style>
  <w:style w:type="character" w:customStyle="1" w:styleId="PragmaticaB">
    <w:name w:val="PragmaticaB"/>
    <w:uiPriority w:val="99"/>
    <w:rsid w:val="00EF71BA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EF71BA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EF71BA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EF71BA"/>
    <w:rPr>
      <w:w w:val="120"/>
    </w:rPr>
  </w:style>
  <w:style w:type="character" w:customStyle="1" w:styleId="CAPS">
    <w:name w:val="CAPS"/>
    <w:uiPriority w:val="99"/>
    <w:rsid w:val="00EF71BA"/>
    <w:rPr>
      <w:caps/>
    </w:rPr>
  </w:style>
  <w:style w:type="character" w:customStyle="1" w:styleId="XXXX">
    <w:name w:val="XXXX"/>
    <w:uiPriority w:val="99"/>
    <w:rsid w:val="00EF71BA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7">
    <w:name w:val="header"/>
    <w:basedOn w:val="a"/>
    <w:link w:val="aff8"/>
    <w:uiPriority w:val="99"/>
    <w:unhideWhenUsed/>
    <w:rsid w:val="00E15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ій колонтитул Знак"/>
    <w:basedOn w:val="a0"/>
    <w:link w:val="aff7"/>
    <w:uiPriority w:val="99"/>
    <w:locked/>
    <w:rsid w:val="00E159FB"/>
    <w:rPr>
      <w:rFonts w:ascii="Calibri" w:eastAsiaTheme="minorEastAsia" w:hAnsi="Calibri" w:cs="Calibri"/>
      <w:color w:val="000000"/>
      <w:lang w:val="uk-UA" w:eastAsia="uk-UA"/>
    </w:rPr>
  </w:style>
  <w:style w:type="paragraph" w:styleId="aff9">
    <w:name w:val="footer"/>
    <w:basedOn w:val="a"/>
    <w:link w:val="affa"/>
    <w:uiPriority w:val="99"/>
    <w:unhideWhenUsed/>
    <w:rsid w:val="00E15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ій колонтитул Знак"/>
    <w:basedOn w:val="a0"/>
    <w:link w:val="aff9"/>
    <w:uiPriority w:val="99"/>
    <w:locked/>
    <w:rsid w:val="00E159FB"/>
    <w:rPr>
      <w:rFonts w:ascii="Calibri" w:eastAsiaTheme="minorEastAsia" w:hAnsi="Calibri" w:cs="Calibri"/>
      <w:color w:val="000000"/>
      <w:lang w:val="uk-UA" w:eastAsia="uk-UA"/>
    </w:rPr>
  </w:style>
  <w:style w:type="character" w:customStyle="1" w:styleId="st42">
    <w:name w:val="st42"/>
    <w:uiPriority w:val="99"/>
    <w:rsid w:val="00DE069D"/>
    <w:rPr>
      <w:color w:val="000000"/>
    </w:rPr>
  </w:style>
  <w:style w:type="character" w:customStyle="1" w:styleId="st101">
    <w:name w:val="st101"/>
    <w:uiPriority w:val="99"/>
    <w:rsid w:val="00DE069D"/>
    <w:rPr>
      <w:b/>
      <w:bCs/>
      <w:color w:val="000000"/>
    </w:rPr>
  </w:style>
  <w:style w:type="character" w:customStyle="1" w:styleId="st30">
    <w:name w:val="st30"/>
    <w:uiPriority w:val="99"/>
    <w:rsid w:val="00DE069D"/>
    <w:rPr>
      <w:b/>
      <w:bCs/>
      <w:color w:val="000000"/>
      <w:sz w:val="32"/>
      <w:szCs w:val="32"/>
      <w:vertAlign w:val="superscript"/>
    </w:rPr>
  </w:style>
  <w:style w:type="character" w:customStyle="1" w:styleId="st121">
    <w:name w:val="st121"/>
    <w:uiPriority w:val="99"/>
    <w:rsid w:val="00DE069D"/>
    <w:rPr>
      <w:i/>
      <w:iCs/>
      <w:color w:val="000000"/>
    </w:rPr>
  </w:style>
  <w:style w:type="character" w:customStyle="1" w:styleId="st131">
    <w:name w:val="st131"/>
    <w:uiPriority w:val="99"/>
    <w:rsid w:val="00DE069D"/>
    <w:rPr>
      <w:i/>
      <w:iCs/>
      <w:color w:val="0000FF"/>
    </w:rPr>
  </w:style>
  <w:style w:type="character" w:customStyle="1" w:styleId="st46">
    <w:name w:val="st46"/>
    <w:uiPriority w:val="99"/>
    <w:rsid w:val="00DE069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9114</Words>
  <Characters>5195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2026-04-16T08:24:00Z</dcterms:created>
  <dcterms:modified xsi:type="dcterms:W3CDTF">2026-04-16T08:24:00Z</dcterms:modified>
</cp:coreProperties>
</file>