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C062" w14:textId="77777777" w:rsidR="00001E67" w:rsidRPr="00D3363D" w:rsidRDefault="00001E67" w:rsidP="00001E67"/>
    <w:p w14:paraId="11A79881" w14:textId="77777777" w:rsidR="003D46EE" w:rsidRPr="00D3363D" w:rsidRDefault="003D46EE" w:rsidP="003D46EE">
      <w:pPr>
        <w:ind w:left="4820"/>
      </w:pPr>
      <w:r w:rsidRPr="00D3363D">
        <w:t xml:space="preserve">Додаток </w:t>
      </w:r>
    </w:p>
    <w:p w14:paraId="659234F3" w14:textId="77777777" w:rsidR="003D46EE" w:rsidRPr="00D3363D" w:rsidRDefault="003D46EE" w:rsidP="003D46EE">
      <w:pPr>
        <w:ind w:left="4820"/>
      </w:pPr>
      <w:r w:rsidRPr="00D3363D">
        <w:t xml:space="preserve">до наказу Державної служби України з питань безпечності харчових продуктів та захисту споживачів </w:t>
      </w:r>
    </w:p>
    <w:p w14:paraId="35062EF0" w14:textId="5D077C9C" w:rsidR="003D46EE" w:rsidRPr="00D3363D" w:rsidRDefault="003D46EE" w:rsidP="003D46EE">
      <w:pPr>
        <w:ind w:left="4820"/>
      </w:pPr>
      <w:bookmarkStart w:id="0" w:name="_Hlk190427380"/>
      <w:r w:rsidRPr="00D3363D">
        <w:rPr>
          <w:bCs/>
        </w:rPr>
        <w:t xml:space="preserve">від </w:t>
      </w:r>
      <w:r w:rsidR="00FE0150" w:rsidRPr="00D3363D">
        <w:rPr>
          <w:bCs/>
        </w:rPr>
        <w:t>19</w:t>
      </w:r>
      <w:r w:rsidRPr="00D3363D">
        <w:rPr>
          <w:bCs/>
        </w:rPr>
        <w:t xml:space="preserve"> березня 2019 року № </w:t>
      </w:r>
      <w:r w:rsidR="00FE0150" w:rsidRPr="00D3363D">
        <w:rPr>
          <w:bCs/>
        </w:rPr>
        <w:t>184</w:t>
      </w:r>
    </w:p>
    <w:bookmarkEnd w:id="0"/>
    <w:p w14:paraId="49436CCD" w14:textId="77777777" w:rsidR="003D46EE" w:rsidRPr="00D3363D" w:rsidRDefault="003D46EE" w:rsidP="003D46EE">
      <w:pPr>
        <w:ind w:left="4820"/>
      </w:pPr>
      <w:r w:rsidRPr="00D3363D">
        <w:t>(у редакції наказу Держпродспоживслужби</w:t>
      </w:r>
    </w:p>
    <w:p w14:paraId="3AB1D67B" w14:textId="7CF197F9" w:rsidR="003D46EE" w:rsidRPr="00D3363D" w:rsidRDefault="003D46EE" w:rsidP="003D46EE">
      <w:pPr>
        <w:ind w:left="4820"/>
      </w:pPr>
      <w:r w:rsidRPr="00D3363D">
        <w:t>від _____________ № ___________)</w:t>
      </w:r>
    </w:p>
    <w:p w14:paraId="537DF6A3" w14:textId="77777777" w:rsidR="003D46EE" w:rsidRPr="00D3363D" w:rsidRDefault="003D46EE" w:rsidP="003D46EE">
      <w:pPr>
        <w:ind w:left="-142"/>
        <w:rPr>
          <w:lang w:val="ru-UA"/>
        </w:rPr>
      </w:pPr>
    </w:p>
    <w:p w14:paraId="3072D3BF" w14:textId="77777777" w:rsidR="00A54E58" w:rsidRPr="00D3363D" w:rsidRDefault="00A54E58" w:rsidP="00A54E58">
      <w:pPr>
        <w:ind w:left="-142"/>
      </w:pPr>
    </w:p>
    <w:p w14:paraId="40322266" w14:textId="77777777" w:rsidR="00A54E58" w:rsidRPr="00D3363D" w:rsidRDefault="00A54E58" w:rsidP="00A54E58">
      <w:pPr>
        <w:ind w:left="-142"/>
        <w:jc w:val="center"/>
      </w:pPr>
      <w:r w:rsidRPr="00D3363D">
        <w:t xml:space="preserve">Види (напрями) </w:t>
      </w:r>
    </w:p>
    <w:p w14:paraId="5E5E7EFD" w14:textId="77777777" w:rsidR="00A54E58" w:rsidRPr="00D3363D" w:rsidRDefault="00A54E58" w:rsidP="00A54E58">
      <w:pPr>
        <w:ind w:left="-142"/>
        <w:jc w:val="center"/>
        <w:rPr>
          <w:lang w:val="ru-RU"/>
        </w:rPr>
      </w:pPr>
      <w:r w:rsidRPr="00D3363D">
        <w:t>лабораторних досліджень (випробувань) за якими лабораторія відповідає критеріям уповноваження акредитованих лабораторій</w:t>
      </w:r>
    </w:p>
    <w:p w14:paraId="4A14F6F9" w14:textId="77777777" w:rsidR="00663065" w:rsidRPr="00D3363D" w:rsidRDefault="00663065" w:rsidP="00A54E58">
      <w:pPr>
        <w:ind w:left="-142"/>
        <w:jc w:val="center"/>
        <w:rPr>
          <w:lang w:val="ru-RU"/>
        </w:rPr>
      </w:pPr>
    </w:p>
    <w:tbl>
      <w:tblPr>
        <w:tblW w:w="1030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6614"/>
      </w:tblGrid>
      <w:tr w:rsidR="00D3363D" w:rsidRPr="00D3363D" w14:paraId="11668B51" w14:textId="77777777" w:rsidTr="002B1145">
        <w:trPr>
          <w:cantSplit/>
          <w:trHeight w:val="227"/>
          <w:tblHeader/>
        </w:trPr>
        <w:tc>
          <w:tcPr>
            <w:tcW w:w="3687" w:type="dxa"/>
            <w:vAlign w:val="center"/>
          </w:tcPr>
          <w:p w14:paraId="21B6EBF0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b/>
                <w:szCs w:val="28"/>
                <w:lang w:val="ru-RU" w:eastAsia="uk-UA"/>
              </w:rPr>
            </w:pPr>
            <w:r w:rsidRPr="00D3363D">
              <w:rPr>
                <w:rFonts w:eastAsia="Times New Roman" w:cs="Times New Roman"/>
                <w:b/>
                <w:szCs w:val="28"/>
                <w:lang w:val="ru-RU" w:eastAsia="uk-UA"/>
              </w:rPr>
              <w:t>Назва об’єкта (продукції, матеріалу, речовини і т.п.)</w:t>
            </w:r>
          </w:p>
        </w:tc>
        <w:tc>
          <w:tcPr>
            <w:tcW w:w="6614" w:type="dxa"/>
            <w:vAlign w:val="center"/>
          </w:tcPr>
          <w:p w14:paraId="01861F2C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b/>
                <w:szCs w:val="28"/>
                <w:lang w:val="ru-RU" w:eastAsia="uk-UA"/>
              </w:rPr>
            </w:pPr>
            <w:r w:rsidRPr="00D3363D">
              <w:rPr>
                <w:rFonts w:eastAsia="Times New Roman" w:cs="Times New Roman"/>
                <w:b/>
                <w:szCs w:val="28"/>
                <w:lang w:val="ru-RU" w:eastAsia="uk-UA"/>
              </w:rPr>
              <w:t>Назва випробувань та (або) характеристик (параметрів), що визначаються</w:t>
            </w:r>
          </w:p>
        </w:tc>
      </w:tr>
      <w:tr w:rsidR="00D3363D" w:rsidRPr="00D3363D" w14:paraId="36F0478A" w14:textId="77777777" w:rsidTr="002B1145">
        <w:trPr>
          <w:trHeight w:val="227"/>
          <w:tblHeader/>
        </w:trPr>
        <w:tc>
          <w:tcPr>
            <w:tcW w:w="3687" w:type="dxa"/>
          </w:tcPr>
          <w:p w14:paraId="25FB5BF9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b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b/>
                <w:szCs w:val="28"/>
                <w:lang w:eastAsia="uk-UA"/>
              </w:rPr>
              <w:t>1</w:t>
            </w:r>
          </w:p>
        </w:tc>
        <w:tc>
          <w:tcPr>
            <w:tcW w:w="6614" w:type="dxa"/>
          </w:tcPr>
          <w:p w14:paraId="3704319E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Times New Roman"/>
                <w:b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b/>
                <w:szCs w:val="28"/>
                <w:lang w:eastAsia="uk-UA"/>
              </w:rPr>
              <w:t>2</w:t>
            </w:r>
          </w:p>
        </w:tc>
      </w:tr>
      <w:tr w:rsidR="00D3363D" w:rsidRPr="00D3363D" w14:paraId="4ECB397A" w14:textId="77777777" w:rsidTr="002B1145">
        <w:trPr>
          <w:trHeight w:val="70"/>
        </w:trPr>
        <w:tc>
          <w:tcPr>
            <w:tcW w:w="3687" w:type="dxa"/>
            <w:vMerge w:val="restart"/>
          </w:tcPr>
          <w:p w14:paraId="3AF53FB7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Харчові продукти, корма, кормова сировина, харчові продукти та сировина</w:t>
            </w:r>
          </w:p>
        </w:tc>
        <w:tc>
          <w:tcPr>
            <w:tcW w:w="6614" w:type="dxa"/>
          </w:tcPr>
          <w:p w14:paraId="6D9A2D5D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b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val="ru-RU" w:eastAsia="zh-CN"/>
              </w:rPr>
              <w:t>Масова частка ртуті</w:t>
            </w:r>
          </w:p>
        </w:tc>
      </w:tr>
      <w:tr w:rsidR="00D3363D" w:rsidRPr="00D3363D" w14:paraId="0AFD7693" w14:textId="77777777" w:rsidTr="002B1145">
        <w:trPr>
          <w:trHeight w:val="70"/>
        </w:trPr>
        <w:tc>
          <w:tcPr>
            <w:tcW w:w="3687" w:type="dxa"/>
            <w:vMerge/>
          </w:tcPr>
          <w:p w14:paraId="6568DE5A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03270528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val="ru-RU" w:eastAsia="zh-CN"/>
              </w:rPr>
            </w:pPr>
            <w:r w:rsidRPr="00D3363D">
              <w:rPr>
                <w:rFonts w:eastAsia="Times New Roman" w:cs="Times New Roman"/>
                <w:szCs w:val="28"/>
                <w:lang w:val="ru-RU" w:eastAsia="zh-CN"/>
              </w:rPr>
              <w:t>Масова частка заліза</w:t>
            </w:r>
          </w:p>
        </w:tc>
      </w:tr>
      <w:tr w:rsidR="00D3363D" w:rsidRPr="00D3363D" w14:paraId="0E167545" w14:textId="77777777" w:rsidTr="002B1145">
        <w:trPr>
          <w:trHeight w:val="70"/>
        </w:trPr>
        <w:tc>
          <w:tcPr>
            <w:tcW w:w="3687" w:type="dxa"/>
            <w:vMerge/>
          </w:tcPr>
          <w:p w14:paraId="38BA8ADF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676E5096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val="ru-RU" w:eastAsia="zh-CN"/>
              </w:rPr>
            </w:pPr>
            <w:r w:rsidRPr="00D3363D">
              <w:rPr>
                <w:rFonts w:eastAsia="Times New Roman" w:cs="Times New Roman"/>
                <w:szCs w:val="28"/>
                <w:lang w:val="ru-RU" w:eastAsia="zh-CN"/>
              </w:rPr>
              <w:t>Масова частка міді</w:t>
            </w:r>
          </w:p>
        </w:tc>
      </w:tr>
      <w:tr w:rsidR="00D3363D" w:rsidRPr="00D3363D" w14:paraId="326D6716" w14:textId="77777777" w:rsidTr="002B1145">
        <w:trPr>
          <w:trHeight w:val="70"/>
        </w:trPr>
        <w:tc>
          <w:tcPr>
            <w:tcW w:w="3687" w:type="dxa"/>
            <w:vMerge/>
          </w:tcPr>
          <w:p w14:paraId="0E9D8554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4C108FE7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val="ru-RU" w:eastAsia="zh-CN"/>
              </w:rPr>
            </w:pPr>
            <w:r w:rsidRPr="00D3363D">
              <w:rPr>
                <w:rFonts w:eastAsia="Times New Roman" w:cs="Times New Roman"/>
                <w:szCs w:val="28"/>
                <w:lang w:val="ru-RU" w:eastAsia="zh-CN"/>
              </w:rPr>
              <w:t>Масова частка свинцю</w:t>
            </w:r>
          </w:p>
        </w:tc>
      </w:tr>
      <w:tr w:rsidR="00D3363D" w:rsidRPr="00D3363D" w14:paraId="42028774" w14:textId="77777777" w:rsidTr="002B1145">
        <w:trPr>
          <w:trHeight w:val="70"/>
        </w:trPr>
        <w:tc>
          <w:tcPr>
            <w:tcW w:w="3687" w:type="dxa"/>
            <w:vMerge/>
          </w:tcPr>
          <w:p w14:paraId="2A188C7D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0AD2548E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val="ru-RU" w:eastAsia="zh-CN"/>
              </w:rPr>
            </w:pPr>
            <w:r w:rsidRPr="00D3363D">
              <w:rPr>
                <w:rFonts w:eastAsia="Times New Roman" w:cs="Times New Roman"/>
                <w:szCs w:val="28"/>
                <w:lang w:val="ru-RU" w:eastAsia="zh-CN"/>
              </w:rPr>
              <w:t>Масова частка кадмію</w:t>
            </w:r>
          </w:p>
        </w:tc>
      </w:tr>
      <w:tr w:rsidR="00D3363D" w:rsidRPr="00D3363D" w14:paraId="7F114DB2" w14:textId="77777777" w:rsidTr="002B1145">
        <w:trPr>
          <w:trHeight w:val="70"/>
        </w:trPr>
        <w:tc>
          <w:tcPr>
            <w:tcW w:w="3687" w:type="dxa"/>
            <w:vMerge/>
          </w:tcPr>
          <w:p w14:paraId="76134BFF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5D577430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val="ru-RU" w:eastAsia="zh-CN"/>
              </w:rPr>
            </w:pPr>
            <w:r w:rsidRPr="00D3363D">
              <w:rPr>
                <w:rFonts w:eastAsia="Times New Roman" w:cs="Times New Roman"/>
                <w:szCs w:val="28"/>
                <w:lang w:val="ru-RU" w:eastAsia="zh-CN"/>
              </w:rPr>
              <w:t>Масова частка цинку</w:t>
            </w:r>
          </w:p>
        </w:tc>
      </w:tr>
      <w:tr w:rsidR="00D3363D" w:rsidRPr="00D3363D" w14:paraId="44FED24F" w14:textId="77777777" w:rsidTr="002B1145">
        <w:trPr>
          <w:trHeight w:val="70"/>
        </w:trPr>
        <w:tc>
          <w:tcPr>
            <w:tcW w:w="3687" w:type="dxa"/>
            <w:vMerge/>
          </w:tcPr>
          <w:p w14:paraId="55DE93F5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56DF063A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Масова частка</w:t>
            </w:r>
            <w:r w:rsidRPr="00D3363D">
              <w:rPr>
                <w:rFonts w:eastAsia="Times New Roman" w:cs="Times New Roman"/>
                <w:szCs w:val="28"/>
                <w:lang w:val="ru-RU" w:eastAsia="zh-CN"/>
              </w:rPr>
              <w:t xml:space="preserve"> кобальт</w:t>
            </w:r>
            <w:r w:rsidRPr="00D3363D">
              <w:rPr>
                <w:rFonts w:eastAsia="Times New Roman" w:cs="Times New Roman"/>
                <w:szCs w:val="28"/>
                <w:lang w:eastAsia="zh-CN"/>
              </w:rPr>
              <w:t>у</w:t>
            </w:r>
          </w:p>
        </w:tc>
      </w:tr>
      <w:tr w:rsidR="00D3363D" w:rsidRPr="00D3363D" w14:paraId="61B614E3" w14:textId="77777777" w:rsidTr="002B1145">
        <w:trPr>
          <w:trHeight w:val="70"/>
        </w:trPr>
        <w:tc>
          <w:tcPr>
            <w:tcW w:w="3687" w:type="dxa"/>
            <w:vMerge/>
          </w:tcPr>
          <w:p w14:paraId="7ED70879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1A6CF9C1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Масова частка кальцію та магнію</w:t>
            </w:r>
          </w:p>
        </w:tc>
      </w:tr>
      <w:tr w:rsidR="00D3363D" w:rsidRPr="00D3363D" w14:paraId="1877DB5D" w14:textId="77777777" w:rsidTr="002B1145">
        <w:trPr>
          <w:trHeight w:val="70"/>
        </w:trPr>
        <w:tc>
          <w:tcPr>
            <w:tcW w:w="3687" w:type="dxa"/>
            <w:vMerge/>
          </w:tcPr>
          <w:p w14:paraId="214C3603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03C0DA00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Масова частка пестицидів (ГХ-МС/МС)</w:t>
            </w:r>
          </w:p>
        </w:tc>
      </w:tr>
      <w:tr w:rsidR="00D3363D" w:rsidRPr="00D3363D" w14:paraId="1A1BBB9D" w14:textId="77777777" w:rsidTr="002B1145">
        <w:trPr>
          <w:trHeight w:val="70"/>
        </w:trPr>
        <w:tc>
          <w:tcPr>
            <w:tcW w:w="3687" w:type="dxa"/>
            <w:vMerge/>
          </w:tcPr>
          <w:p w14:paraId="49273C73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0146F46D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val="ru-RU"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 xml:space="preserve">Виявляння та/або масова частка </w:t>
            </w:r>
            <w:r w:rsidRPr="00D3363D">
              <w:rPr>
                <w:rFonts w:eastAsia="Times New Roman" w:cs="Times New Roman"/>
                <w:szCs w:val="28"/>
                <w:lang w:val="ru-RU" w:eastAsia="zh-CN"/>
              </w:rPr>
              <w:t>немолочних</w:t>
            </w:r>
            <w:r w:rsidRPr="00D3363D">
              <w:rPr>
                <w:rFonts w:eastAsia="Times New Roman" w:cs="Times New Roman"/>
                <w:szCs w:val="28"/>
                <w:lang w:eastAsia="zh-CN"/>
              </w:rPr>
              <w:t xml:space="preserve"> </w:t>
            </w:r>
            <w:r w:rsidRPr="00D3363D">
              <w:rPr>
                <w:rFonts w:eastAsia="Times New Roman" w:cs="Times New Roman"/>
                <w:szCs w:val="28"/>
                <w:lang w:val="ru-RU" w:eastAsia="zh-CN"/>
              </w:rPr>
              <w:t>жирів</w:t>
            </w:r>
            <w:r w:rsidRPr="00D3363D">
              <w:rPr>
                <w:rFonts w:eastAsia="Times New Roman" w:cs="Times New Roman"/>
                <w:szCs w:val="28"/>
                <w:lang w:eastAsia="zh-CN"/>
              </w:rPr>
              <w:t xml:space="preserve"> за тригліцеридниим складом (ГХ)</w:t>
            </w:r>
          </w:p>
        </w:tc>
      </w:tr>
      <w:tr w:rsidR="00D3363D" w:rsidRPr="00D3363D" w14:paraId="04257876" w14:textId="77777777" w:rsidTr="002B1145">
        <w:trPr>
          <w:trHeight w:val="70"/>
        </w:trPr>
        <w:tc>
          <w:tcPr>
            <w:tcW w:w="3687" w:type="dxa"/>
            <w:vMerge/>
          </w:tcPr>
          <w:p w14:paraId="34F92A7D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55DFC215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Масова частка транс-ізомерів жирних кислот  жирової фази</w:t>
            </w:r>
          </w:p>
        </w:tc>
      </w:tr>
      <w:tr w:rsidR="00D3363D" w:rsidRPr="00D3363D" w14:paraId="4C0CEB43" w14:textId="77777777" w:rsidTr="002B1145">
        <w:trPr>
          <w:trHeight w:val="70"/>
        </w:trPr>
        <w:tc>
          <w:tcPr>
            <w:tcW w:w="3687" w:type="dxa"/>
            <w:vMerge/>
          </w:tcPr>
          <w:p w14:paraId="2C8AF3FA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69BE7EA2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Масова частка метилових ефірів жирних кислот (ГХ)</w:t>
            </w:r>
          </w:p>
        </w:tc>
      </w:tr>
      <w:tr w:rsidR="00D3363D" w:rsidRPr="00D3363D" w14:paraId="1FBA216E" w14:textId="77777777" w:rsidTr="002B1145">
        <w:trPr>
          <w:trHeight w:val="70"/>
        </w:trPr>
        <w:tc>
          <w:tcPr>
            <w:tcW w:w="3687" w:type="dxa"/>
            <w:vMerge/>
          </w:tcPr>
          <w:p w14:paraId="26AA3E16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6C1C962D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Афлатоксин В1 (ВЕРХ, ТШХ)</w:t>
            </w:r>
          </w:p>
        </w:tc>
      </w:tr>
      <w:tr w:rsidR="00D3363D" w:rsidRPr="00D3363D" w14:paraId="3CB292D8" w14:textId="77777777" w:rsidTr="002B1145">
        <w:trPr>
          <w:trHeight w:val="70"/>
        </w:trPr>
        <w:tc>
          <w:tcPr>
            <w:tcW w:w="3687" w:type="dxa"/>
            <w:vMerge/>
          </w:tcPr>
          <w:p w14:paraId="42A12DC9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3C665408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val="ru-RU" w:eastAsia="zh-CN"/>
              </w:rPr>
              <w:t>Зеараленон</w:t>
            </w:r>
            <w:r w:rsidRPr="00D3363D">
              <w:rPr>
                <w:rFonts w:eastAsia="Times New Roman" w:cs="Times New Roman"/>
                <w:szCs w:val="28"/>
                <w:lang w:eastAsia="zh-CN"/>
              </w:rPr>
              <w:t xml:space="preserve"> (ВЕРХ, ТШХ)</w:t>
            </w:r>
          </w:p>
        </w:tc>
      </w:tr>
      <w:tr w:rsidR="00D3363D" w:rsidRPr="00D3363D" w14:paraId="24850D03" w14:textId="77777777" w:rsidTr="002B1145">
        <w:trPr>
          <w:trHeight w:val="70"/>
        </w:trPr>
        <w:tc>
          <w:tcPr>
            <w:tcW w:w="3687" w:type="dxa"/>
            <w:vMerge/>
          </w:tcPr>
          <w:p w14:paraId="29B83D70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1C19CAC8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Т-2 токсин (ТШХ)</w:t>
            </w:r>
          </w:p>
        </w:tc>
      </w:tr>
      <w:tr w:rsidR="00D3363D" w:rsidRPr="00D3363D" w14:paraId="0C5E5F3A" w14:textId="77777777" w:rsidTr="002B1145">
        <w:trPr>
          <w:trHeight w:val="70"/>
        </w:trPr>
        <w:tc>
          <w:tcPr>
            <w:tcW w:w="3687" w:type="dxa"/>
            <w:vMerge/>
          </w:tcPr>
          <w:p w14:paraId="1F50E1F7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7CF98B35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val="ru-RU" w:eastAsia="zh-CN"/>
              </w:rPr>
              <w:t>Дезоксиніваленол</w:t>
            </w:r>
            <w:r w:rsidRPr="00D3363D">
              <w:rPr>
                <w:rFonts w:eastAsia="Times New Roman" w:cs="Times New Roman"/>
                <w:szCs w:val="28"/>
                <w:lang w:eastAsia="zh-CN"/>
              </w:rPr>
              <w:t xml:space="preserve"> (ВЕРХ, ТШХ)</w:t>
            </w:r>
          </w:p>
        </w:tc>
      </w:tr>
      <w:tr w:rsidR="00D3363D" w:rsidRPr="00D3363D" w14:paraId="00063125" w14:textId="77777777" w:rsidTr="002B1145">
        <w:trPr>
          <w:trHeight w:val="70"/>
        </w:trPr>
        <w:tc>
          <w:tcPr>
            <w:tcW w:w="3687" w:type="dxa"/>
            <w:vMerge/>
          </w:tcPr>
          <w:p w14:paraId="1B77E800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620BF6C1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val="ru-RU" w:eastAsia="zh-CN"/>
              </w:rPr>
              <w:t>Фумонізини В1 та В2</w:t>
            </w:r>
            <w:r w:rsidRPr="00D3363D">
              <w:rPr>
                <w:rFonts w:eastAsia="Times New Roman" w:cs="Times New Roman"/>
                <w:szCs w:val="28"/>
                <w:lang w:eastAsia="zh-CN"/>
              </w:rPr>
              <w:t xml:space="preserve"> (ВЕРХ)</w:t>
            </w:r>
          </w:p>
        </w:tc>
      </w:tr>
      <w:tr w:rsidR="00D3363D" w:rsidRPr="00D3363D" w14:paraId="78F5C0B5" w14:textId="77777777" w:rsidTr="002B1145">
        <w:trPr>
          <w:trHeight w:val="70"/>
        </w:trPr>
        <w:tc>
          <w:tcPr>
            <w:tcW w:w="3687" w:type="dxa"/>
            <w:vMerge/>
          </w:tcPr>
          <w:p w14:paraId="0898028E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4AA6B836" w14:textId="77777777" w:rsidR="00663065" w:rsidRPr="00D3363D" w:rsidRDefault="00663065" w:rsidP="00415893">
            <w:pPr>
              <w:suppressLineNumbers/>
              <w:suppressAutoHyphens/>
              <w:snapToGrid w:val="0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bCs/>
                <w:szCs w:val="28"/>
                <w:lang w:eastAsia="zh-CN"/>
              </w:rPr>
              <w:t>Масова частка діетилстильбестролу (ІФА, ВЕРХ), естрадіолу - 17бета, тестостерону</w:t>
            </w:r>
            <w:r w:rsidRPr="00D3363D">
              <w:rPr>
                <w:rFonts w:eastAsia="Times New Roman" w:cs="Times New Roman"/>
                <w:szCs w:val="28"/>
                <w:lang w:eastAsia="zh-CN"/>
              </w:rPr>
              <w:t xml:space="preserve"> (ВЕРХ)</w:t>
            </w:r>
          </w:p>
        </w:tc>
      </w:tr>
      <w:tr w:rsidR="00D3363D" w:rsidRPr="00D3363D" w14:paraId="432D64BD" w14:textId="77777777" w:rsidTr="002B1145">
        <w:trPr>
          <w:trHeight w:val="70"/>
        </w:trPr>
        <w:tc>
          <w:tcPr>
            <w:tcW w:w="3687" w:type="dxa"/>
            <w:vMerge/>
          </w:tcPr>
          <w:p w14:paraId="06EEC642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1138980A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 xml:space="preserve">Масова частка бенз-(а)-пірену </w:t>
            </w:r>
            <w:r w:rsidRPr="00D3363D">
              <w:rPr>
                <w:rFonts w:eastAsia="Times New Roman" w:cs="Times New Roman"/>
                <w:szCs w:val="28"/>
                <w:lang w:eastAsia="zh-CN"/>
              </w:rPr>
              <w:t>(ВЕРХ)</w:t>
            </w:r>
          </w:p>
        </w:tc>
      </w:tr>
      <w:tr w:rsidR="00D3363D" w:rsidRPr="00D3363D" w14:paraId="217B91EA" w14:textId="77777777" w:rsidTr="002B1145">
        <w:trPr>
          <w:trHeight w:val="70"/>
        </w:trPr>
        <w:tc>
          <w:tcPr>
            <w:tcW w:w="3687" w:type="dxa"/>
            <w:vMerge/>
          </w:tcPr>
          <w:p w14:paraId="3F7E8DD6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75142926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Масова частка меламіну</w:t>
            </w:r>
            <w:r w:rsidRPr="00D3363D">
              <w:rPr>
                <w:rFonts w:eastAsia="Times New Roman" w:cs="Times New Roman"/>
                <w:szCs w:val="28"/>
                <w:lang w:eastAsia="zh-CN"/>
              </w:rPr>
              <w:t xml:space="preserve"> (ВЕРХ)</w:t>
            </w:r>
          </w:p>
        </w:tc>
      </w:tr>
      <w:tr w:rsidR="00D3363D" w:rsidRPr="00D3363D" w14:paraId="2837DABE" w14:textId="77777777" w:rsidTr="002B1145">
        <w:trPr>
          <w:trHeight w:val="70"/>
        </w:trPr>
        <w:tc>
          <w:tcPr>
            <w:tcW w:w="3687" w:type="dxa"/>
            <w:vMerge/>
          </w:tcPr>
          <w:p w14:paraId="1C998245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  <w:vAlign w:val="center"/>
          </w:tcPr>
          <w:p w14:paraId="482756C0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Масова частка консервантів: сорбінова кислота, бензойна кислота</w:t>
            </w:r>
            <w:r w:rsidRPr="00D3363D">
              <w:rPr>
                <w:rFonts w:eastAsia="Times New Roman" w:cs="Times New Roman"/>
                <w:szCs w:val="28"/>
                <w:lang w:eastAsia="zh-CN"/>
              </w:rPr>
              <w:t xml:space="preserve"> (ВЕРХ)</w:t>
            </w:r>
          </w:p>
        </w:tc>
      </w:tr>
      <w:tr w:rsidR="00D3363D" w:rsidRPr="00D3363D" w14:paraId="7E839FD8" w14:textId="77777777" w:rsidTr="002B1145">
        <w:trPr>
          <w:trHeight w:val="70"/>
        </w:trPr>
        <w:tc>
          <w:tcPr>
            <w:tcW w:w="3687" w:type="dxa"/>
            <w:vMerge/>
          </w:tcPr>
          <w:p w14:paraId="01CF8072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107F4B97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val="en-US"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М</w:t>
            </w:r>
            <w:r w:rsidRPr="00D3363D">
              <w:rPr>
                <w:rFonts w:eastAsia="Times New Roman" w:cs="Times New Roman"/>
                <w:szCs w:val="28"/>
                <w:lang w:val="en-US" w:eastAsia="uk-UA"/>
              </w:rPr>
              <w:t>асова частка вологи</w:t>
            </w:r>
          </w:p>
        </w:tc>
      </w:tr>
      <w:tr w:rsidR="00D3363D" w:rsidRPr="00D3363D" w14:paraId="6A21D28E" w14:textId="77777777" w:rsidTr="002B1145">
        <w:trPr>
          <w:trHeight w:val="70"/>
        </w:trPr>
        <w:tc>
          <w:tcPr>
            <w:tcW w:w="3687" w:type="dxa"/>
            <w:vMerge/>
          </w:tcPr>
          <w:p w14:paraId="1A9816F5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57B587A6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val="ru-RU"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М</w:t>
            </w:r>
            <w:r w:rsidRPr="00D3363D">
              <w:rPr>
                <w:rFonts w:eastAsia="Times New Roman" w:cs="Times New Roman"/>
                <w:szCs w:val="28"/>
                <w:lang w:val="ru-RU" w:eastAsia="uk-UA"/>
              </w:rPr>
              <w:t>асова частка жиру</w:t>
            </w:r>
          </w:p>
        </w:tc>
      </w:tr>
      <w:tr w:rsidR="00D3363D" w:rsidRPr="00D3363D" w14:paraId="52B6119E" w14:textId="77777777" w:rsidTr="002B1145">
        <w:trPr>
          <w:trHeight w:val="70"/>
        </w:trPr>
        <w:tc>
          <w:tcPr>
            <w:tcW w:w="3687" w:type="dxa"/>
            <w:vMerge/>
          </w:tcPr>
          <w:p w14:paraId="2E9776F7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03BBB25B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val="en-US"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М</w:t>
            </w:r>
            <w:r w:rsidRPr="00D3363D">
              <w:rPr>
                <w:rFonts w:eastAsia="Times New Roman" w:cs="Times New Roman"/>
                <w:szCs w:val="28"/>
                <w:lang w:val="en-US" w:eastAsia="uk-UA"/>
              </w:rPr>
              <w:t>асова частка білк</w:t>
            </w:r>
            <w:r w:rsidRPr="00D3363D">
              <w:rPr>
                <w:rFonts w:eastAsia="Times New Roman" w:cs="Times New Roman"/>
                <w:szCs w:val="28"/>
                <w:lang w:eastAsia="uk-UA"/>
              </w:rPr>
              <w:t>а (азоту)</w:t>
            </w:r>
          </w:p>
        </w:tc>
      </w:tr>
      <w:tr w:rsidR="00D3363D" w:rsidRPr="00D3363D" w14:paraId="7108B481" w14:textId="77777777" w:rsidTr="002B1145">
        <w:trPr>
          <w:trHeight w:val="70"/>
        </w:trPr>
        <w:tc>
          <w:tcPr>
            <w:tcW w:w="3687" w:type="dxa"/>
            <w:vMerge/>
          </w:tcPr>
          <w:p w14:paraId="2DCEBBF5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6F0D6C82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Масова частка золи</w:t>
            </w:r>
          </w:p>
        </w:tc>
      </w:tr>
      <w:tr w:rsidR="00D3363D" w:rsidRPr="00D3363D" w14:paraId="31B368CA" w14:textId="77777777" w:rsidTr="002B1145">
        <w:trPr>
          <w:trHeight w:val="70"/>
        </w:trPr>
        <w:tc>
          <w:tcPr>
            <w:tcW w:w="3687" w:type="dxa"/>
            <w:vMerge/>
          </w:tcPr>
          <w:p w14:paraId="7601ADAC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3970A695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Масова частка домішок</w:t>
            </w:r>
          </w:p>
        </w:tc>
      </w:tr>
      <w:tr w:rsidR="00D3363D" w:rsidRPr="00D3363D" w14:paraId="08A0338A" w14:textId="77777777" w:rsidTr="002B1145">
        <w:trPr>
          <w:trHeight w:val="70"/>
        </w:trPr>
        <w:tc>
          <w:tcPr>
            <w:tcW w:w="3687" w:type="dxa"/>
            <w:vMerge/>
          </w:tcPr>
          <w:p w14:paraId="4AC7CBDF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6DE51695" w14:textId="009BC8B0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L.monocytogenes та Listeria spp.</w:t>
            </w:r>
          </w:p>
        </w:tc>
      </w:tr>
      <w:tr w:rsidR="00D3363D" w:rsidRPr="00D3363D" w14:paraId="4E2B7BEC" w14:textId="77777777" w:rsidTr="002B1145">
        <w:trPr>
          <w:trHeight w:val="70"/>
        </w:trPr>
        <w:tc>
          <w:tcPr>
            <w:tcW w:w="3687" w:type="dxa"/>
            <w:vMerge/>
          </w:tcPr>
          <w:p w14:paraId="04E5EDB5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03DCF18E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Escherіchіa colі</w:t>
            </w:r>
          </w:p>
        </w:tc>
      </w:tr>
      <w:tr w:rsidR="00D3363D" w:rsidRPr="00D3363D" w14:paraId="2E38A324" w14:textId="77777777" w:rsidTr="002B1145">
        <w:trPr>
          <w:trHeight w:val="70"/>
        </w:trPr>
        <w:tc>
          <w:tcPr>
            <w:tcW w:w="3687" w:type="dxa"/>
            <w:vMerge/>
          </w:tcPr>
          <w:p w14:paraId="753DF46F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64D72F26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Коагулазопозитивний стафілокок (у т.ч. St. aureus)</w:t>
            </w:r>
          </w:p>
        </w:tc>
      </w:tr>
      <w:tr w:rsidR="00D3363D" w:rsidRPr="00D3363D" w14:paraId="3D1B08FD" w14:textId="77777777" w:rsidTr="002B1145">
        <w:trPr>
          <w:trHeight w:val="70"/>
        </w:trPr>
        <w:tc>
          <w:tcPr>
            <w:tcW w:w="3687" w:type="dxa"/>
            <w:vMerge/>
          </w:tcPr>
          <w:p w14:paraId="4DD769DA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5C04BEDD" w14:textId="7A0763F4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Патогенні мікроорганізми, в т.ч. Salmonella spp.</w:t>
            </w:r>
          </w:p>
        </w:tc>
      </w:tr>
      <w:tr w:rsidR="00D3363D" w:rsidRPr="00D3363D" w14:paraId="70D69FA0" w14:textId="77777777" w:rsidTr="002B1145">
        <w:trPr>
          <w:trHeight w:val="70"/>
        </w:trPr>
        <w:tc>
          <w:tcPr>
            <w:tcW w:w="3687" w:type="dxa"/>
            <w:vMerge/>
          </w:tcPr>
          <w:p w14:paraId="5134B08B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6D65AE24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Бактерії групи кишкової палички (БГКП)</w:t>
            </w:r>
          </w:p>
        </w:tc>
      </w:tr>
      <w:tr w:rsidR="00D3363D" w:rsidRPr="00D3363D" w14:paraId="3D99F99B" w14:textId="77777777" w:rsidTr="002B1145">
        <w:trPr>
          <w:trHeight w:val="70"/>
        </w:trPr>
        <w:tc>
          <w:tcPr>
            <w:tcW w:w="3687" w:type="dxa"/>
            <w:vMerge/>
          </w:tcPr>
          <w:p w14:paraId="74B6A366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1DA77E03" w14:textId="08593B61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 xml:space="preserve">Желатинорозріджуючі </w:t>
            </w:r>
            <w:r w:rsidR="002B1145" w:rsidRPr="00D3363D">
              <w:rPr>
                <w:rFonts w:eastAsia="Times New Roman" w:cs="Times New Roman"/>
                <w:szCs w:val="28"/>
                <w:lang w:eastAsia="uk-UA"/>
              </w:rPr>
              <w:t>мікроорганізми</w:t>
            </w:r>
          </w:p>
        </w:tc>
      </w:tr>
      <w:tr w:rsidR="00D3363D" w:rsidRPr="00D3363D" w14:paraId="3FA5ECF7" w14:textId="77777777" w:rsidTr="002B1145">
        <w:trPr>
          <w:trHeight w:val="70"/>
        </w:trPr>
        <w:tc>
          <w:tcPr>
            <w:tcW w:w="3687" w:type="dxa"/>
            <w:vMerge/>
          </w:tcPr>
          <w:p w14:paraId="570971D8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206150B3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Кількість мезофільно-аеробних і факультативно-</w:t>
            </w:r>
          </w:p>
          <w:p w14:paraId="5061A5B6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анаеробних мікроорганізмів (КМАФАнМ)</w:t>
            </w:r>
          </w:p>
          <w:p w14:paraId="4D1F2A48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ru-RU"/>
              </w:rPr>
              <w:t>Загальне бактеріальне обсіменіння</w:t>
            </w:r>
          </w:p>
        </w:tc>
      </w:tr>
      <w:tr w:rsidR="00D3363D" w:rsidRPr="00D3363D" w14:paraId="68001470" w14:textId="77777777" w:rsidTr="002B1145">
        <w:trPr>
          <w:trHeight w:val="179"/>
        </w:trPr>
        <w:tc>
          <w:tcPr>
            <w:tcW w:w="3687" w:type="dxa"/>
            <w:vMerge/>
          </w:tcPr>
          <w:p w14:paraId="5B808D48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6DB8DCEB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Соматичні клітини</w:t>
            </w:r>
          </w:p>
        </w:tc>
      </w:tr>
      <w:tr w:rsidR="00D3363D" w:rsidRPr="00D3363D" w14:paraId="0430E668" w14:textId="77777777" w:rsidTr="002B1145">
        <w:trPr>
          <w:trHeight w:val="70"/>
        </w:trPr>
        <w:tc>
          <w:tcPr>
            <w:tcW w:w="3687" w:type="dxa"/>
            <w:vMerge/>
          </w:tcPr>
          <w:p w14:paraId="661CEA45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7E54543F" w14:textId="4427DDF6" w:rsidR="00663065" w:rsidRPr="00D3363D" w:rsidRDefault="00663065" w:rsidP="00415893">
            <w:pPr>
              <w:suppressAutoHyphens/>
              <w:rPr>
                <w:rFonts w:eastAsia="Times New Roman" w:cs="Times New Roman"/>
                <w:iCs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iCs/>
                <w:szCs w:val="28"/>
                <w:lang w:eastAsia="zh-CN"/>
              </w:rPr>
              <w:t>Сульфітредукуючі клостридії /</w:t>
            </w:r>
            <w:r w:rsidR="00807859" w:rsidRPr="00D3363D">
              <w:rPr>
                <w:rFonts w:eastAsia="Times New Roman" w:cs="Times New Roman"/>
                <w:iCs/>
                <w:szCs w:val="28"/>
                <w:lang w:eastAsia="zh-CN"/>
              </w:rPr>
              <w:t xml:space="preserve"> </w:t>
            </w:r>
            <w:r w:rsidRPr="00D3363D">
              <w:rPr>
                <w:rFonts w:eastAsia="Times New Roman" w:cs="Times New Roman"/>
                <w:iCs/>
                <w:szCs w:val="28"/>
                <w:lang w:eastAsia="zh-CN"/>
              </w:rPr>
              <w:t>бактерії, у т.ч. Сl. perfringens</w:t>
            </w:r>
          </w:p>
        </w:tc>
      </w:tr>
      <w:tr w:rsidR="00D3363D" w:rsidRPr="00D3363D" w14:paraId="2869FF33" w14:textId="77777777" w:rsidTr="002B1145">
        <w:trPr>
          <w:trHeight w:val="70"/>
        </w:trPr>
        <w:tc>
          <w:tcPr>
            <w:tcW w:w="3687" w:type="dxa"/>
            <w:vMerge/>
          </w:tcPr>
          <w:p w14:paraId="6303DE73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2679C43C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 xml:space="preserve">Плісняві гриби та дріжджі </w:t>
            </w:r>
          </w:p>
        </w:tc>
      </w:tr>
      <w:tr w:rsidR="00D3363D" w:rsidRPr="00D3363D" w14:paraId="1133CC21" w14:textId="77777777" w:rsidTr="002B1145">
        <w:trPr>
          <w:trHeight w:val="70"/>
        </w:trPr>
        <w:tc>
          <w:tcPr>
            <w:tcW w:w="3687" w:type="dxa"/>
            <w:vMerge/>
          </w:tcPr>
          <w:p w14:paraId="0570135C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37A35D01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Pseudomonas spp</w:t>
            </w:r>
          </w:p>
        </w:tc>
      </w:tr>
      <w:tr w:rsidR="00D3363D" w:rsidRPr="00D3363D" w14:paraId="67DD0186" w14:textId="77777777" w:rsidTr="002B1145">
        <w:trPr>
          <w:trHeight w:val="70"/>
        </w:trPr>
        <w:tc>
          <w:tcPr>
            <w:tcW w:w="3687" w:type="dxa"/>
            <w:vMerge/>
          </w:tcPr>
          <w:p w14:paraId="0B2ABC86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018F0C71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Бактерії родів Proteus, Morganella, Providencia</w:t>
            </w:r>
          </w:p>
        </w:tc>
      </w:tr>
      <w:tr w:rsidR="00D3363D" w:rsidRPr="00D3363D" w14:paraId="27410090" w14:textId="77777777" w:rsidTr="002B1145">
        <w:trPr>
          <w:trHeight w:val="70"/>
        </w:trPr>
        <w:tc>
          <w:tcPr>
            <w:tcW w:w="3687" w:type="dxa"/>
            <w:vMerge/>
          </w:tcPr>
          <w:p w14:paraId="24904D8C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4EFBA6F6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Shihella spp.</w:t>
            </w:r>
          </w:p>
        </w:tc>
      </w:tr>
      <w:tr w:rsidR="00D3363D" w:rsidRPr="00D3363D" w14:paraId="60B75110" w14:textId="77777777" w:rsidTr="002B1145">
        <w:trPr>
          <w:trHeight w:val="70"/>
        </w:trPr>
        <w:tc>
          <w:tcPr>
            <w:tcW w:w="3687" w:type="dxa"/>
            <w:vMerge/>
          </w:tcPr>
          <w:p w14:paraId="03BF5BF3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5F371F44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b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Campylobacter spp.</w:t>
            </w:r>
          </w:p>
        </w:tc>
      </w:tr>
      <w:tr w:rsidR="00D3363D" w:rsidRPr="00D3363D" w14:paraId="76EA10D8" w14:textId="77777777" w:rsidTr="002B1145">
        <w:trPr>
          <w:trHeight w:val="70"/>
        </w:trPr>
        <w:tc>
          <w:tcPr>
            <w:tcW w:w="3687" w:type="dxa"/>
            <w:vMerge/>
          </w:tcPr>
          <w:p w14:paraId="73ADB916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6AA27EDF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b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Мазки відбитки</w:t>
            </w:r>
          </w:p>
        </w:tc>
      </w:tr>
      <w:tr w:rsidR="00D3363D" w:rsidRPr="00D3363D" w14:paraId="32C691D2" w14:textId="77777777" w:rsidTr="002B1145">
        <w:trPr>
          <w:trHeight w:val="70"/>
        </w:trPr>
        <w:tc>
          <w:tcPr>
            <w:tcW w:w="3687" w:type="dxa"/>
            <w:vMerge/>
          </w:tcPr>
          <w:p w14:paraId="0C951486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4E411B71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Біфідобактерії</w:t>
            </w:r>
          </w:p>
        </w:tc>
      </w:tr>
      <w:tr w:rsidR="00D3363D" w:rsidRPr="00D3363D" w14:paraId="507EF2A1" w14:textId="77777777" w:rsidTr="002B1145">
        <w:trPr>
          <w:trHeight w:val="70"/>
        </w:trPr>
        <w:tc>
          <w:tcPr>
            <w:tcW w:w="3687" w:type="dxa"/>
            <w:vMerge/>
          </w:tcPr>
          <w:p w14:paraId="06D501FB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34B9A1BF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Молочнокислі бактерії</w:t>
            </w:r>
          </w:p>
        </w:tc>
      </w:tr>
      <w:tr w:rsidR="00D3363D" w:rsidRPr="00D3363D" w14:paraId="24845101" w14:textId="77777777" w:rsidTr="002B1145">
        <w:trPr>
          <w:trHeight w:val="70"/>
        </w:trPr>
        <w:tc>
          <w:tcPr>
            <w:tcW w:w="3687" w:type="dxa"/>
            <w:vMerge/>
          </w:tcPr>
          <w:p w14:paraId="312EE6F3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6F5ED7A9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Vibrio parahaemolyticus, Vibrio cholerae and Vibrio vulnificus</w:t>
            </w:r>
          </w:p>
        </w:tc>
      </w:tr>
      <w:tr w:rsidR="00D3363D" w:rsidRPr="00D3363D" w14:paraId="40862C80" w14:textId="77777777" w:rsidTr="002B1145">
        <w:trPr>
          <w:trHeight w:val="70"/>
        </w:trPr>
        <w:tc>
          <w:tcPr>
            <w:tcW w:w="3687" w:type="dxa"/>
            <w:vMerge/>
          </w:tcPr>
          <w:p w14:paraId="03244857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21F7F531" w14:textId="77777777" w:rsidR="00663065" w:rsidRPr="00D3363D" w:rsidRDefault="00663065" w:rsidP="0041589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Yersinia enterocolitica</w:t>
            </w:r>
          </w:p>
        </w:tc>
      </w:tr>
      <w:tr w:rsidR="00D3363D" w:rsidRPr="00D3363D" w14:paraId="0D87A4C3" w14:textId="77777777" w:rsidTr="002B1145">
        <w:trPr>
          <w:trHeight w:val="70"/>
        </w:trPr>
        <w:tc>
          <w:tcPr>
            <w:tcW w:w="3687" w:type="dxa"/>
            <w:vMerge/>
          </w:tcPr>
          <w:p w14:paraId="7665F0DB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3FD5F0E7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Enterobacter sakazakii</w:t>
            </w:r>
          </w:p>
        </w:tc>
      </w:tr>
      <w:tr w:rsidR="00D3363D" w:rsidRPr="00D3363D" w14:paraId="6DDC8A47" w14:textId="77777777" w:rsidTr="002B1145">
        <w:trPr>
          <w:trHeight w:val="70"/>
        </w:trPr>
        <w:tc>
          <w:tcPr>
            <w:tcW w:w="3687" w:type="dxa"/>
            <w:vMerge/>
          </w:tcPr>
          <w:p w14:paraId="27C89453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54EEF291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Токсиноутворюючі анаероби</w:t>
            </w:r>
          </w:p>
        </w:tc>
      </w:tr>
      <w:tr w:rsidR="00D3363D" w:rsidRPr="00D3363D" w14:paraId="3AEEE3E2" w14:textId="77777777" w:rsidTr="002B1145">
        <w:trPr>
          <w:trHeight w:val="70"/>
        </w:trPr>
        <w:tc>
          <w:tcPr>
            <w:tcW w:w="3687" w:type="dxa"/>
            <w:vMerge/>
          </w:tcPr>
          <w:p w14:paraId="40B1AB52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7B06476C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Ентеропатогенні штами кишкової палички (Е.соІі)</w:t>
            </w:r>
          </w:p>
        </w:tc>
      </w:tr>
      <w:tr w:rsidR="00D3363D" w:rsidRPr="00D3363D" w14:paraId="56A226AF" w14:textId="77777777" w:rsidTr="002B1145">
        <w:trPr>
          <w:trHeight w:val="70"/>
        </w:trPr>
        <w:tc>
          <w:tcPr>
            <w:tcW w:w="3687" w:type="dxa"/>
            <w:vMerge/>
          </w:tcPr>
          <w:p w14:paraId="79A9336F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6B271D76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Ентеробактерії</w:t>
            </w:r>
          </w:p>
        </w:tc>
      </w:tr>
      <w:tr w:rsidR="00D3363D" w:rsidRPr="00D3363D" w14:paraId="431A1ECD" w14:textId="77777777" w:rsidTr="002B1145">
        <w:trPr>
          <w:trHeight w:val="70"/>
        </w:trPr>
        <w:tc>
          <w:tcPr>
            <w:tcW w:w="3687" w:type="dxa"/>
            <w:vMerge/>
          </w:tcPr>
          <w:p w14:paraId="25B2FA4B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5E38C63E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Пеніцилін</w:t>
            </w:r>
          </w:p>
        </w:tc>
      </w:tr>
      <w:tr w:rsidR="00D3363D" w:rsidRPr="00D3363D" w14:paraId="262B4114" w14:textId="77777777" w:rsidTr="002B1145">
        <w:trPr>
          <w:trHeight w:val="70"/>
        </w:trPr>
        <w:tc>
          <w:tcPr>
            <w:tcW w:w="3687" w:type="dxa"/>
            <w:vMerge/>
          </w:tcPr>
          <w:p w14:paraId="5C1C75FD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4AE74ABE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val="ru-RU" w:eastAsia="uk-UA"/>
              </w:rPr>
              <w:t>Стрептоміцин</w:t>
            </w:r>
          </w:p>
        </w:tc>
      </w:tr>
      <w:tr w:rsidR="00D3363D" w:rsidRPr="00D3363D" w14:paraId="5E0FFCF7" w14:textId="77777777" w:rsidTr="002B1145">
        <w:trPr>
          <w:trHeight w:val="70"/>
        </w:trPr>
        <w:tc>
          <w:tcPr>
            <w:tcW w:w="3687" w:type="dxa"/>
            <w:vMerge/>
          </w:tcPr>
          <w:p w14:paraId="646C5EE0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2C80A393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Тетрациклінова група</w:t>
            </w:r>
          </w:p>
        </w:tc>
      </w:tr>
      <w:tr w:rsidR="00D3363D" w:rsidRPr="00D3363D" w14:paraId="72061B00" w14:textId="77777777" w:rsidTr="002B1145">
        <w:trPr>
          <w:trHeight w:val="70"/>
        </w:trPr>
        <w:tc>
          <w:tcPr>
            <w:tcW w:w="3687" w:type="dxa"/>
            <w:vMerge/>
          </w:tcPr>
          <w:p w14:paraId="26688346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1280CB5B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Цинкбацитрацин</w:t>
            </w:r>
          </w:p>
        </w:tc>
      </w:tr>
      <w:tr w:rsidR="00D3363D" w:rsidRPr="00D3363D" w14:paraId="6DCF6E05" w14:textId="77777777" w:rsidTr="002B1145">
        <w:trPr>
          <w:trHeight w:val="70"/>
        </w:trPr>
        <w:tc>
          <w:tcPr>
            <w:tcW w:w="3687" w:type="dxa"/>
            <w:vMerge/>
          </w:tcPr>
          <w:p w14:paraId="6F46D0FF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0ACCCC8A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Пеніцилін</w:t>
            </w:r>
          </w:p>
        </w:tc>
      </w:tr>
      <w:tr w:rsidR="00D3363D" w:rsidRPr="00D3363D" w14:paraId="3EF52537" w14:textId="77777777" w:rsidTr="002B1145">
        <w:trPr>
          <w:trHeight w:val="197"/>
        </w:trPr>
        <w:tc>
          <w:tcPr>
            <w:tcW w:w="3687" w:type="dxa"/>
            <w:vMerge/>
          </w:tcPr>
          <w:p w14:paraId="49BCB63E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67A84F3F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Хлорамфенікол (кількісно) (РХ-МС/МС)</w:t>
            </w:r>
          </w:p>
        </w:tc>
      </w:tr>
      <w:tr w:rsidR="00D3363D" w:rsidRPr="00D3363D" w14:paraId="19969B18" w14:textId="77777777" w:rsidTr="002B1145">
        <w:trPr>
          <w:trHeight w:val="197"/>
        </w:trPr>
        <w:tc>
          <w:tcPr>
            <w:tcW w:w="3687" w:type="dxa"/>
            <w:vMerge/>
          </w:tcPr>
          <w:p w14:paraId="5DA17616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163C124C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bCs/>
                <w:szCs w:val="28"/>
                <w:lang w:eastAsia="zh-CN"/>
              </w:rPr>
              <w:t>Енрофлоксацин</w:t>
            </w:r>
          </w:p>
        </w:tc>
      </w:tr>
      <w:tr w:rsidR="00D3363D" w:rsidRPr="00D3363D" w14:paraId="494080CF" w14:textId="77777777" w:rsidTr="002B1145">
        <w:trPr>
          <w:trHeight w:val="276"/>
        </w:trPr>
        <w:tc>
          <w:tcPr>
            <w:tcW w:w="3687" w:type="dxa"/>
            <w:vMerge/>
          </w:tcPr>
          <w:p w14:paraId="41C8A503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496F2DE5" w14:textId="77777777" w:rsidR="00663065" w:rsidRPr="00D3363D" w:rsidRDefault="00663065" w:rsidP="0041589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 xml:space="preserve">Питома (об’ємна) активність </w:t>
            </w:r>
            <w:r w:rsidRPr="00D3363D">
              <w:rPr>
                <w:rFonts w:eastAsia="Times New Roman" w:cs="Times New Roman"/>
                <w:szCs w:val="28"/>
                <w:vertAlign w:val="superscript"/>
                <w:lang w:val="en-US" w:eastAsia="uk-UA"/>
              </w:rPr>
              <w:t>90</w:t>
            </w:r>
            <w:r w:rsidRPr="00D3363D">
              <w:rPr>
                <w:rFonts w:eastAsia="Times New Roman" w:cs="Times New Roman"/>
                <w:szCs w:val="28"/>
                <w:lang w:val="en-US" w:eastAsia="uk-UA"/>
              </w:rPr>
              <w:t>Sr</w:t>
            </w:r>
          </w:p>
        </w:tc>
      </w:tr>
      <w:tr w:rsidR="00D3363D" w:rsidRPr="00D3363D" w14:paraId="505C9709" w14:textId="77777777" w:rsidTr="002B1145">
        <w:trPr>
          <w:trHeight w:val="276"/>
        </w:trPr>
        <w:tc>
          <w:tcPr>
            <w:tcW w:w="3687" w:type="dxa"/>
            <w:vMerge/>
          </w:tcPr>
          <w:p w14:paraId="4A9A5E24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1F1A55DC" w14:textId="77777777" w:rsidR="00663065" w:rsidRPr="00D3363D" w:rsidRDefault="00663065" w:rsidP="0041589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 xml:space="preserve">Питома (об’ємна) активність </w:t>
            </w:r>
            <w:r w:rsidRPr="00D3363D">
              <w:rPr>
                <w:rFonts w:eastAsia="Times New Roman" w:cs="Times New Roman"/>
                <w:iCs/>
                <w:szCs w:val="28"/>
                <w:vertAlign w:val="superscript"/>
                <w:lang w:eastAsia="zh-CN"/>
              </w:rPr>
              <w:t>137</w:t>
            </w:r>
            <w:r w:rsidRPr="00D3363D">
              <w:rPr>
                <w:rFonts w:eastAsia="Times New Roman" w:cs="Times New Roman"/>
                <w:iCs/>
                <w:szCs w:val="28"/>
                <w:lang w:eastAsia="zh-CN"/>
              </w:rPr>
              <w:t>Cs</w:t>
            </w:r>
          </w:p>
        </w:tc>
      </w:tr>
      <w:tr w:rsidR="00D3363D" w:rsidRPr="00D3363D" w14:paraId="0A122664" w14:textId="77777777" w:rsidTr="00D3363D">
        <w:trPr>
          <w:trHeight w:val="311"/>
        </w:trPr>
        <w:tc>
          <w:tcPr>
            <w:tcW w:w="3687" w:type="dxa"/>
            <w:vMerge/>
          </w:tcPr>
          <w:p w14:paraId="0B1B245E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  <w:vAlign w:val="center"/>
          </w:tcPr>
          <w:p w14:paraId="2B4ED36F" w14:textId="011587AC" w:rsidR="00663065" w:rsidRPr="00D3363D" w:rsidRDefault="00663065" w:rsidP="00415893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Якісне виявлення ДНК генетично-модифікованих організмів (</w:t>
            </w:r>
            <w:r w:rsidR="00807859" w:rsidRPr="00D3363D">
              <w:rPr>
                <w:rFonts w:eastAsia="Times New Roman" w:cs="Times New Roman"/>
                <w:szCs w:val="28"/>
                <w:lang w:eastAsia="uk-UA"/>
              </w:rPr>
              <w:t>ГМО</w:t>
            </w:r>
            <w:r w:rsidRPr="00D3363D">
              <w:rPr>
                <w:rFonts w:eastAsia="Times New Roman" w:cs="Times New Roman"/>
                <w:szCs w:val="28"/>
                <w:lang w:eastAsia="uk-UA"/>
              </w:rPr>
              <w:t xml:space="preserve">) у сировині рослинного походження, кормах та продуктах харчування методом полімеразної ланцюгової реакції у режимі </w:t>
            </w:r>
            <w:r w:rsidRPr="00D3363D">
              <w:rPr>
                <w:rFonts w:eastAsia="Times New Roman" w:cs="Times New Roman"/>
                <w:szCs w:val="28"/>
                <w:lang w:eastAsia="uk-UA"/>
              </w:rPr>
              <w:lastRenderedPageBreak/>
              <w:t>реального часу (ПЛР-РЧ)</w:t>
            </w:r>
          </w:p>
        </w:tc>
      </w:tr>
      <w:tr w:rsidR="00D3363D" w:rsidRPr="00D3363D" w14:paraId="35703424" w14:textId="77777777" w:rsidTr="002B1145">
        <w:trPr>
          <w:trHeight w:val="70"/>
        </w:trPr>
        <w:tc>
          <w:tcPr>
            <w:tcW w:w="3687" w:type="dxa"/>
            <w:vMerge/>
          </w:tcPr>
          <w:p w14:paraId="75576E5E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3631F426" w14:textId="47140B1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Кількісне визначення вмісту генетично-модифікованих організмів (</w:t>
            </w:r>
            <w:r w:rsidR="00807859" w:rsidRPr="00D3363D">
              <w:rPr>
                <w:rFonts w:eastAsia="Times New Roman" w:cs="Times New Roman"/>
                <w:szCs w:val="28"/>
                <w:lang w:eastAsia="uk-UA"/>
              </w:rPr>
              <w:t>ГМО</w:t>
            </w:r>
            <w:r w:rsidRPr="00D3363D">
              <w:rPr>
                <w:rFonts w:eastAsia="Times New Roman" w:cs="Times New Roman"/>
                <w:szCs w:val="28"/>
                <w:lang w:eastAsia="uk-UA"/>
              </w:rPr>
              <w:t>) у сировині рослинного походження, кормах та продуктах харчування методом полімеразно-ланцюгової реакції у режимі реального часу (ПЛР-РЧ)</w:t>
            </w:r>
          </w:p>
        </w:tc>
      </w:tr>
      <w:tr w:rsidR="00D3363D" w:rsidRPr="00D3363D" w14:paraId="4D78DDFD" w14:textId="77777777" w:rsidTr="002B1145">
        <w:trPr>
          <w:trHeight w:val="70"/>
        </w:trPr>
        <w:tc>
          <w:tcPr>
            <w:tcW w:w="3687" w:type="dxa"/>
            <w:vMerge/>
          </w:tcPr>
          <w:p w14:paraId="2C8D16DB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3BB297DD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Ідентифікація генетично-модифікованих ліній рослин у сировині рослинного походження, кормах та продуктах харчування методом полімеразної ланцюгової реакції у режимі реального часу (ПЛР-РЧ)</w:t>
            </w:r>
          </w:p>
        </w:tc>
      </w:tr>
      <w:tr w:rsidR="00D3363D" w:rsidRPr="00D3363D" w14:paraId="2013C8A1" w14:textId="77777777" w:rsidTr="002B1145">
        <w:trPr>
          <w:trHeight w:val="70"/>
        </w:trPr>
        <w:tc>
          <w:tcPr>
            <w:tcW w:w="3687" w:type="dxa"/>
            <w:vMerge w:val="restart"/>
          </w:tcPr>
          <w:p w14:paraId="30E9118C" w14:textId="2FB2FCDF" w:rsidR="00663065" w:rsidRPr="00D3363D" w:rsidRDefault="00663065" w:rsidP="0041589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val="ru-RU"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Води мінеральні, вода питна водопровідна, вода питна з</w:t>
            </w:r>
            <w:r w:rsidRPr="00D3363D">
              <w:rPr>
                <w:rFonts w:eastAsia="Times New Roman" w:cs="Times New Roman"/>
                <w:szCs w:val="28"/>
                <w:lang w:eastAsia="uk-UA"/>
              </w:rPr>
              <w:tab/>
              <w:t xml:space="preserve">  </w:t>
            </w:r>
            <w:r w:rsidRPr="00D3363D">
              <w:rPr>
                <w:rFonts w:eastAsia="Times New Roman" w:cs="Times New Roman"/>
                <w:szCs w:val="28"/>
                <w:lang w:val="ru-RU" w:eastAsia="uk-UA"/>
              </w:rPr>
              <w:t xml:space="preserve">колодязів. </w:t>
            </w:r>
            <w:r w:rsidRPr="00D3363D">
              <w:rPr>
                <w:rFonts w:eastAsia="Times New Roman" w:cs="Times New Roman"/>
                <w:szCs w:val="28"/>
                <w:lang w:eastAsia="uk-UA"/>
              </w:rPr>
              <w:t>Води мінеральні, вода питна</w:t>
            </w:r>
            <w:r w:rsidRPr="00D3363D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D3363D">
              <w:rPr>
                <w:rFonts w:eastAsia="Times New Roman" w:cs="Times New Roman"/>
                <w:szCs w:val="28"/>
                <w:lang w:eastAsia="uk-UA"/>
              </w:rPr>
              <w:t>колодязів та каптажів джерел,</w:t>
            </w:r>
            <w:r w:rsidRPr="00D3363D">
              <w:rPr>
                <w:rFonts w:eastAsia="Times New Roman" w:cs="Times New Roman"/>
                <w:szCs w:val="28"/>
                <w:lang w:val="ru-RU" w:eastAsia="zh-CN"/>
              </w:rPr>
              <w:t xml:space="preserve"> </w:t>
            </w:r>
            <w:r w:rsidRPr="00D3363D">
              <w:rPr>
                <w:rFonts w:eastAsia="Times New Roman" w:cs="Times New Roman"/>
                <w:szCs w:val="28"/>
                <w:lang w:eastAsia="uk-UA"/>
              </w:rPr>
              <w:t>вода питна фасована з пунктів</w:t>
            </w:r>
            <w:r w:rsidRPr="00D3363D">
              <w:rPr>
                <w:rFonts w:eastAsia="Times New Roman" w:cs="Times New Roman"/>
                <w:szCs w:val="28"/>
                <w:lang w:val="ru-RU" w:eastAsia="zh-CN"/>
              </w:rPr>
              <w:t xml:space="preserve"> </w:t>
            </w:r>
            <w:r w:rsidRPr="00D3363D">
              <w:rPr>
                <w:rFonts w:eastAsia="Times New Roman" w:cs="Times New Roman"/>
                <w:szCs w:val="28"/>
                <w:lang w:eastAsia="uk-UA"/>
              </w:rPr>
              <w:t>розливу та бюветів,  поверхневих та підземних джерел</w:t>
            </w:r>
            <w:r w:rsidRPr="00D3363D">
              <w:rPr>
                <w:rFonts w:eastAsia="Times New Roman" w:cs="Times New Roman"/>
                <w:szCs w:val="28"/>
                <w:lang w:val="ru-RU" w:eastAsia="zh-CN"/>
              </w:rPr>
              <w:t xml:space="preserve"> </w:t>
            </w:r>
            <w:r w:rsidRPr="00D3363D">
              <w:rPr>
                <w:rFonts w:eastAsia="Times New Roman" w:cs="Times New Roman"/>
                <w:szCs w:val="28"/>
                <w:lang w:eastAsia="uk-UA"/>
              </w:rPr>
              <w:t>централізованого водопостачання. Вода питна та призначена для використання у тваринництві. Води</w:t>
            </w:r>
            <w:r w:rsidRPr="00D3363D">
              <w:rPr>
                <w:rFonts w:eastAsia="Times New Roman" w:cs="Times New Roman"/>
                <w:szCs w:val="28"/>
                <w:lang w:val="ru-RU" w:eastAsia="zh-CN"/>
              </w:rPr>
              <w:t xml:space="preserve"> </w:t>
            </w:r>
            <w:r w:rsidRPr="00D3363D">
              <w:rPr>
                <w:rFonts w:eastAsia="Times New Roman" w:cs="Times New Roman"/>
                <w:szCs w:val="28"/>
                <w:lang w:eastAsia="uk-UA"/>
              </w:rPr>
              <w:t xml:space="preserve">поверхневі, підземні. Води  </w:t>
            </w:r>
            <w:r w:rsidRPr="00D3363D">
              <w:rPr>
                <w:rFonts w:eastAsia="Times New Roman" w:cs="Times New Roman"/>
                <w:szCs w:val="28"/>
                <w:lang w:val="ru-RU" w:eastAsia="uk-UA"/>
              </w:rPr>
              <w:t>зворотні,</w:t>
            </w:r>
            <w:r w:rsidRPr="00D3363D">
              <w:rPr>
                <w:rFonts w:eastAsia="Times New Roman" w:cs="Times New Roman"/>
                <w:szCs w:val="28"/>
                <w:lang w:val="ru-RU" w:eastAsia="zh-CN"/>
              </w:rPr>
              <w:t xml:space="preserve"> </w:t>
            </w:r>
            <w:r w:rsidRPr="00D3363D">
              <w:rPr>
                <w:rFonts w:eastAsia="Times New Roman" w:cs="Times New Roman"/>
                <w:szCs w:val="28"/>
                <w:lang w:val="ru-RU" w:eastAsia="uk-UA"/>
              </w:rPr>
              <w:t xml:space="preserve">зворотні очищені,  </w:t>
            </w:r>
            <w:r w:rsidRPr="00D3363D">
              <w:rPr>
                <w:rFonts w:eastAsia="Times New Roman" w:cs="Times New Roman"/>
                <w:szCs w:val="28"/>
                <w:lang w:eastAsia="uk-UA"/>
              </w:rPr>
              <w:t>поверхневих та</w:t>
            </w:r>
            <w:r w:rsidRPr="00D3363D">
              <w:rPr>
                <w:rFonts w:eastAsia="Times New Roman" w:cs="Times New Roman"/>
                <w:szCs w:val="28"/>
                <w:lang w:val="ru-RU" w:eastAsia="zh-CN"/>
              </w:rPr>
              <w:t xml:space="preserve"> </w:t>
            </w:r>
            <w:r w:rsidRPr="00D3363D">
              <w:rPr>
                <w:rFonts w:eastAsia="Times New Roman" w:cs="Times New Roman"/>
                <w:szCs w:val="28"/>
                <w:lang w:eastAsia="uk-UA"/>
              </w:rPr>
              <w:t>підземних джерел. Вода для використання у лабораторіях. Води природніх водойм і басейнів.</w:t>
            </w:r>
          </w:p>
        </w:tc>
        <w:tc>
          <w:tcPr>
            <w:tcW w:w="6614" w:type="dxa"/>
          </w:tcPr>
          <w:p w14:paraId="7852EB24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b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val="ru-RU" w:eastAsia="zh-CN"/>
              </w:rPr>
              <w:t>Масова частка ртуті</w:t>
            </w:r>
          </w:p>
        </w:tc>
      </w:tr>
      <w:tr w:rsidR="00D3363D" w:rsidRPr="00D3363D" w14:paraId="3CD0E6A8" w14:textId="77777777" w:rsidTr="002B1145">
        <w:trPr>
          <w:trHeight w:val="70"/>
        </w:trPr>
        <w:tc>
          <w:tcPr>
            <w:tcW w:w="3687" w:type="dxa"/>
            <w:vMerge/>
          </w:tcPr>
          <w:p w14:paraId="32048867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72F1AEEE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Масова частка заліза,  міді, алюмінію, цинку, свинцю, кобальту та нікелю.</w:t>
            </w:r>
          </w:p>
        </w:tc>
      </w:tr>
      <w:tr w:rsidR="00D3363D" w:rsidRPr="00D3363D" w14:paraId="5003E908" w14:textId="77777777" w:rsidTr="002B1145">
        <w:trPr>
          <w:trHeight w:val="259"/>
        </w:trPr>
        <w:tc>
          <w:tcPr>
            <w:tcW w:w="3687" w:type="dxa"/>
            <w:vMerge/>
          </w:tcPr>
          <w:p w14:paraId="352DA129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328C6B7A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Масова частка нітратів</w:t>
            </w:r>
          </w:p>
        </w:tc>
      </w:tr>
      <w:tr w:rsidR="00D3363D" w:rsidRPr="00D3363D" w14:paraId="41F7681C" w14:textId="77777777" w:rsidTr="002B1145">
        <w:trPr>
          <w:trHeight w:val="315"/>
        </w:trPr>
        <w:tc>
          <w:tcPr>
            <w:tcW w:w="3687" w:type="dxa"/>
            <w:vMerge/>
          </w:tcPr>
          <w:p w14:paraId="410FBD36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13DA8A46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b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Загальне мікробне число (ЗМЧ)</w:t>
            </w:r>
          </w:p>
        </w:tc>
      </w:tr>
      <w:tr w:rsidR="00D3363D" w:rsidRPr="00D3363D" w14:paraId="335BC384" w14:textId="77777777" w:rsidTr="002B1145">
        <w:trPr>
          <w:trHeight w:val="315"/>
        </w:trPr>
        <w:tc>
          <w:tcPr>
            <w:tcW w:w="3687" w:type="dxa"/>
            <w:vMerge/>
          </w:tcPr>
          <w:p w14:paraId="4B61DB5A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0428FC17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Е. соІі, загальні коліформи, термостійкі коліформні бактерії</w:t>
            </w:r>
          </w:p>
        </w:tc>
      </w:tr>
      <w:tr w:rsidR="00D3363D" w:rsidRPr="00D3363D" w14:paraId="12CF0C9E" w14:textId="77777777" w:rsidTr="002B1145">
        <w:trPr>
          <w:trHeight w:val="278"/>
        </w:trPr>
        <w:tc>
          <w:tcPr>
            <w:tcW w:w="3687" w:type="dxa"/>
            <w:vMerge/>
          </w:tcPr>
          <w:p w14:paraId="62686B87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5AF20C4F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Ентерококки</w:t>
            </w:r>
          </w:p>
        </w:tc>
      </w:tr>
      <w:tr w:rsidR="00D3363D" w:rsidRPr="00D3363D" w14:paraId="470E9A80" w14:textId="77777777" w:rsidTr="002B1145">
        <w:trPr>
          <w:trHeight w:val="278"/>
        </w:trPr>
        <w:tc>
          <w:tcPr>
            <w:tcW w:w="3687" w:type="dxa"/>
            <w:vMerge/>
          </w:tcPr>
          <w:p w14:paraId="2C23BBAD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71E3B11D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Pseudomonas aeruginosa</w:t>
            </w:r>
          </w:p>
        </w:tc>
      </w:tr>
      <w:tr w:rsidR="00D3363D" w:rsidRPr="00D3363D" w14:paraId="21488BC5" w14:textId="77777777" w:rsidTr="002B1145">
        <w:trPr>
          <w:trHeight w:val="557"/>
        </w:trPr>
        <w:tc>
          <w:tcPr>
            <w:tcW w:w="3687" w:type="dxa"/>
            <w:vMerge/>
          </w:tcPr>
          <w:p w14:paraId="1649E8CF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2C750B8B" w14:textId="77777777" w:rsidR="00663065" w:rsidRPr="00D3363D" w:rsidRDefault="00663065" w:rsidP="00415893">
            <w:pPr>
              <w:suppressAutoHyphens/>
              <w:snapToGrid w:val="0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 xml:space="preserve">Мезофільні сульфітредукуючі клостридії, </w:t>
            </w:r>
            <w:r w:rsidRPr="00D3363D">
              <w:rPr>
                <w:rFonts w:eastAsia="Times New Roman" w:cs="Times New Roman"/>
                <w:szCs w:val="28"/>
                <w:lang w:val="ru-RU" w:eastAsia="zh-CN"/>
              </w:rPr>
              <w:t>Clostridium</w:t>
            </w:r>
            <w:r w:rsidRPr="00D3363D">
              <w:rPr>
                <w:rFonts w:eastAsia="Times New Roman" w:cs="Times New Roman"/>
                <w:szCs w:val="28"/>
                <w:lang w:eastAsia="zh-CN"/>
              </w:rPr>
              <w:t xml:space="preserve"> р</w:t>
            </w:r>
            <w:r w:rsidRPr="00D3363D">
              <w:rPr>
                <w:rFonts w:eastAsia="Times New Roman" w:cs="Times New Roman"/>
                <w:szCs w:val="28"/>
                <w:lang w:val="ru-RU" w:eastAsia="zh-CN"/>
              </w:rPr>
              <w:t>erfringens</w:t>
            </w:r>
          </w:p>
        </w:tc>
      </w:tr>
      <w:tr w:rsidR="00D3363D" w:rsidRPr="00D3363D" w14:paraId="64597383" w14:textId="77777777" w:rsidTr="002B1145">
        <w:trPr>
          <w:trHeight w:val="1488"/>
        </w:trPr>
        <w:tc>
          <w:tcPr>
            <w:tcW w:w="3687" w:type="dxa"/>
            <w:vMerge/>
          </w:tcPr>
          <w:p w14:paraId="7726C7D9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25CDD462" w14:textId="77777777" w:rsidR="00663065" w:rsidRPr="00D3363D" w:rsidRDefault="00663065" w:rsidP="00415893">
            <w:pPr>
              <w:suppressAutoHyphens/>
              <w:snapToGrid w:val="0"/>
              <w:jc w:val="both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Виявлення антигена ротавірусів та норовірусів (ПЛР-РЧ)</w:t>
            </w:r>
          </w:p>
        </w:tc>
      </w:tr>
      <w:tr w:rsidR="00D3363D" w:rsidRPr="00D3363D" w14:paraId="2D6BE0A7" w14:textId="77777777" w:rsidTr="002B1145">
        <w:trPr>
          <w:trHeight w:val="70"/>
        </w:trPr>
        <w:tc>
          <w:tcPr>
            <w:tcW w:w="3687" w:type="dxa"/>
            <w:vMerge w:val="restart"/>
          </w:tcPr>
          <w:p w14:paraId="56B16678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Риба та рибна продукція</w:t>
            </w:r>
          </w:p>
        </w:tc>
        <w:tc>
          <w:tcPr>
            <w:tcW w:w="6614" w:type="dxa"/>
          </w:tcPr>
          <w:p w14:paraId="6EB4E96D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 xml:space="preserve">Масова частка летких </w:t>
            </w:r>
            <w:r w:rsidRPr="00D3363D">
              <w:rPr>
                <w:rFonts w:eastAsia="Times New Roman" w:cs="Times New Roman"/>
                <w:szCs w:val="28"/>
                <w:lang w:val="en-US" w:eastAsia="uk-UA"/>
              </w:rPr>
              <w:t>N</w:t>
            </w:r>
            <w:r w:rsidRPr="00D3363D">
              <w:rPr>
                <w:rFonts w:eastAsia="Times New Roman" w:cs="Times New Roman"/>
                <w:szCs w:val="28"/>
                <w:lang w:val="ru-RU" w:eastAsia="uk-UA"/>
              </w:rPr>
              <w:t>-</w:t>
            </w:r>
            <w:r w:rsidRPr="00D3363D">
              <w:rPr>
                <w:rFonts w:eastAsia="Times New Roman" w:cs="Times New Roman"/>
                <w:szCs w:val="28"/>
                <w:lang w:eastAsia="uk-UA"/>
              </w:rPr>
              <w:t>нітрозамінів (ТШХ)</w:t>
            </w:r>
          </w:p>
        </w:tc>
      </w:tr>
      <w:tr w:rsidR="00D3363D" w:rsidRPr="00D3363D" w14:paraId="45B3C69F" w14:textId="77777777" w:rsidTr="002B1145">
        <w:trPr>
          <w:trHeight w:val="69"/>
        </w:trPr>
        <w:tc>
          <w:tcPr>
            <w:tcW w:w="3687" w:type="dxa"/>
            <w:vMerge/>
          </w:tcPr>
          <w:p w14:paraId="1E96296E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01C034BC" w14:textId="77777777" w:rsidR="00663065" w:rsidRPr="00D3363D" w:rsidRDefault="00663065" w:rsidP="00415893">
            <w:pPr>
              <w:suppressLineNumber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Масова частка гістаміну (ВЕРХ)</w:t>
            </w:r>
          </w:p>
        </w:tc>
      </w:tr>
      <w:tr w:rsidR="00D3363D" w:rsidRPr="00D3363D" w14:paraId="489B1E78" w14:textId="77777777" w:rsidTr="002B1145">
        <w:trPr>
          <w:trHeight w:val="69"/>
        </w:trPr>
        <w:tc>
          <w:tcPr>
            <w:tcW w:w="3687" w:type="dxa"/>
            <w:vMerge/>
          </w:tcPr>
          <w:p w14:paraId="1CD78FB1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14B04030" w14:textId="5C91E83A" w:rsidR="00663065" w:rsidRPr="00D3363D" w:rsidRDefault="00663065" w:rsidP="00415893">
            <w:pPr>
              <w:suppressLineNumbers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Масова частка гістаміну (СФ</w:t>
            </w:r>
            <w:r w:rsidR="002B1145" w:rsidRPr="00D3363D">
              <w:rPr>
                <w:rFonts w:eastAsia="Times New Roman" w:cs="Times New Roman"/>
                <w:szCs w:val="28"/>
                <w:lang w:eastAsia="uk-UA"/>
              </w:rPr>
              <w:t>, ВЕРХ</w:t>
            </w:r>
            <w:r w:rsidRPr="00D3363D">
              <w:rPr>
                <w:rFonts w:eastAsia="Times New Roman" w:cs="Times New Roman"/>
                <w:szCs w:val="28"/>
                <w:lang w:eastAsia="uk-UA"/>
              </w:rPr>
              <w:t>)</w:t>
            </w:r>
          </w:p>
        </w:tc>
      </w:tr>
      <w:tr w:rsidR="00D3363D" w:rsidRPr="00D3363D" w14:paraId="3F46D2BC" w14:textId="77777777" w:rsidTr="002B1145">
        <w:trPr>
          <w:trHeight w:val="58"/>
        </w:trPr>
        <w:tc>
          <w:tcPr>
            <w:tcW w:w="3687" w:type="dxa"/>
            <w:vMerge w:val="restart"/>
          </w:tcPr>
          <w:p w14:paraId="01ECC1CE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Молоко, молочні продукти, сири</w:t>
            </w:r>
          </w:p>
        </w:tc>
        <w:tc>
          <w:tcPr>
            <w:tcW w:w="6614" w:type="dxa"/>
          </w:tcPr>
          <w:p w14:paraId="72D3B800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val="ru-RU" w:eastAsia="zh-CN"/>
              </w:rPr>
              <w:t>Афлатоксин М1</w:t>
            </w:r>
            <w:r w:rsidRPr="00D3363D">
              <w:rPr>
                <w:rFonts w:eastAsia="Times New Roman" w:cs="Times New Roman"/>
                <w:szCs w:val="28"/>
                <w:lang w:eastAsia="zh-CN"/>
              </w:rPr>
              <w:t xml:space="preserve"> (ТШХ, ВЕРХ)</w:t>
            </w:r>
          </w:p>
        </w:tc>
      </w:tr>
      <w:tr w:rsidR="00D3363D" w:rsidRPr="00D3363D" w14:paraId="4A489C23" w14:textId="77777777" w:rsidTr="002B1145">
        <w:trPr>
          <w:trHeight w:val="70"/>
        </w:trPr>
        <w:tc>
          <w:tcPr>
            <w:tcW w:w="3687" w:type="dxa"/>
            <w:vMerge/>
          </w:tcPr>
          <w:p w14:paraId="1B0F5515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363FD7DA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val="en-US" w:eastAsia="uk-UA"/>
              </w:rPr>
            </w:pPr>
            <w:r w:rsidRPr="00D3363D">
              <w:rPr>
                <w:rFonts w:eastAsia="Times New Roman" w:cs="Times New Roman"/>
                <w:szCs w:val="28"/>
                <w:lang w:val="en-US" w:eastAsia="uk-UA"/>
              </w:rPr>
              <w:t>Масова частка білка</w:t>
            </w:r>
          </w:p>
        </w:tc>
      </w:tr>
      <w:tr w:rsidR="00D3363D" w:rsidRPr="00D3363D" w14:paraId="2E8A193C" w14:textId="77777777" w:rsidTr="002B1145">
        <w:trPr>
          <w:trHeight w:val="70"/>
        </w:trPr>
        <w:tc>
          <w:tcPr>
            <w:tcW w:w="3687" w:type="dxa"/>
            <w:vMerge/>
          </w:tcPr>
          <w:p w14:paraId="5E9AD1AA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746A569F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val="en-US"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М</w:t>
            </w:r>
            <w:r w:rsidRPr="00D3363D">
              <w:rPr>
                <w:rFonts w:eastAsia="Times New Roman" w:cs="Times New Roman"/>
                <w:szCs w:val="28"/>
                <w:lang w:val="en-US" w:eastAsia="uk-UA"/>
              </w:rPr>
              <w:t>асова частка вологи</w:t>
            </w:r>
          </w:p>
        </w:tc>
      </w:tr>
      <w:tr w:rsidR="00D3363D" w:rsidRPr="00D3363D" w14:paraId="3F67F118" w14:textId="77777777" w:rsidTr="002B1145">
        <w:trPr>
          <w:trHeight w:val="70"/>
        </w:trPr>
        <w:tc>
          <w:tcPr>
            <w:tcW w:w="3687" w:type="dxa"/>
            <w:vMerge/>
          </w:tcPr>
          <w:p w14:paraId="02F6D5DD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52772233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Масова частка золи</w:t>
            </w:r>
          </w:p>
        </w:tc>
      </w:tr>
      <w:tr w:rsidR="00D3363D" w:rsidRPr="00D3363D" w14:paraId="708844C8" w14:textId="77777777" w:rsidTr="002B1145">
        <w:trPr>
          <w:trHeight w:val="70"/>
        </w:trPr>
        <w:tc>
          <w:tcPr>
            <w:tcW w:w="3687" w:type="dxa"/>
            <w:vMerge/>
          </w:tcPr>
          <w:p w14:paraId="11990C26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3773CCE5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М</w:t>
            </w:r>
            <w:r w:rsidRPr="00D3363D">
              <w:rPr>
                <w:rFonts w:eastAsia="Times New Roman" w:cs="Times New Roman"/>
                <w:szCs w:val="28"/>
                <w:lang w:val="ru-RU" w:eastAsia="uk-UA"/>
              </w:rPr>
              <w:t xml:space="preserve">асова частка </w:t>
            </w:r>
            <w:r w:rsidRPr="00D3363D">
              <w:rPr>
                <w:rFonts w:eastAsia="Times New Roman" w:cs="Times New Roman"/>
                <w:szCs w:val="28"/>
                <w:lang w:eastAsia="uk-UA"/>
              </w:rPr>
              <w:t>сахарози</w:t>
            </w:r>
            <w:r w:rsidRPr="00D3363D">
              <w:rPr>
                <w:rFonts w:eastAsia="Times New Roman" w:cs="Times New Roman"/>
                <w:szCs w:val="28"/>
                <w:lang w:val="ru-RU" w:eastAsia="uk-UA"/>
              </w:rPr>
              <w:t xml:space="preserve"> </w:t>
            </w:r>
            <w:r w:rsidRPr="00D3363D">
              <w:rPr>
                <w:rFonts w:eastAsia="Times New Roman" w:cs="Times New Roman"/>
                <w:szCs w:val="28"/>
                <w:lang w:eastAsia="uk-UA"/>
              </w:rPr>
              <w:t>та/або загального цукру</w:t>
            </w:r>
          </w:p>
        </w:tc>
      </w:tr>
      <w:tr w:rsidR="00D3363D" w:rsidRPr="00D3363D" w14:paraId="08FB78AD" w14:textId="77777777" w:rsidTr="002B1145">
        <w:trPr>
          <w:trHeight w:val="70"/>
        </w:trPr>
        <w:tc>
          <w:tcPr>
            <w:tcW w:w="3687" w:type="dxa"/>
            <w:vMerge/>
          </w:tcPr>
          <w:p w14:paraId="36C39375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07FCD170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Масова частка загального азоту</w:t>
            </w:r>
          </w:p>
        </w:tc>
      </w:tr>
      <w:tr w:rsidR="00D3363D" w:rsidRPr="00D3363D" w14:paraId="3D91F365" w14:textId="77777777" w:rsidTr="002B1145">
        <w:trPr>
          <w:trHeight w:val="70"/>
        </w:trPr>
        <w:tc>
          <w:tcPr>
            <w:tcW w:w="3687" w:type="dxa"/>
            <w:vMerge/>
          </w:tcPr>
          <w:p w14:paraId="32514729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7323C037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Масова частка жиру</w:t>
            </w:r>
          </w:p>
        </w:tc>
      </w:tr>
      <w:tr w:rsidR="00D3363D" w:rsidRPr="00D3363D" w14:paraId="60B23735" w14:textId="77777777" w:rsidTr="002B1145">
        <w:trPr>
          <w:trHeight w:val="65"/>
        </w:trPr>
        <w:tc>
          <w:tcPr>
            <w:tcW w:w="3687" w:type="dxa"/>
            <w:vMerge/>
          </w:tcPr>
          <w:p w14:paraId="23333572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7E962263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val="ru-RU"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 xml:space="preserve">Кислотність титрована </w:t>
            </w:r>
          </w:p>
        </w:tc>
      </w:tr>
      <w:tr w:rsidR="00D3363D" w:rsidRPr="00D3363D" w14:paraId="4B06A164" w14:textId="77777777" w:rsidTr="002B1145">
        <w:trPr>
          <w:trHeight w:val="65"/>
        </w:trPr>
        <w:tc>
          <w:tcPr>
            <w:tcW w:w="3687" w:type="dxa"/>
            <w:vMerge/>
          </w:tcPr>
          <w:p w14:paraId="2FFCE736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  <w:vAlign w:val="center"/>
          </w:tcPr>
          <w:p w14:paraId="143EDF3B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Times New Roman"/>
                <w:szCs w:val="28"/>
                <w:lang w:eastAsia="ru-RU"/>
              </w:rPr>
            </w:pPr>
            <w:r w:rsidRPr="00D3363D">
              <w:rPr>
                <w:rFonts w:eastAsia="Times New Roman" w:cs="Times New Roman"/>
                <w:szCs w:val="28"/>
                <w:lang w:eastAsia="ru-RU"/>
              </w:rPr>
              <w:t xml:space="preserve">Визначення наявності антитіл до збудника бруцельозу   </w:t>
            </w:r>
          </w:p>
        </w:tc>
      </w:tr>
      <w:tr w:rsidR="00D3363D" w:rsidRPr="00D3363D" w14:paraId="28B87DDF" w14:textId="77777777" w:rsidTr="002B1145">
        <w:trPr>
          <w:trHeight w:val="212"/>
        </w:trPr>
        <w:tc>
          <w:tcPr>
            <w:tcW w:w="3687" w:type="dxa"/>
            <w:vMerge w:val="restart"/>
          </w:tcPr>
          <w:p w14:paraId="586A53B1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Рослинна продукція, продукція харчова нежирова</w:t>
            </w:r>
          </w:p>
        </w:tc>
        <w:tc>
          <w:tcPr>
            <w:tcW w:w="6614" w:type="dxa"/>
          </w:tcPr>
          <w:p w14:paraId="02198964" w14:textId="77777777" w:rsidR="00663065" w:rsidRPr="00D3363D" w:rsidRDefault="00663065" w:rsidP="00415893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 xml:space="preserve">Наявність </w:t>
            </w:r>
            <w:r w:rsidRPr="00D3363D">
              <w:rPr>
                <w:rFonts w:eastAsia="Times New Roman" w:cs="Times New Roman"/>
                <w:szCs w:val="28"/>
                <w:lang w:val="en-US" w:eastAsia="uk-UA"/>
              </w:rPr>
              <w:t>сторонні</w:t>
            </w:r>
            <w:r w:rsidRPr="00D3363D">
              <w:rPr>
                <w:rFonts w:eastAsia="Times New Roman" w:cs="Times New Roman"/>
                <w:szCs w:val="28"/>
                <w:lang w:eastAsia="uk-UA"/>
              </w:rPr>
              <w:t>х</w:t>
            </w:r>
            <w:r w:rsidRPr="00D3363D">
              <w:rPr>
                <w:rFonts w:eastAsia="Times New Roman" w:cs="Times New Roman"/>
                <w:szCs w:val="28"/>
                <w:lang w:val="en-US" w:eastAsia="uk-UA"/>
              </w:rPr>
              <w:t xml:space="preserve"> доміш</w:t>
            </w:r>
            <w:r w:rsidRPr="00D3363D">
              <w:rPr>
                <w:rFonts w:eastAsia="Times New Roman" w:cs="Times New Roman"/>
                <w:szCs w:val="28"/>
                <w:lang w:eastAsia="uk-UA"/>
              </w:rPr>
              <w:t>ок</w:t>
            </w:r>
          </w:p>
        </w:tc>
      </w:tr>
      <w:tr w:rsidR="00D3363D" w:rsidRPr="00D3363D" w14:paraId="3D56D475" w14:textId="77777777" w:rsidTr="002B1145">
        <w:trPr>
          <w:trHeight w:val="73"/>
        </w:trPr>
        <w:tc>
          <w:tcPr>
            <w:tcW w:w="3687" w:type="dxa"/>
            <w:vMerge/>
          </w:tcPr>
          <w:p w14:paraId="48C1A4DD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47DE7C64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Масова частка нітратів, нітритів</w:t>
            </w:r>
          </w:p>
        </w:tc>
      </w:tr>
      <w:tr w:rsidR="00D3363D" w:rsidRPr="00D3363D" w14:paraId="7B74E955" w14:textId="77777777" w:rsidTr="002B1145">
        <w:trPr>
          <w:trHeight w:val="73"/>
        </w:trPr>
        <w:tc>
          <w:tcPr>
            <w:tcW w:w="3687" w:type="dxa"/>
          </w:tcPr>
          <w:p w14:paraId="472154F6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 xml:space="preserve">Олія </w:t>
            </w:r>
          </w:p>
        </w:tc>
        <w:tc>
          <w:tcPr>
            <w:tcW w:w="6614" w:type="dxa"/>
          </w:tcPr>
          <w:p w14:paraId="64C52DA4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 xml:space="preserve">Визначення жирнокислотного складу </w:t>
            </w:r>
          </w:p>
        </w:tc>
      </w:tr>
      <w:tr w:rsidR="00D3363D" w:rsidRPr="00D3363D" w14:paraId="0993B22F" w14:textId="77777777" w:rsidTr="002B1145">
        <w:trPr>
          <w:trHeight w:val="70"/>
        </w:trPr>
        <w:tc>
          <w:tcPr>
            <w:tcW w:w="3687" w:type="dxa"/>
            <w:vMerge w:val="restart"/>
          </w:tcPr>
          <w:p w14:paraId="4F284C47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Зерно, зернобобові, та продукти на зерновій основі</w:t>
            </w:r>
          </w:p>
        </w:tc>
        <w:tc>
          <w:tcPr>
            <w:tcW w:w="6614" w:type="dxa"/>
          </w:tcPr>
          <w:p w14:paraId="580316EF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Масова частка нікелю та арсену</w:t>
            </w:r>
          </w:p>
        </w:tc>
      </w:tr>
      <w:tr w:rsidR="00D3363D" w:rsidRPr="00D3363D" w14:paraId="00CE20AE" w14:textId="77777777" w:rsidTr="002B1145">
        <w:trPr>
          <w:trHeight w:val="70"/>
        </w:trPr>
        <w:tc>
          <w:tcPr>
            <w:tcW w:w="3687" w:type="dxa"/>
            <w:vMerge/>
          </w:tcPr>
          <w:p w14:paraId="02276302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3C0E0477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val="en-US"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М</w:t>
            </w:r>
            <w:r w:rsidRPr="00D3363D">
              <w:rPr>
                <w:rFonts w:eastAsia="Times New Roman" w:cs="Times New Roman"/>
                <w:szCs w:val="28"/>
                <w:lang w:val="en-US" w:eastAsia="uk-UA"/>
              </w:rPr>
              <w:t>асова частка клейковини</w:t>
            </w:r>
          </w:p>
        </w:tc>
      </w:tr>
      <w:tr w:rsidR="00D3363D" w:rsidRPr="00D3363D" w14:paraId="7A56FC6F" w14:textId="77777777" w:rsidTr="002B1145">
        <w:trPr>
          <w:trHeight w:val="70"/>
        </w:trPr>
        <w:tc>
          <w:tcPr>
            <w:tcW w:w="3687" w:type="dxa"/>
            <w:vMerge/>
          </w:tcPr>
          <w:p w14:paraId="7EC85659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66A59BCD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Ступень зараженості шкідниками</w:t>
            </w:r>
          </w:p>
        </w:tc>
      </w:tr>
      <w:tr w:rsidR="00D3363D" w:rsidRPr="00D3363D" w14:paraId="38BF8BA4" w14:textId="77777777" w:rsidTr="002B1145">
        <w:trPr>
          <w:trHeight w:val="70"/>
        </w:trPr>
        <w:tc>
          <w:tcPr>
            <w:tcW w:w="3687" w:type="dxa"/>
            <w:vMerge/>
          </w:tcPr>
          <w:p w14:paraId="761F1CEA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22A5411C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М</w:t>
            </w:r>
            <w:r w:rsidRPr="00D3363D">
              <w:rPr>
                <w:rFonts w:eastAsia="Times New Roman" w:cs="Times New Roman"/>
                <w:szCs w:val="28"/>
                <w:lang w:val="ru-RU" w:eastAsia="uk-UA"/>
              </w:rPr>
              <w:t>асова частка</w:t>
            </w:r>
            <w:r w:rsidRPr="00D3363D">
              <w:rPr>
                <w:rFonts w:eastAsia="Times New Roman" w:cs="Times New Roman"/>
                <w:szCs w:val="28"/>
                <w:lang w:eastAsia="uk-UA"/>
              </w:rPr>
              <w:t xml:space="preserve"> домішок</w:t>
            </w:r>
          </w:p>
        </w:tc>
      </w:tr>
      <w:tr w:rsidR="00D3363D" w:rsidRPr="00D3363D" w14:paraId="1294112D" w14:textId="77777777" w:rsidTr="002B1145">
        <w:trPr>
          <w:trHeight w:val="70"/>
        </w:trPr>
        <w:tc>
          <w:tcPr>
            <w:tcW w:w="3687" w:type="dxa"/>
            <w:vMerge/>
          </w:tcPr>
          <w:p w14:paraId="275CDC76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30825217" w14:textId="77777777" w:rsidR="00663065" w:rsidRPr="00D3363D" w:rsidRDefault="00663065" w:rsidP="004158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Times New Roman"/>
                <w:szCs w:val="28"/>
                <w:lang w:val="en-US"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К</w:t>
            </w:r>
            <w:r w:rsidRPr="00D3363D">
              <w:rPr>
                <w:rFonts w:eastAsia="Times New Roman" w:cs="Times New Roman"/>
                <w:szCs w:val="28"/>
                <w:lang w:val="en-US" w:eastAsia="uk-UA"/>
              </w:rPr>
              <w:t>ислотне число жиру</w:t>
            </w:r>
          </w:p>
        </w:tc>
      </w:tr>
      <w:tr w:rsidR="00D3363D" w:rsidRPr="00D3363D" w14:paraId="2AA5BCFE" w14:textId="77777777" w:rsidTr="002B1145">
        <w:trPr>
          <w:trHeight w:val="188"/>
        </w:trPr>
        <w:tc>
          <w:tcPr>
            <w:tcW w:w="3687" w:type="dxa"/>
            <w:vMerge w:val="restart"/>
          </w:tcPr>
          <w:p w14:paraId="5563B680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Санітарно-бактеріологічний контроль виробництва (змиви з поверхонь та повітря об'єктів виробництва та реалізації)</w:t>
            </w:r>
          </w:p>
        </w:tc>
        <w:tc>
          <w:tcPr>
            <w:tcW w:w="6614" w:type="dxa"/>
            <w:vAlign w:val="center"/>
          </w:tcPr>
          <w:p w14:paraId="6D5D2D74" w14:textId="77777777" w:rsidR="00663065" w:rsidRPr="00D3363D" w:rsidRDefault="00663065" w:rsidP="00415893">
            <w:pPr>
              <w:suppressLineNumbers/>
              <w:suppressAutoHyphens/>
              <w:snapToGrid w:val="0"/>
              <w:jc w:val="both"/>
              <w:rPr>
                <w:rFonts w:eastAsia="MS Mincho" w:cs="Times New Roman"/>
                <w:szCs w:val="28"/>
                <w:lang w:eastAsia="zh-CN"/>
              </w:rPr>
            </w:pPr>
            <w:r w:rsidRPr="00D3363D">
              <w:rPr>
                <w:rFonts w:eastAsia="MS Mincho" w:cs="Times New Roman"/>
                <w:szCs w:val="28"/>
                <w:lang w:eastAsia="zh-CN"/>
              </w:rPr>
              <w:t>Визначення колі-титр</w:t>
            </w:r>
          </w:p>
        </w:tc>
      </w:tr>
      <w:tr w:rsidR="00D3363D" w:rsidRPr="00D3363D" w14:paraId="6623F2AB" w14:textId="77777777" w:rsidTr="002B1145">
        <w:trPr>
          <w:trHeight w:val="70"/>
        </w:trPr>
        <w:tc>
          <w:tcPr>
            <w:tcW w:w="3687" w:type="dxa"/>
            <w:vMerge/>
          </w:tcPr>
          <w:p w14:paraId="33502DDF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  <w:vAlign w:val="center"/>
          </w:tcPr>
          <w:p w14:paraId="25FC966F" w14:textId="77777777" w:rsidR="00663065" w:rsidRPr="00D3363D" w:rsidRDefault="00663065" w:rsidP="00415893">
            <w:pPr>
              <w:suppressLineNumbers/>
              <w:suppressAutoHyphens/>
              <w:snapToGrid w:val="0"/>
              <w:jc w:val="both"/>
              <w:rPr>
                <w:rFonts w:eastAsia="MS Mincho" w:cs="Times New Roman"/>
                <w:szCs w:val="28"/>
                <w:lang w:eastAsia="zh-CN"/>
              </w:rPr>
            </w:pPr>
            <w:r w:rsidRPr="00D3363D">
              <w:rPr>
                <w:rFonts w:eastAsia="MS Mincho" w:cs="Times New Roman"/>
                <w:szCs w:val="28"/>
                <w:lang w:eastAsia="zh-CN"/>
              </w:rPr>
              <w:t>Виділення бактерій групи кишкової палички</w:t>
            </w:r>
          </w:p>
        </w:tc>
      </w:tr>
      <w:tr w:rsidR="00D3363D" w:rsidRPr="00D3363D" w14:paraId="4F209A25" w14:textId="77777777" w:rsidTr="002B1145">
        <w:trPr>
          <w:trHeight w:val="70"/>
        </w:trPr>
        <w:tc>
          <w:tcPr>
            <w:tcW w:w="3687" w:type="dxa"/>
            <w:vMerge/>
          </w:tcPr>
          <w:p w14:paraId="0C217BDE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  <w:vAlign w:val="center"/>
          </w:tcPr>
          <w:p w14:paraId="7B999CC8" w14:textId="77777777" w:rsidR="00663065" w:rsidRPr="00D3363D" w:rsidRDefault="00663065" w:rsidP="00415893">
            <w:pPr>
              <w:suppressLineNumbers/>
              <w:suppressAutoHyphens/>
              <w:snapToGrid w:val="0"/>
              <w:jc w:val="both"/>
              <w:rPr>
                <w:rFonts w:eastAsia="MS Mincho" w:cs="Times New Roman"/>
                <w:szCs w:val="28"/>
                <w:lang w:eastAsia="zh-CN"/>
              </w:rPr>
            </w:pPr>
            <w:r w:rsidRPr="00D3363D">
              <w:rPr>
                <w:rFonts w:eastAsia="MS Mincho" w:cs="Times New Roman"/>
                <w:szCs w:val="28"/>
                <w:lang w:eastAsia="zh-CN"/>
              </w:rPr>
              <w:t>Виділення коагулазопозитивні стафілококів, в т.ч. золотистого стафілококу</w:t>
            </w:r>
          </w:p>
        </w:tc>
      </w:tr>
      <w:tr w:rsidR="00D3363D" w:rsidRPr="00D3363D" w14:paraId="3C4F86E7" w14:textId="77777777" w:rsidTr="002B1145">
        <w:trPr>
          <w:trHeight w:val="70"/>
        </w:trPr>
        <w:tc>
          <w:tcPr>
            <w:tcW w:w="3687" w:type="dxa"/>
            <w:vMerge/>
          </w:tcPr>
          <w:p w14:paraId="30C65017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  <w:vAlign w:val="center"/>
          </w:tcPr>
          <w:p w14:paraId="42FB433E" w14:textId="77777777" w:rsidR="00663065" w:rsidRPr="00D3363D" w:rsidRDefault="00663065" w:rsidP="00415893">
            <w:pPr>
              <w:suppressLineNumbers/>
              <w:suppressAutoHyphens/>
              <w:snapToGrid w:val="0"/>
              <w:jc w:val="both"/>
              <w:rPr>
                <w:rFonts w:eastAsia="MS Mincho" w:cs="Times New Roman"/>
                <w:szCs w:val="28"/>
                <w:lang w:eastAsia="zh-CN"/>
              </w:rPr>
            </w:pPr>
            <w:r w:rsidRPr="00D3363D">
              <w:rPr>
                <w:rFonts w:eastAsia="MS Mincho" w:cs="Times New Roman"/>
                <w:szCs w:val="28"/>
                <w:lang w:eastAsia="zh-CN"/>
              </w:rPr>
              <w:t xml:space="preserve">Виділення мікроорганізмів роду </w:t>
            </w:r>
            <w:r w:rsidRPr="00D3363D">
              <w:rPr>
                <w:rFonts w:eastAsia="MS Mincho" w:cs="Times New Roman"/>
                <w:szCs w:val="28"/>
                <w:lang w:val="en-US" w:eastAsia="zh-CN"/>
              </w:rPr>
              <w:t>Salmonella</w:t>
            </w:r>
          </w:p>
        </w:tc>
      </w:tr>
      <w:tr w:rsidR="00D3363D" w:rsidRPr="00D3363D" w14:paraId="21AA8BA5" w14:textId="77777777" w:rsidTr="002B1145">
        <w:trPr>
          <w:trHeight w:val="70"/>
        </w:trPr>
        <w:tc>
          <w:tcPr>
            <w:tcW w:w="3687" w:type="dxa"/>
            <w:vMerge/>
          </w:tcPr>
          <w:p w14:paraId="51F71C8A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  <w:vAlign w:val="center"/>
          </w:tcPr>
          <w:p w14:paraId="100EC50F" w14:textId="77777777" w:rsidR="00663065" w:rsidRPr="00D3363D" w:rsidRDefault="00663065" w:rsidP="00415893">
            <w:pPr>
              <w:suppressLineNumbers/>
              <w:suppressAutoHyphens/>
              <w:snapToGrid w:val="0"/>
              <w:jc w:val="both"/>
              <w:rPr>
                <w:rFonts w:eastAsia="MS Mincho" w:cs="Times New Roman"/>
                <w:szCs w:val="28"/>
                <w:lang w:eastAsia="zh-CN"/>
              </w:rPr>
            </w:pPr>
            <w:r w:rsidRPr="00D3363D">
              <w:rPr>
                <w:rFonts w:eastAsia="MS Mincho" w:cs="Times New Roman"/>
                <w:szCs w:val="28"/>
                <w:lang w:eastAsia="zh-CN"/>
              </w:rPr>
              <w:t>Виділення протей</w:t>
            </w:r>
          </w:p>
        </w:tc>
      </w:tr>
      <w:tr w:rsidR="00D3363D" w:rsidRPr="00D3363D" w14:paraId="619E3C1D" w14:textId="77777777" w:rsidTr="002B1145">
        <w:trPr>
          <w:trHeight w:val="70"/>
        </w:trPr>
        <w:tc>
          <w:tcPr>
            <w:tcW w:w="3687" w:type="dxa"/>
            <w:vMerge/>
          </w:tcPr>
          <w:p w14:paraId="26BBFF73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  <w:vAlign w:val="center"/>
          </w:tcPr>
          <w:p w14:paraId="1543B5B2" w14:textId="77777777" w:rsidR="00663065" w:rsidRPr="00D3363D" w:rsidRDefault="00663065" w:rsidP="00415893">
            <w:pPr>
              <w:suppressLineNumbers/>
              <w:suppressAutoHyphens/>
              <w:snapToGrid w:val="0"/>
              <w:jc w:val="both"/>
              <w:rPr>
                <w:rFonts w:eastAsia="MS Mincho" w:cs="Times New Roman"/>
                <w:szCs w:val="28"/>
                <w:lang w:eastAsia="zh-CN"/>
              </w:rPr>
            </w:pPr>
            <w:r w:rsidRPr="00D3363D">
              <w:rPr>
                <w:rFonts w:eastAsia="MS Mincho" w:cs="Times New Roman"/>
                <w:szCs w:val="28"/>
                <w:lang w:eastAsia="zh-CN"/>
              </w:rPr>
              <w:t>Виділення мікроорганізмів роду</w:t>
            </w:r>
            <w:r w:rsidRPr="00D3363D">
              <w:rPr>
                <w:rFonts w:eastAsia="MS Mincho" w:cs="Times New Roman"/>
                <w:szCs w:val="28"/>
                <w:lang w:val="en-US" w:eastAsia="zh-CN"/>
              </w:rPr>
              <w:t xml:space="preserve"> Listeria</w:t>
            </w:r>
          </w:p>
        </w:tc>
      </w:tr>
      <w:tr w:rsidR="00D3363D" w:rsidRPr="00D3363D" w14:paraId="6C24CA4C" w14:textId="77777777" w:rsidTr="002B1145">
        <w:trPr>
          <w:trHeight w:val="70"/>
        </w:trPr>
        <w:tc>
          <w:tcPr>
            <w:tcW w:w="3687" w:type="dxa"/>
            <w:vMerge/>
          </w:tcPr>
          <w:p w14:paraId="0E750532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</w:p>
        </w:tc>
        <w:tc>
          <w:tcPr>
            <w:tcW w:w="6614" w:type="dxa"/>
            <w:vAlign w:val="center"/>
          </w:tcPr>
          <w:p w14:paraId="3A550EC7" w14:textId="77777777" w:rsidR="00663065" w:rsidRPr="00D3363D" w:rsidRDefault="00663065" w:rsidP="00415893">
            <w:pPr>
              <w:suppressLineNumbers/>
              <w:suppressAutoHyphens/>
              <w:snapToGrid w:val="0"/>
              <w:jc w:val="both"/>
              <w:rPr>
                <w:rFonts w:eastAsia="MS Mincho" w:cs="Times New Roman"/>
                <w:szCs w:val="28"/>
                <w:lang w:eastAsia="zh-CN"/>
              </w:rPr>
            </w:pPr>
            <w:r w:rsidRPr="00D3363D">
              <w:rPr>
                <w:rFonts w:eastAsia="MS Mincho" w:cs="Times New Roman"/>
                <w:szCs w:val="28"/>
                <w:lang w:eastAsia="zh-CN"/>
              </w:rPr>
              <w:t>Визначення кількості пліснявих грибів</w:t>
            </w:r>
          </w:p>
        </w:tc>
      </w:tr>
      <w:tr w:rsidR="00D3363D" w:rsidRPr="00D3363D" w14:paraId="2C169C3D" w14:textId="77777777" w:rsidTr="002B1145">
        <w:trPr>
          <w:trHeight w:val="70"/>
        </w:trPr>
        <w:tc>
          <w:tcPr>
            <w:tcW w:w="3687" w:type="dxa"/>
            <w:vMerge w:val="restart"/>
          </w:tcPr>
          <w:p w14:paraId="5A71B5ED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Біологічний та патологічний матеріал</w:t>
            </w:r>
          </w:p>
        </w:tc>
        <w:tc>
          <w:tcPr>
            <w:tcW w:w="6614" w:type="dxa"/>
            <w:vAlign w:val="center"/>
          </w:tcPr>
          <w:p w14:paraId="575D29BA" w14:textId="77777777" w:rsidR="00663065" w:rsidRPr="00D3363D" w:rsidRDefault="00663065" w:rsidP="0041589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3363D">
              <w:rPr>
                <w:rFonts w:eastAsia="Times New Roman" w:cs="Times New Roman"/>
                <w:szCs w:val="28"/>
                <w:lang w:eastAsia="ru-RU"/>
              </w:rPr>
              <w:t>Виявлення збудника туберкульозу</w:t>
            </w:r>
          </w:p>
        </w:tc>
      </w:tr>
      <w:tr w:rsidR="00D3363D" w:rsidRPr="00D3363D" w14:paraId="7B4645C4" w14:textId="77777777" w:rsidTr="002B1145">
        <w:trPr>
          <w:trHeight w:val="70"/>
        </w:trPr>
        <w:tc>
          <w:tcPr>
            <w:tcW w:w="3687" w:type="dxa"/>
            <w:vMerge/>
          </w:tcPr>
          <w:p w14:paraId="7A749790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  <w:vAlign w:val="center"/>
          </w:tcPr>
          <w:p w14:paraId="65E7737C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D3363D">
              <w:rPr>
                <w:rFonts w:eastAsia="Times New Roman" w:cs="Times New Roman"/>
                <w:szCs w:val="28"/>
                <w:lang w:eastAsia="ru-RU"/>
              </w:rPr>
              <w:t xml:space="preserve">Виявлення збудника паратуберкульозного  ентериту </w:t>
            </w:r>
          </w:p>
        </w:tc>
      </w:tr>
      <w:tr w:rsidR="00D3363D" w:rsidRPr="00D3363D" w14:paraId="61F6CBC3" w14:textId="77777777" w:rsidTr="002B1145">
        <w:trPr>
          <w:trHeight w:val="70"/>
        </w:trPr>
        <w:tc>
          <w:tcPr>
            <w:tcW w:w="3687" w:type="dxa"/>
            <w:vMerge/>
          </w:tcPr>
          <w:p w14:paraId="51EF7BB8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  <w:vAlign w:val="center"/>
          </w:tcPr>
          <w:p w14:paraId="6B6A2413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D3363D">
              <w:rPr>
                <w:rFonts w:eastAsia="Times New Roman" w:cs="Times New Roman"/>
                <w:szCs w:val="28"/>
                <w:lang w:eastAsia="ru-RU"/>
              </w:rPr>
              <w:t>Виявлення збудника туляремії</w:t>
            </w:r>
          </w:p>
        </w:tc>
      </w:tr>
      <w:tr w:rsidR="00D3363D" w:rsidRPr="00D3363D" w14:paraId="7B635EAD" w14:textId="77777777" w:rsidTr="002B1145">
        <w:trPr>
          <w:trHeight w:val="70"/>
        </w:trPr>
        <w:tc>
          <w:tcPr>
            <w:tcW w:w="3687" w:type="dxa"/>
            <w:vMerge/>
          </w:tcPr>
          <w:p w14:paraId="53F3D02E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  <w:vAlign w:val="center"/>
          </w:tcPr>
          <w:p w14:paraId="4B865478" w14:textId="77777777" w:rsidR="00663065" w:rsidRPr="00D3363D" w:rsidRDefault="00663065" w:rsidP="00415893">
            <w:pPr>
              <w:suppressAutoHyphens/>
              <w:rPr>
                <w:rFonts w:eastAsia="Times New Roman" w:cs="Times New Roman"/>
                <w:szCs w:val="28"/>
                <w:lang w:eastAsia="ru-RU"/>
              </w:rPr>
            </w:pPr>
            <w:r w:rsidRPr="00D3363D">
              <w:rPr>
                <w:rFonts w:eastAsia="Times New Roman" w:cs="Times New Roman"/>
                <w:szCs w:val="28"/>
                <w:lang w:eastAsia="ru-RU"/>
              </w:rPr>
              <w:t>Виявлення збудника бруцельозу</w:t>
            </w:r>
          </w:p>
        </w:tc>
      </w:tr>
      <w:tr w:rsidR="00D3363D" w:rsidRPr="00D3363D" w14:paraId="2E57A0F7" w14:textId="77777777" w:rsidTr="002B1145">
        <w:trPr>
          <w:trHeight w:val="58"/>
        </w:trPr>
        <w:tc>
          <w:tcPr>
            <w:tcW w:w="3687" w:type="dxa"/>
            <w:vMerge/>
          </w:tcPr>
          <w:p w14:paraId="2E33FFF2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  <w:vAlign w:val="center"/>
          </w:tcPr>
          <w:p w14:paraId="1BEEAC60" w14:textId="77777777" w:rsidR="00663065" w:rsidRPr="00D3363D" w:rsidRDefault="00663065" w:rsidP="0041589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3363D">
              <w:rPr>
                <w:rFonts w:eastAsia="Times New Roman" w:cs="Times New Roman"/>
                <w:szCs w:val="28"/>
                <w:lang w:eastAsia="ru-RU"/>
              </w:rPr>
              <w:t>Виявлення збудника сальмонельозів</w:t>
            </w:r>
          </w:p>
        </w:tc>
      </w:tr>
      <w:tr w:rsidR="00D3363D" w:rsidRPr="00D3363D" w14:paraId="03887EE7" w14:textId="77777777" w:rsidTr="002B1145">
        <w:trPr>
          <w:trHeight w:val="70"/>
        </w:trPr>
        <w:tc>
          <w:tcPr>
            <w:tcW w:w="3687" w:type="dxa"/>
            <w:vMerge/>
          </w:tcPr>
          <w:p w14:paraId="72C6DF25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  <w:vAlign w:val="center"/>
          </w:tcPr>
          <w:p w14:paraId="526B9037" w14:textId="77777777" w:rsidR="00663065" w:rsidRPr="00D3363D" w:rsidRDefault="00663065" w:rsidP="0041589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3363D">
              <w:rPr>
                <w:rFonts w:eastAsia="Times New Roman" w:cs="Times New Roman"/>
                <w:szCs w:val="28"/>
                <w:lang w:eastAsia="ru-RU"/>
              </w:rPr>
              <w:t xml:space="preserve">Виявлення збудника пастерельозу тварин та птиці </w:t>
            </w:r>
          </w:p>
        </w:tc>
      </w:tr>
      <w:tr w:rsidR="00D3363D" w:rsidRPr="00D3363D" w14:paraId="5AD9D127" w14:textId="77777777" w:rsidTr="002B1145">
        <w:trPr>
          <w:trHeight w:val="70"/>
        </w:trPr>
        <w:tc>
          <w:tcPr>
            <w:tcW w:w="3687" w:type="dxa"/>
            <w:vMerge/>
          </w:tcPr>
          <w:p w14:paraId="26790D21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  <w:vAlign w:val="center"/>
          </w:tcPr>
          <w:p w14:paraId="0CF98116" w14:textId="77777777" w:rsidR="00663065" w:rsidRPr="00D3363D" w:rsidRDefault="00663065" w:rsidP="0041589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3363D">
              <w:rPr>
                <w:rFonts w:eastAsia="Times New Roman" w:cs="Times New Roman"/>
                <w:szCs w:val="28"/>
                <w:lang w:eastAsia="ru-RU"/>
              </w:rPr>
              <w:t>Виявлення збудника бешихи</w:t>
            </w:r>
          </w:p>
        </w:tc>
      </w:tr>
      <w:tr w:rsidR="00D3363D" w:rsidRPr="00D3363D" w14:paraId="3590FB7A" w14:textId="77777777" w:rsidTr="002B1145">
        <w:trPr>
          <w:trHeight w:val="70"/>
        </w:trPr>
        <w:tc>
          <w:tcPr>
            <w:tcW w:w="3687" w:type="dxa"/>
            <w:vMerge/>
          </w:tcPr>
          <w:p w14:paraId="7139ACCB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  <w:vAlign w:val="center"/>
          </w:tcPr>
          <w:p w14:paraId="4CA6C99A" w14:textId="77777777" w:rsidR="00663065" w:rsidRPr="00D3363D" w:rsidRDefault="00663065" w:rsidP="0041589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3363D">
              <w:rPr>
                <w:rFonts w:eastAsia="Times New Roman" w:cs="Times New Roman"/>
                <w:szCs w:val="28"/>
                <w:lang w:eastAsia="ru-RU"/>
              </w:rPr>
              <w:t>Виявлення збудника лістеріозу (Listeria spp.)</w:t>
            </w:r>
          </w:p>
        </w:tc>
      </w:tr>
      <w:tr w:rsidR="00D3363D" w:rsidRPr="00D3363D" w14:paraId="25EE590C" w14:textId="77777777" w:rsidTr="002B1145">
        <w:trPr>
          <w:trHeight w:val="70"/>
        </w:trPr>
        <w:tc>
          <w:tcPr>
            <w:tcW w:w="3687" w:type="dxa"/>
            <w:vMerge/>
          </w:tcPr>
          <w:p w14:paraId="160C4BB1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  <w:vAlign w:val="center"/>
          </w:tcPr>
          <w:p w14:paraId="70C08D01" w14:textId="77777777" w:rsidR="00663065" w:rsidRPr="00D3363D" w:rsidRDefault="00663065" w:rsidP="0041589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3363D">
              <w:rPr>
                <w:rFonts w:eastAsia="Times New Roman" w:cs="Times New Roman"/>
                <w:szCs w:val="28"/>
                <w:lang w:eastAsia="ru-RU"/>
              </w:rPr>
              <w:t>Виявлення збудника лептоспірозу</w:t>
            </w:r>
          </w:p>
        </w:tc>
      </w:tr>
      <w:tr w:rsidR="00D3363D" w:rsidRPr="00D3363D" w14:paraId="40121FCB" w14:textId="77777777" w:rsidTr="002B1145">
        <w:trPr>
          <w:trHeight w:val="70"/>
        </w:trPr>
        <w:tc>
          <w:tcPr>
            <w:tcW w:w="3687" w:type="dxa"/>
            <w:vMerge/>
          </w:tcPr>
          <w:p w14:paraId="43DAFA99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  <w:vAlign w:val="center"/>
          </w:tcPr>
          <w:p w14:paraId="42CCA63C" w14:textId="77777777" w:rsidR="00663065" w:rsidRPr="00D3363D" w:rsidRDefault="00663065" w:rsidP="0041589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3363D">
              <w:rPr>
                <w:rFonts w:eastAsia="Times New Roman" w:cs="Times New Roman"/>
                <w:szCs w:val="28"/>
                <w:lang w:eastAsia="ru-RU"/>
              </w:rPr>
              <w:t>Виявлення збудника стрептококозу</w:t>
            </w:r>
          </w:p>
        </w:tc>
      </w:tr>
      <w:tr w:rsidR="00D3363D" w:rsidRPr="00D3363D" w14:paraId="6C07DFF7" w14:textId="77777777" w:rsidTr="002B1145">
        <w:trPr>
          <w:trHeight w:val="70"/>
        </w:trPr>
        <w:tc>
          <w:tcPr>
            <w:tcW w:w="3687" w:type="dxa"/>
            <w:vMerge/>
          </w:tcPr>
          <w:p w14:paraId="125A79FA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  <w:vAlign w:val="center"/>
          </w:tcPr>
          <w:p w14:paraId="34062D62" w14:textId="77777777" w:rsidR="00663065" w:rsidRPr="00D3363D" w:rsidRDefault="00663065" w:rsidP="0041589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3363D">
              <w:rPr>
                <w:rFonts w:eastAsia="Times New Roman" w:cs="Times New Roman"/>
                <w:szCs w:val="28"/>
                <w:lang w:eastAsia="ru-RU"/>
              </w:rPr>
              <w:t>Виявлення збудника стафілококозу</w:t>
            </w:r>
          </w:p>
        </w:tc>
      </w:tr>
      <w:tr w:rsidR="00D3363D" w:rsidRPr="00D3363D" w14:paraId="1D8C78FD" w14:textId="77777777" w:rsidTr="002B1145">
        <w:trPr>
          <w:trHeight w:val="151"/>
        </w:trPr>
        <w:tc>
          <w:tcPr>
            <w:tcW w:w="3687" w:type="dxa"/>
            <w:vMerge/>
          </w:tcPr>
          <w:p w14:paraId="0527FEFF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  <w:vAlign w:val="center"/>
          </w:tcPr>
          <w:p w14:paraId="6A6E1E47" w14:textId="77777777" w:rsidR="00663065" w:rsidRPr="00D3363D" w:rsidRDefault="00663065" w:rsidP="0041589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3363D">
              <w:rPr>
                <w:rFonts w:eastAsia="Times New Roman" w:cs="Times New Roman"/>
                <w:szCs w:val="28"/>
                <w:lang w:eastAsia="ru-RU"/>
              </w:rPr>
              <w:t>Виявлення збудника сибірки</w:t>
            </w:r>
          </w:p>
        </w:tc>
      </w:tr>
      <w:tr w:rsidR="00D3363D" w:rsidRPr="00D3363D" w14:paraId="7A3D078D" w14:textId="77777777" w:rsidTr="002B1145">
        <w:trPr>
          <w:trHeight w:val="70"/>
        </w:trPr>
        <w:tc>
          <w:tcPr>
            <w:tcW w:w="3687" w:type="dxa"/>
            <w:vMerge/>
          </w:tcPr>
          <w:p w14:paraId="310A4AAB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72DF43E8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Виявлення РНК вірусу  грипу  птиці типу А методом ПЛР-РЧ</w:t>
            </w:r>
          </w:p>
        </w:tc>
      </w:tr>
      <w:tr w:rsidR="00D3363D" w:rsidRPr="00D3363D" w14:paraId="6F0998D8" w14:textId="77777777" w:rsidTr="002B1145">
        <w:trPr>
          <w:trHeight w:val="70"/>
        </w:trPr>
        <w:tc>
          <w:tcPr>
            <w:tcW w:w="3687" w:type="dxa"/>
            <w:vMerge/>
          </w:tcPr>
          <w:p w14:paraId="12579833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45768643" w14:textId="2762CFA5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 xml:space="preserve">Виявлення РНК вірусу збудника хвороби Ньюкасла  ПЛР-РЧ </w:t>
            </w:r>
          </w:p>
        </w:tc>
      </w:tr>
      <w:tr w:rsidR="00D3363D" w:rsidRPr="00D3363D" w14:paraId="09E671FD" w14:textId="77777777" w:rsidTr="002B1145">
        <w:trPr>
          <w:trHeight w:val="575"/>
        </w:trPr>
        <w:tc>
          <w:tcPr>
            <w:tcW w:w="3687" w:type="dxa"/>
            <w:vMerge/>
          </w:tcPr>
          <w:p w14:paraId="5E3994DF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62111955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Індикація антигену вірусу сказу за допомогою МФА</w:t>
            </w:r>
          </w:p>
          <w:p w14:paraId="4505C86A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 xml:space="preserve">Постановка біологічної проби на білих мишах  при діагностиці сказу </w:t>
            </w:r>
          </w:p>
        </w:tc>
      </w:tr>
      <w:tr w:rsidR="00D3363D" w:rsidRPr="00D3363D" w14:paraId="3FAEBE3E" w14:textId="77777777" w:rsidTr="002B1145">
        <w:trPr>
          <w:trHeight w:val="70"/>
        </w:trPr>
        <w:tc>
          <w:tcPr>
            <w:tcW w:w="3687" w:type="dxa"/>
            <w:vMerge/>
          </w:tcPr>
          <w:p w14:paraId="68AFA477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354553DB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 xml:space="preserve">Виявлення ДНК вірусу африканської чуми свиней </w:t>
            </w:r>
          </w:p>
        </w:tc>
      </w:tr>
      <w:tr w:rsidR="00D3363D" w:rsidRPr="00D3363D" w14:paraId="63D8C10C" w14:textId="77777777" w:rsidTr="002B1145">
        <w:trPr>
          <w:trHeight w:val="70"/>
        </w:trPr>
        <w:tc>
          <w:tcPr>
            <w:tcW w:w="3687" w:type="dxa"/>
            <w:vMerge/>
          </w:tcPr>
          <w:p w14:paraId="2DC52784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7F89C85E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Виявлення РНК вірусу класичної чуми свиней</w:t>
            </w:r>
          </w:p>
        </w:tc>
      </w:tr>
      <w:tr w:rsidR="00D3363D" w:rsidRPr="00D3363D" w14:paraId="1F4EF48D" w14:textId="77777777" w:rsidTr="002B1145">
        <w:trPr>
          <w:trHeight w:val="58"/>
        </w:trPr>
        <w:tc>
          <w:tcPr>
            <w:tcW w:w="3687" w:type="dxa"/>
            <w:vMerge w:val="restart"/>
          </w:tcPr>
          <w:p w14:paraId="0D72CFCA" w14:textId="77777777" w:rsidR="00663065" w:rsidRPr="00D3363D" w:rsidRDefault="00663065" w:rsidP="00415893">
            <w:pPr>
              <w:tabs>
                <w:tab w:val="left" w:pos="1395"/>
              </w:tabs>
              <w:suppressAutoHyphens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Кров, сироватка крові</w:t>
            </w:r>
          </w:p>
        </w:tc>
        <w:tc>
          <w:tcPr>
            <w:tcW w:w="6614" w:type="dxa"/>
            <w:vAlign w:val="center"/>
          </w:tcPr>
          <w:p w14:paraId="089A377A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 xml:space="preserve">Виявлення антитіл до збудника пташиного грипу в </w:t>
            </w:r>
            <w:r w:rsidRPr="00D3363D">
              <w:rPr>
                <w:rFonts w:eastAsia="Times New Roman" w:cs="Times New Roman"/>
                <w:szCs w:val="28"/>
                <w:lang w:eastAsia="zh-CN"/>
              </w:rPr>
              <w:lastRenderedPageBreak/>
              <w:t>РЗГА</w:t>
            </w:r>
          </w:p>
        </w:tc>
      </w:tr>
      <w:tr w:rsidR="00D3363D" w:rsidRPr="00D3363D" w14:paraId="3ABA0781" w14:textId="77777777" w:rsidTr="002B1145">
        <w:trPr>
          <w:trHeight w:val="58"/>
        </w:trPr>
        <w:tc>
          <w:tcPr>
            <w:tcW w:w="3687" w:type="dxa"/>
            <w:vMerge/>
          </w:tcPr>
          <w:p w14:paraId="330885A9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68FC8653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Виявлення антитіл до збудника пташиного грипу методом ІФА</w:t>
            </w:r>
          </w:p>
        </w:tc>
      </w:tr>
      <w:tr w:rsidR="00D3363D" w:rsidRPr="00D3363D" w14:paraId="3E9C5D89" w14:textId="77777777" w:rsidTr="002B1145">
        <w:trPr>
          <w:trHeight w:val="70"/>
        </w:trPr>
        <w:tc>
          <w:tcPr>
            <w:tcW w:w="3687" w:type="dxa"/>
            <w:vMerge/>
          </w:tcPr>
          <w:p w14:paraId="0DBEA22E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656068AB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Виявлення антитіл до збудника хвороби Ньюкасла в РЗГА</w:t>
            </w:r>
          </w:p>
        </w:tc>
      </w:tr>
      <w:tr w:rsidR="00D3363D" w:rsidRPr="00D3363D" w14:paraId="46380006" w14:textId="77777777" w:rsidTr="002B1145">
        <w:trPr>
          <w:trHeight w:val="70"/>
        </w:trPr>
        <w:tc>
          <w:tcPr>
            <w:tcW w:w="3687" w:type="dxa"/>
            <w:vMerge/>
          </w:tcPr>
          <w:p w14:paraId="0FBD1C73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64F92CC9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 xml:space="preserve">Виявлення  антитіл до збудника хвороби Ауєскі (ІФА) </w:t>
            </w:r>
          </w:p>
        </w:tc>
      </w:tr>
      <w:tr w:rsidR="00D3363D" w:rsidRPr="00D3363D" w14:paraId="794F9242" w14:textId="77777777" w:rsidTr="002B1145">
        <w:trPr>
          <w:trHeight w:val="70"/>
        </w:trPr>
        <w:tc>
          <w:tcPr>
            <w:tcW w:w="3687" w:type="dxa"/>
            <w:vMerge/>
          </w:tcPr>
          <w:p w14:paraId="6D65BA52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72A9DB50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Виявлення антитіл до збудника хламідіозу в сироватках крові жуйних тварин, свиней, коней методом ІФА</w:t>
            </w:r>
          </w:p>
        </w:tc>
      </w:tr>
      <w:tr w:rsidR="00D3363D" w:rsidRPr="00D3363D" w14:paraId="1C7E72FD" w14:textId="77777777" w:rsidTr="002B1145">
        <w:trPr>
          <w:trHeight w:val="70"/>
        </w:trPr>
        <w:tc>
          <w:tcPr>
            <w:tcW w:w="3687" w:type="dxa"/>
            <w:vMerge/>
          </w:tcPr>
          <w:p w14:paraId="7CAAD41A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  <w:vAlign w:val="center"/>
          </w:tcPr>
          <w:p w14:paraId="4097D977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Виявлення  антигена збудника та антитіл до збудника трансмісивного гастроентериту свиней</w:t>
            </w:r>
          </w:p>
        </w:tc>
      </w:tr>
      <w:tr w:rsidR="00D3363D" w:rsidRPr="00D3363D" w14:paraId="7EB271B8" w14:textId="77777777" w:rsidTr="002B1145">
        <w:trPr>
          <w:trHeight w:val="70"/>
        </w:trPr>
        <w:tc>
          <w:tcPr>
            <w:tcW w:w="3687" w:type="dxa"/>
            <w:vMerge/>
          </w:tcPr>
          <w:p w14:paraId="3A0E15B3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496339EF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Виявлення антитіл до збудника африканської чуми свиней методом ІФА</w:t>
            </w:r>
          </w:p>
        </w:tc>
      </w:tr>
      <w:tr w:rsidR="00D3363D" w:rsidRPr="00D3363D" w14:paraId="165E4AA9" w14:textId="77777777" w:rsidTr="002B1145">
        <w:trPr>
          <w:trHeight w:val="70"/>
        </w:trPr>
        <w:tc>
          <w:tcPr>
            <w:tcW w:w="3687" w:type="dxa"/>
            <w:vMerge/>
          </w:tcPr>
          <w:p w14:paraId="1EC18F44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02A1DB14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Виявлення антитіл до збудника  класичної чуми свиней методом  ІФА</w:t>
            </w:r>
          </w:p>
        </w:tc>
      </w:tr>
      <w:tr w:rsidR="00D3363D" w:rsidRPr="00D3363D" w14:paraId="0CE6B4BE" w14:textId="77777777" w:rsidTr="002B1145">
        <w:trPr>
          <w:trHeight w:val="70"/>
        </w:trPr>
        <w:tc>
          <w:tcPr>
            <w:tcW w:w="3687" w:type="dxa"/>
            <w:vMerge/>
          </w:tcPr>
          <w:p w14:paraId="3A62F84F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01DCC10D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Визначення наявності антитіл до збудника лептоспірозу</w:t>
            </w:r>
          </w:p>
        </w:tc>
      </w:tr>
      <w:tr w:rsidR="00D3363D" w:rsidRPr="00D3363D" w14:paraId="2D2188C7" w14:textId="77777777" w:rsidTr="002B1145">
        <w:trPr>
          <w:trHeight w:val="70"/>
        </w:trPr>
        <w:tc>
          <w:tcPr>
            <w:tcW w:w="3687" w:type="dxa"/>
            <w:vMerge/>
          </w:tcPr>
          <w:p w14:paraId="09B0862A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5417B903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uk-UA"/>
              </w:rPr>
            </w:pPr>
            <w:r w:rsidRPr="00D3363D">
              <w:rPr>
                <w:rFonts w:eastAsia="MS Mincho" w:cs="Times New Roman"/>
                <w:szCs w:val="28"/>
                <w:lang w:val="ru-RU" w:eastAsia="uk-UA"/>
              </w:rPr>
              <w:t>Визначення наявності антитіл до збудника інфекційного епідидиміту баранів.</w:t>
            </w:r>
          </w:p>
        </w:tc>
      </w:tr>
      <w:tr w:rsidR="00D3363D" w:rsidRPr="00D3363D" w14:paraId="4FA6A316" w14:textId="77777777" w:rsidTr="002B1145">
        <w:trPr>
          <w:trHeight w:val="70"/>
        </w:trPr>
        <w:tc>
          <w:tcPr>
            <w:tcW w:w="3687" w:type="dxa"/>
            <w:vMerge/>
          </w:tcPr>
          <w:p w14:paraId="7A890152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7504AE7B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D3363D">
              <w:rPr>
                <w:rFonts w:eastAsia="MS Mincho" w:cs="Times New Roman"/>
                <w:szCs w:val="28"/>
                <w:lang w:val="ru-RU" w:eastAsia="uk-UA"/>
              </w:rPr>
              <w:t xml:space="preserve">Визначення наявності антитіл до збудника бруцельозу   </w:t>
            </w:r>
          </w:p>
        </w:tc>
      </w:tr>
      <w:tr w:rsidR="00D3363D" w:rsidRPr="00D3363D" w14:paraId="3F77B10F" w14:textId="77777777" w:rsidTr="002B1145">
        <w:trPr>
          <w:trHeight w:val="70"/>
        </w:trPr>
        <w:tc>
          <w:tcPr>
            <w:tcW w:w="3687" w:type="dxa"/>
            <w:vMerge/>
          </w:tcPr>
          <w:p w14:paraId="46CB6D51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052D8C9A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MS Mincho" w:cs="Times New Roman"/>
                <w:szCs w:val="28"/>
                <w:lang w:val="ru-RU" w:eastAsia="uk-UA"/>
              </w:rPr>
              <w:t>Визначення наявності антитіл до збудника лістеріозу</w:t>
            </w:r>
          </w:p>
        </w:tc>
      </w:tr>
      <w:tr w:rsidR="00D3363D" w:rsidRPr="00D3363D" w14:paraId="2574D1B1" w14:textId="77777777" w:rsidTr="002B1145">
        <w:trPr>
          <w:trHeight w:val="70"/>
        </w:trPr>
        <w:tc>
          <w:tcPr>
            <w:tcW w:w="3687" w:type="dxa"/>
            <w:vMerge/>
          </w:tcPr>
          <w:p w14:paraId="6DD0605E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6E0DE0C5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MS Mincho" w:cs="Times New Roman"/>
                <w:szCs w:val="28"/>
                <w:lang w:val="ru-RU" w:eastAsia="uk-UA"/>
              </w:rPr>
              <w:t>Визначення наявності антитіл до збудника інфекційної анемії коней</w:t>
            </w:r>
          </w:p>
        </w:tc>
      </w:tr>
      <w:tr w:rsidR="00D3363D" w:rsidRPr="00D3363D" w14:paraId="7CB913FE" w14:textId="77777777" w:rsidTr="002B1145">
        <w:trPr>
          <w:trHeight w:val="70"/>
        </w:trPr>
        <w:tc>
          <w:tcPr>
            <w:tcW w:w="3687" w:type="dxa"/>
            <w:vMerge/>
          </w:tcPr>
          <w:p w14:paraId="0D9D2AFA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61866AB9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MS Mincho" w:cs="Times New Roman"/>
                <w:szCs w:val="28"/>
                <w:lang w:val="ru-RU" w:eastAsia="uk-UA"/>
              </w:rPr>
              <w:t>Виявлення антитіл проти збудника парувальної хвороби коней, віслюків, мулів (трипаносомоз)</w:t>
            </w:r>
          </w:p>
        </w:tc>
      </w:tr>
      <w:tr w:rsidR="00D3363D" w:rsidRPr="00D3363D" w14:paraId="18F3A200" w14:textId="77777777" w:rsidTr="002B1145">
        <w:trPr>
          <w:trHeight w:val="70"/>
        </w:trPr>
        <w:tc>
          <w:tcPr>
            <w:tcW w:w="3687" w:type="dxa"/>
            <w:vMerge/>
          </w:tcPr>
          <w:p w14:paraId="634100D7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4FCA24D3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MS Mincho" w:cs="Times New Roman"/>
                <w:szCs w:val="28"/>
                <w:lang w:val="ru-RU" w:eastAsia="uk-UA"/>
              </w:rPr>
              <w:t>Визначення наявності антитіл до збудника сапу</w:t>
            </w:r>
          </w:p>
        </w:tc>
      </w:tr>
      <w:tr w:rsidR="00D3363D" w:rsidRPr="00D3363D" w14:paraId="7F195440" w14:textId="77777777" w:rsidTr="002B1145">
        <w:trPr>
          <w:trHeight w:val="70"/>
        </w:trPr>
        <w:tc>
          <w:tcPr>
            <w:tcW w:w="3687" w:type="dxa"/>
            <w:vMerge/>
          </w:tcPr>
          <w:p w14:paraId="559A8A54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24B9986D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MS Mincho" w:cs="Times New Roman"/>
                <w:szCs w:val="28"/>
                <w:lang w:val="ru-RU" w:eastAsia="uk-UA"/>
              </w:rPr>
              <w:t>Виявлення антитіл до збудника паратуберкульозного ентериту ВРХ</w:t>
            </w:r>
          </w:p>
        </w:tc>
      </w:tr>
      <w:tr w:rsidR="00D3363D" w:rsidRPr="00D3363D" w14:paraId="5F814C9F" w14:textId="77777777" w:rsidTr="002B1145">
        <w:trPr>
          <w:trHeight w:val="70"/>
        </w:trPr>
        <w:tc>
          <w:tcPr>
            <w:tcW w:w="3687" w:type="dxa"/>
            <w:vMerge/>
          </w:tcPr>
          <w:p w14:paraId="09C22678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784A8FF3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MS Mincho" w:cs="Times New Roman"/>
                <w:szCs w:val="28"/>
                <w:lang w:val="ru-RU" w:eastAsia="uk-UA"/>
              </w:rPr>
              <w:t xml:space="preserve">Виявлення антитіл до вірусу лейкозу  в сироватці крові ВРХ  </w:t>
            </w:r>
          </w:p>
        </w:tc>
      </w:tr>
      <w:tr w:rsidR="00D3363D" w:rsidRPr="00D3363D" w14:paraId="0B977D51" w14:textId="77777777" w:rsidTr="002B1145">
        <w:trPr>
          <w:trHeight w:val="70"/>
        </w:trPr>
        <w:tc>
          <w:tcPr>
            <w:tcW w:w="3687" w:type="dxa"/>
            <w:vMerge/>
          </w:tcPr>
          <w:p w14:paraId="7E65469A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0E526FCB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 xml:space="preserve">Мікроскопічне дослідження на філяріатози тварин </w:t>
            </w:r>
          </w:p>
        </w:tc>
      </w:tr>
      <w:tr w:rsidR="00D3363D" w:rsidRPr="00D3363D" w14:paraId="1A785CBA" w14:textId="77777777" w:rsidTr="002B1145">
        <w:trPr>
          <w:trHeight w:val="520"/>
        </w:trPr>
        <w:tc>
          <w:tcPr>
            <w:tcW w:w="3687" w:type="dxa"/>
            <w:vMerge/>
          </w:tcPr>
          <w:p w14:paraId="4DAF333D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  <w:vAlign w:val="center"/>
          </w:tcPr>
          <w:p w14:paraId="554D8872" w14:textId="77777777" w:rsidR="00663065" w:rsidRPr="00D3363D" w:rsidRDefault="00663065" w:rsidP="00415893">
            <w:pPr>
              <w:suppressAutoHyphens/>
              <w:spacing w:after="120"/>
              <w:rPr>
                <w:rFonts w:eastAsia="Times New Roman" w:cs="Times New Roman"/>
                <w:bCs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bCs/>
                <w:szCs w:val="28"/>
                <w:lang w:eastAsia="zh-CN"/>
              </w:rPr>
              <w:t>Виявлення збудників бабезіозу, анаплазмозу, токсоплазмозу, гістомонозу, бореліозу та криптоспоридіозу</w:t>
            </w:r>
          </w:p>
        </w:tc>
      </w:tr>
      <w:tr w:rsidR="00D3363D" w:rsidRPr="00D3363D" w14:paraId="460796AC" w14:textId="77777777" w:rsidTr="002B1145">
        <w:trPr>
          <w:trHeight w:val="70"/>
        </w:trPr>
        <w:tc>
          <w:tcPr>
            <w:tcW w:w="3687" w:type="dxa"/>
          </w:tcPr>
          <w:p w14:paraId="168A00D9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D3363D">
              <w:rPr>
                <w:rFonts w:eastAsia="MS Mincho" w:cs="Times New Roman"/>
                <w:szCs w:val="28"/>
                <w:lang w:eastAsia="zh-CN"/>
              </w:rPr>
              <w:t>Сеча</w:t>
            </w:r>
          </w:p>
        </w:tc>
        <w:tc>
          <w:tcPr>
            <w:tcW w:w="6614" w:type="dxa"/>
          </w:tcPr>
          <w:p w14:paraId="474F3DED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val="ru-RU" w:eastAsia="uk-UA"/>
              </w:rPr>
            </w:pPr>
            <w:r w:rsidRPr="00D3363D">
              <w:rPr>
                <w:rFonts w:eastAsia="MS Mincho" w:cs="Times New Roman"/>
                <w:szCs w:val="28"/>
                <w:lang w:val="ru-RU" w:eastAsia="uk-UA"/>
              </w:rPr>
              <w:t>Визначення наявності антитіл до збудника лептоспірозу</w:t>
            </w:r>
          </w:p>
        </w:tc>
      </w:tr>
      <w:tr w:rsidR="00D3363D" w:rsidRPr="00D3363D" w14:paraId="422828DE" w14:textId="77777777" w:rsidTr="002B1145">
        <w:trPr>
          <w:trHeight w:val="70"/>
        </w:trPr>
        <w:tc>
          <w:tcPr>
            <w:tcW w:w="3687" w:type="dxa"/>
            <w:vMerge w:val="restart"/>
          </w:tcPr>
          <w:p w14:paraId="2C2C1BB4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D3363D">
              <w:rPr>
                <w:rFonts w:eastAsia="MS Mincho" w:cs="Times New Roman"/>
                <w:szCs w:val="28"/>
                <w:lang w:eastAsia="zh-CN"/>
              </w:rPr>
              <w:t>Фекалії</w:t>
            </w:r>
          </w:p>
        </w:tc>
        <w:tc>
          <w:tcPr>
            <w:tcW w:w="6614" w:type="dxa"/>
          </w:tcPr>
          <w:p w14:paraId="332F8C5A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Гельмінтоовоскопічне дослідження методом флотації по Котельникову і Хренову</w:t>
            </w:r>
          </w:p>
        </w:tc>
      </w:tr>
      <w:tr w:rsidR="00D3363D" w:rsidRPr="00D3363D" w14:paraId="71E7D61E" w14:textId="77777777" w:rsidTr="002B1145">
        <w:trPr>
          <w:trHeight w:val="70"/>
        </w:trPr>
        <w:tc>
          <w:tcPr>
            <w:tcW w:w="3687" w:type="dxa"/>
            <w:vMerge/>
          </w:tcPr>
          <w:p w14:paraId="19B4B421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446F038B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Гельмінтоовоскопічне дослідження методом седиментації</w:t>
            </w:r>
          </w:p>
        </w:tc>
      </w:tr>
      <w:tr w:rsidR="00D3363D" w:rsidRPr="00D3363D" w14:paraId="328D3371" w14:textId="77777777" w:rsidTr="002B1145">
        <w:trPr>
          <w:trHeight w:val="70"/>
        </w:trPr>
        <w:tc>
          <w:tcPr>
            <w:tcW w:w="3687" w:type="dxa"/>
            <w:vMerge/>
          </w:tcPr>
          <w:p w14:paraId="660E28F1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4845A30E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val="ru-RU" w:eastAsia="zh-CN"/>
              </w:rPr>
            </w:pPr>
            <w:r w:rsidRPr="00D3363D">
              <w:rPr>
                <w:rFonts w:eastAsia="Times New Roman" w:cs="Times New Roman"/>
                <w:szCs w:val="28"/>
                <w:lang w:val="ru-RU" w:eastAsia="zh-CN"/>
              </w:rPr>
              <w:t>Гельмінтоовоскопічне дослідження</w:t>
            </w:r>
            <w:r w:rsidRPr="00D3363D">
              <w:rPr>
                <w:rFonts w:eastAsia="Times New Roman" w:cs="Times New Roman"/>
                <w:szCs w:val="28"/>
                <w:lang w:eastAsia="zh-CN"/>
              </w:rPr>
              <w:t xml:space="preserve"> комбінованим </w:t>
            </w:r>
            <w:r w:rsidRPr="00D3363D">
              <w:rPr>
                <w:rFonts w:eastAsia="Times New Roman" w:cs="Times New Roman"/>
                <w:szCs w:val="28"/>
                <w:lang w:val="ru-RU" w:eastAsia="zh-CN"/>
              </w:rPr>
              <w:t xml:space="preserve"> методом</w:t>
            </w:r>
          </w:p>
        </w:tc>
      </w:tr>
      <w:tr w:rsidR="00D3363D" w:rsidRPr="00D3363D" w14:paraId="68E2FEFA" w14:textId="77777777" w:rsidTr="002B1145">
        <w:trPr>
          <w:trHeight w:val="70"/>
        </w:trPr>
        <w:tc>
          <w:tcPr>
            <w:tcW w:w="3687" w:type="dxa"/>
            <w:vMerge/>
          </w:tcPr>
          <w:p w14:paraId="6DFB4A58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5C5FF912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val="ru-RU"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Гельмінтоовоскопічне дослідження методом Фюлеборна</w:t>
            </w:r>
          </w:p>
        </w:tc>
      </w:tr>
      <w:tr w:rsidR="00D3363D" w:rsidRPr="00D3363D" w14:paraId="01190403" w14:textId="77777777" w:rsidTr="002B1145">
        <w:trPr>
          <w:trHeight w:val="70"/>
        </w:trPr>
        <w:tc>
          <w:tcPr>
            <w:tcW w:w="3687" w:type="dxa"/>
            <w:vMerge/>
          </w:tcPr>
          <w:p w14:paraId="675CBC0C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6BA70288" w14:textId="14C4A720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Гельмінтоовоскопічне дослідження нативного мазка</w:t>
            </w:r>
          </w:p>
        </w:tc>
      </w:tr>
      <w:tr w:rsidR="00D3363D" w:rsidRPr="00D3363D" w14:paraId="7BEA013C" w14:textId="77777777" w:rsidTr="002B1145">
        <w:trPr>
          <w:trHeight w:val="70"/>
        </w:trPr>
        <w:tc>
          <w:tcPr>
            <w:tcW w:w="3687" w:type="dxa"/>
            <w:vMerge/>
          </w:tcPr>
          <w:p w14:paraId="37BB8A15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30AD1ACD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val="ru-RU" w:eastAsia="zh-CN"/>
              </w:rPr>
              <w:t>Гельмінтоовоскопічне дослідження</w:t>
            </w:r>
            <w:r w:rsidRPr="00D3363D">
              <w:rPr>
                <w:rFonts w:eastAsia="Times New Roman" w:cs="Times New Roman"/>
                <w:szCs w:val="28"/>
                <w:lang w:eastAsia="zh-CN"/>
              </w:rPr>
              <w:t xml:space="preserve"> спрощеним методом на диктіокаульоз</w:t>
            </w:r>
          </w:p>
        </w:tc>
      </w:tr>
      <w:tr w:rsidR="00D3363D" w:rsidRPr="00D3363D" w14:paraId="5BD7D8B8" w14:textId="77777777" w:rsidTr="002B1145">
        <w:trPr>
          <w:trHeight w:val="70"/>
        </w:trPr>
        <w:tc>
          <w:tcPr>
            <w:tcW w:w="3687" w:type="dxa"/>
            <w:vMerge w:val="restart"/>
          </w:tcPr>
          <w:p w14:paraId="5B3E6809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D3363D">
              <w:rPr>
                <w:rFonts w:eastAsia="MS Mincho" w:cs="Times New Roman"/>
                <w:szCs w:val="28"/>
                <w:lang w:eastAsia="zh-CN"/>
              </w:rPr>
              <w:t>Бджоли, розплід</w:t>
            </w:r>
          </w:p>
        </w:tc>
        <w:tc>
          <w:tcPr>
            <w:tcW w:w="6614" w:type="dxa"/>
            <w:vAlign w:val="center"/>
          </w:tcPr>
          <w:p w14:paraId="042A0A3F" w14:textId="77777777" w:rsidR="00663065" w:rsidRPr="00D3363D" w:rsidRDefault="00663065" w:rsidP="0041589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3363D">
              <w:rPr>
                <w:rFonts w:eastAsia="Times New Roman" w:cs="Times New Roman"/>
                <w:szCs w:val="28"/>
                <w:lang w:eastAsia="ru-RU"/>
              </w:rPr>
              <w:t xml:space="preserve">Виявлення збудника американського гнильця  </w:t>
            </w:r>
          </w:p>
        </w:tc>
      </w:tr>
      <w:tr w:rsidR="00D3363D" w:rsidRPr="00D3363D" w14:paraId="370C8519" w14:textId="77777777" w:rsidTr="002B1145">
        <w:trPr>
          <w:trHeight w:val="70"/>
        </w:trPr>
        <w:tc>
          <w:tcPr>
            <w:tcW w:w="3687" w:type="dxa"/>
            <w:vMerge/>
          </w:tcPr>
          <w:p w14:paraId="02A1EFC7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  <w:vAlign w:val="center"/>
          </w:tcPr>
          <w:p w14:paraId="19784C1C" w14:textId="77777777" w:rsidR="00663065" w:rsidRPr="00D3363D" w:rsidRDefault="00663065" w:rsidP="0041589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3363D">
              <w:rPr>
                <w:rFonts w:eastAsia="Times New Roman" w:cs="Times New Roman"/>
                <w:szCs w:val="28"/>
                <w:lang w:val="ru-RU" w:eastAsia="zh-CN"/>
              </w:rPr>
              <w:t>Ви</w:t>
            </w:r>
            <w:r w:rsidRPr="00D3363D">
              <w:rPr>
                <w:rFonts w:eastAsia="Times New Roman" w:cs="Times New Roman"/>
                <w:szCs w:val="28"/>
                <w:lang w:eastAsia="zh-CN"/>
              </w:rPr>
              <w:t>явлення</w:t>
            </w:r>
            <w:r w:rsidRPr="00D3363D">
              <w:rPr>
                <w:rFonts w:eastAsia="Times New Roman" w:cs="Times New Roman"/>
                <w:szCs w:val="28"/>
                <w:lang w:val="ru-RU" w:eastAsia="zh-CN"/>
              </w:rPr>
              <w:t xml:space="preserve"> збудника європейського гнильця</w:t>
            </w:r>
          </w:p>
        </w:tc>
      </w:tr>
      <w:tr w:rsidR="00D3363D" w:rsidRPr="00D3363D" w14:paraId="28AED9C1" w14:textId="77777777" w:rsidTr="002B1145">
        <w:trPr>
          <w:trHeight w:val="70"/>
        </w:trPr>
        <w:tc>
          <w:tcPr>
            <w:tcW w:w="3687" w:type="dxa"/>
            <w:vMerge/>
          </w:tcPr>
          <w:p w14:paraId="765AE007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  <w:vAlign w:val="center"/>
          </w:tcPr>
          <w:p w14:paraId="1751657B" w14:textId="77777777" w:rsidR="00663065" w:rsidRPr="00D3363D" w:rsidRDefault="00663065" w:rsidP="0041589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3363D">
              <w:rPr>
                <w:rFonts w:eastAsia="Times New Roman" w:cs="Times New Roman"/>
                <w:szCs w:val="28"/>
                <w:lang w:eastAsia="ru-RU"/>
              </w:rPr>
              <w:t>Виявлення</w:t>
            </w:r>
            <w:r w:rsidRPr="00D3363D">
              <w:rPr>
                <w:rFonts w:eastAsia="Times New Roman" w:cs="Times New Roman"/>
                <w:szCs w:val="28"/>
                <w:lang w:val="ru-RU" w:eastAsia="zh-CN"/>
              </w:rPr>
              <w:t xml:space="preserve"> збудника парагнильця</w:t>
            </w:r>
          </w:p>
        </w:tc>
      </w:tr>
      <w:tr w:rsidR="00D3363D" w:rsidRPr="00D3363D" w14:paraId="4F95F53E" w14:textId="77777777" w:rsidTr="002B1145">
        <w:trPr>
          <w:trHeight w:val="70"/>
        </w:trPr>
        <w:tc>
          <w:tcPr>
            <w:tcW w:w="3687" w:type="dxa"/>
            <w:vMerge/>
          </w:tcPr>
          <w:p w14:paraId="56E4922F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  <w:vAlign w:val="center"/>
          </w:tcPr>
          <w:p w14:paraId="19C90372" w14:textId="77777777" w:rsidR="00663065" w:rsidRPr="00D3363D" w:rsidRDefault="00663065" w:rsidP="0041589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3363D">
              <w:rPr>
                <w:rFonts w:eastAsia="Times New Roman" w:cs="Times New Roman"/>
                <w:szCs w:val="28"/>
                <w:lang w:eastAsia="ru-RU"/>
              </w:rPr>
              <w:t>Виявлення збудника септисемії</w:t>
            </w:r>
          </w:p>
        </w:tc>
      </w:tr>
      <w:tr w:rsidR="00D3363D" w:rsidRPr="00D3363D" w14:paraId="5FE604D7" w14:textId="77777777" w:rsidTr="002B1145">
        <w:trPr>
          <w:trHeight w:val="103"/>
        </w:trPr>
        <w:tc>
          <w:tcPr>
            <w:tcW w:w="3687" w:type="dxa"/>
            <w:vMerge/>
          </w:tcPr>
          <w:p w14:paraId="46EE3AA4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  <w:vAlign w:val="center"/>
          </w:tcPr>
          <w:p w14:paraId="3C4C8DBB" w14:textId="77777777" w:rsidR="00663065" w:rsidRPr="00D3363D" w:rsidRDefault="00663065" w:rsidP="00415893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3363D">
              <w:rPr>
                <w:rFonts w:eastAsia="Times New Roman" w:cs="Times New Roman"/>
                <w:szCs w:val="28"/>
                <w:lang w:eastAsia="ru-RU"/>
              </w:rPr>
              <w:t>Виявлення збудників ентеробактеріозів (сальмонельозу та колібактеріозу</w:t>
            </w:r>
          </w:p>
        </w:tc>
      </w:tr>
      <w:tr w:rsidR="00D3363D" w:rsidRPr="00D3363D" w14:paraId="3EED1188" w14:textId="77777777" w:rsidTr="002B1145">
        <w:trPr>
          <w:trHeight w:val="70"/>
        </w:trPr>
        <w:tc>
          <w:tcPr>
            <w:tcW w:w="3687" w:type="dxa"/>
            <w:vMerge/>
          </w:tcPr>
          <w:p w14:paraId="16549801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4658276B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val="ru-RU"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Мікроскопічне дослідження на браульоз бджіл</w:t>
            </w:r>
          </w:p>
        </w:tc>
      </w:tr>
      <w:tr w:rsidR="00D3363D" w:rsidRPr="00D3363D" w14:paraId="40BAAA7F" w14:textId="77777777" w:rsidTr="002B1145">
        <w:trPr>
          <w:trHeight w:val="70"/>
        </w:trPr>
        <w:tc>
          <w:tcPr>
            <w:tcW w:w="3687" w:type="dxa"/>
            <w:vMerge/>
          </w:tcPr>
          <w:p w14:paraId="27C66A32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01E4C733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Мікроскопічне дослідження на акаропоз бджіл</w:t>
            </w:r>
          </w:p>
        </w:tc>
      </w:tr>
      <w:tr w:rsidR="00D3363D" w:rsidRPr="00D3363D" w14:paraId="1C3FFF32" w14:textId="77777777" w:rsidTr="002B1145">
        <w:trPr>
          <w:trHeight w:val="70"/>
        </w:trPr>
        <w:tc>
          <w:tcPr>
            <w:tcW w:w="3687" w:type="dxa"/>
            <w:vMerge/>
          </w:tcPr>
          <w:p w14:paraId="542BA21B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28F6B9BB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Мікроскопічне дослідження на амебоз бджіл</w:t>
            </w:r>
          </w:p>
        </w:tc>
      </w:tr>
      <w:tr w:rsidR="00D3363D" w:rsidRPr="00D3363D" w14:paraId="25001913" w14:textId="77777777" w:rsidTr="002B1145">
        <w:trPr>
          <w:trHeight w:val="70"/>
        </w:trPr>
        <w:tc>
          <w:tcPr>
            <w:tcW w:w="3687" w:type="dxa"/>
            <w:vMerge/>
          </w:tcPr>
          <w:p w14:paraId="5E2DE6D9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21FDE9D3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val="ru-RU"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Мікроскопічне дослідження на ноземоз бджіл</w:t>
            </w:r>
          </w:p>
        </w:tc>
      </w:tr>
      <w:tr w:rsidR="00D3363D" w:rsidRPr="00D3363D" w14:paraId="1A7BC31A" w14:textId="77777777" w:rsidTr="002B1145">
        <w:trPr>
          <w:trHeight w:val="70"/>
        </w:trPr>
        <w:tc>
          <w:tcPr>
            <w:tcW w:w="3687" w:type="dxa"/>
            <w:vMerge/>
          </w:tcPr>
          <w:p w14:paraId="0FCEA414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05795342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Мікроскопічне дослідження на варооз бджіл</w:t>
            </w:r>
          </w:p>
        </w:tc>
      </w:tr>
      <w:tr w:rsidR="00D3363D" w:rsidRPr="00D3363D" w14:paraId="3D7A0070" w14:textId="77777777" w:rsidTr="002B1145">
        <w:trPr>
          <w:trHeight w:val="70"/>
        </w:trPr>
        <w:tc>
          <w:tcPr>
            <w:tcW w:w="3687" w:type="dxa"/>
            <w:vMerge/>
            <w:tcBorders>
              <w:bottom w:val="single" w:sz="4" w:space="0" w:color="auto"/>
            </w:tcBorders>
          </w:tcPr>
          <w:p w14:paraId="18F871CC" w14:textId="77777777" w:rsidR="00663065" w:rsidRPr="00D3363D" w:rsidRDefault="00663065" w:rsidP="00415893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</w:p>
        </w:tc>
        <w:tc>
          <w:tcPr>
            <w:tcW w:w="6614" w:type="dxa"/>
          </w:tcPr>
          <w:p w14:paraId="0E325F2D" w14:textId="77777777" w:rsidR="00663065" w:rsidRPr="00D3363D" w:rsidRDefault="00663065" w:rsidP="00415893">
            <w:pPr>
              <w:suppressAutoHyphens/>
              <w:snapToGrid w:val="0"/>
              <w:rPr>
                <w:rFonts w:eastAsia="Times New Roman" w:cs="Times New Roman"/>
                <w:szCs w:val="28"/>
                <w:lang w:val="ru-RU"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Мікроскопічне дослідження на браульоз бджіл</w:t>
            </w:r>
          </w:p>
        </w:tc>
      </w:tr>
      <w:tr w:rsidR="00D3363D" w:rsidRPr="00D3363D" w14:paraId="79693D46" w14:textId="77777777" w:rsidTr="002B1145">
        <w:trPr>
          <w:trHeight w:val="70"/>
        </w:trPr>
        <w:tc>
          <w:tcPr>
            <w:tcW w:w="3687" w:type="dxa"/>
            <w:tcBorders>
              <w:bottom w:val="nil"/>
            </w:tcBorders>
          </w:tcPr>
          <w:p w14:paraId="23232B2D" w14:textId="6AF9ADBE" w:rsidR="002B1145" w:rsidRPr="00D3363D" w:rsidRDefault="002B1145" w:rsidP="002B114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val="ru-RU" w:eastAsia="uk-UA"/>
              </w:rPr>
              <w:t>Сперма нативна</w:t>
            </w:r>
            <w:r w:rsidRPr="00D3363D">
              <w:rPr>
                <w:rFonts w:eastAsia="Times New Roman" w:cs="Times New Roman"/>
                <w:szCs w:val="28"/>
                <w:lang w:eastAsia="uk-UA"/>
              </w:rPr>
              <w:t xml:space="preserve">та </w:t>
            </w:r>
            <w:r w:rsidRPr="00D3363D">
              <w:rPr>
                <w:rFonts w:eastAsia="Times New Roman" w:cs="Times New Roman"/>
                <w:bCs/>
                <w:szCs w:val="28"/>
                <w:lang w:val="ru-RU" w:eastAsia="uk-UA"/>
              </w:rPr>
              <w:t xml:space="preserve">заморожена, </w:t>
            </w:r>
            <w:r w:rsidR="00D3363D" w:rsidRPr="00D3363D">
              <w:rPr>
                <w:rFonts w:eastAsia="Times New Roman" w:cs="Times New Roman"/>
                <w:bCs/>
                <w:szCs w:val="28"/>
                <w:lang w:val="ru-RU" w:eastAsia="uk-UA"/>
              </w:rPr>
              <w:t>вагінальний та</w:t>
            </w:r>
          </w:p>
        </w:tc>
        <w:tc>
          <w:tcPr>
            <w:tcW w:w="6614" w:type="dxa"/>
            <w:vAlign w:val="center"/>
          </w:tcPr>
          <w:p w14:paraId="173C2522" w14:textId="1F021934" w:rsidR="002B1145" w:rsidRPr="00D3363D" w:rsidRDefault="002B1145" w:rsidP="002B1145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ru-RU"/>
              </w:rPr>
              <w:t>Виявлення</w:t>
            </w:r>
            <w:r w:rsidRPr="00D3363D">
              <w:rPr>
                <w:rFonts w:eastAsia="Times New Roman" w:cs="Times New Roman"/>
                <w:bCs/>
                <w:szCs w:val="28"/>
                <w:lang w:eastAsia="uk-UA"/>
              </w:rPr>
              <w:t xml:space="preserve"> збудника кампілобактеріозу (вібріозу)</w:t>
            </w:r>
          </w:p>
        </w:tc>
      </w:tr>
      <w:tr w:rsidR="00D3363D" w:rsidRPr="00D3363D" w14:paraId="519C7AEB" w14:textId="77777777" w:rsidTr="002B1145">
        <w:trPr>
          <w:trHeight w:val="70"/>
        </w:trPr>
        <w:tc>
          <w:tcPr>
            <w:tcW w:w="3687" w:type="dxa"/>
            <w:tcBorders>
              <w:top w:val="nil"/>
            </w:tcBorders>
          </w:tcPr>
          <w:p w14:paraId="6200D3F4" w14:textId="2CA5AD64" w:rsidR="002B1145" w:rsidRPr="00D3363D" w:rsidRDefault="002B1145" w:rsidP="002B114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val="ru-RU" w:eastAsia="ru-RU"/>
              </w:rPr>
              <w:t>препуційний слиз</w:t>
            </w:r>
          </w:p>
        </w:tc>
        <w:tc>
          <w:tcPr>
            <w:tcW w:w="6614" w:type="dxa"/>
            <w:vAlign w:val="center"/>
          </w:tcPr>
          <w:p w14:paraId="54D02EB3" w14:textId="2E8DA93F" w:rsidR="002B1145" w:rsidRPr="00D3363D" w:rsidRDefault="002B1145" w:rsidP="002B1145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ru-RU"/>
              </w:rPr>
              <w:t>Виявлення збуднику трихомонозу тварин</w:t>
            </w:r>
          </w:p>
        </w:tc>
      </w:tr>
      <w:tr w:rsidR="00D3363D" w:rsidRPr="00D3363D" w14:paraId="4F04B7BC" w14:textId="77777777" w:rsidTr="002B1145">
        <w:trPr>
          <w:trHeight w:val="70"/>
        </w:trPr>
        <w:tc>
          <w:tcPr>
            <w:tcW w:w="3687" w:type="dxa"/>
          </w:tcPr>
          <w:p w14:paraId="03D70E65" w14:textId="74B87BF7" w:rsidR="002B1145" w:rsidRPr="00D3363D" w:rsidRDefault="002B1145" w:rsidP="002B114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Шкіра, зішкріб з шкіри, зі</w:t>
            </w:r>
            <w:r w:rsidR="00C71CA4" w:rsidRPr="00D3363D">
              <w:rPr>
                <w:rFonts w:eastAsia="Times New Roman" w:cs="Times New Roman"/>
                <w:szCs w:val="28"/>
                <w:lang w:eastAsia="uk-UA"/>
              </w:rPr>
              <w:t>ш</w:t>
            </w:r>
            <w:r w:rsidRPr="00D3363D">
              <w:rPr>
                <w:rFonts w:eastAsia="Times New Roman" w:cs="Times New Roman"/>
                <w:szCs w:val="28"/>
                <w:lang w:eastAsia="uk-UA"/>
              </w:rPr>
              <w:t>кріб з вуха</w:t>
            </w:r>
          </w:p>
        </w:tc>
        <w:tc>
          <w:tcPr>
            <w:tcW w:w="6614" w:type="dxa"/>
            <w:vAlign w:val="center"/>
          </w:tcPr>
          <w:p w14:paraId="6C4FDE01" w14:textId="7A3C6FC0" w:rsidR="002B1145" w:rsidRPr="00D3363D" w:rsidRDefault="002B1145" w:rsidP="002B1145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ru-RU"/>
              </w:rPr>
              <w:t>Мікроскопічне дослідження на акарози</w:t>
            </w:r>
          </w:p>
        </w:tc>
      </w:tr>
      <w:tr w:rsidR="00D3363D" w:rsidRPr="00D3363D" w14:paraId="737F5BE9" w14:textId="77777777" w:rsidTr="002B1145">
        <w:trPr>
          <w:trHeight w:val="70"/>
        </w:trPr>
        <w:tc>
          <w:tcPr>
            <w:tcW w:w="3687" w:type="dxa"/>
          </w:tcPr>
          <w:p w14:paraId="39470358" w14:textId="20C4934C" w:rsidR="002B1145" w:rsidRPr="00D3363D" w:rsidRDefault="002B1145" w:rsidP="002B1145">
            <w:pPr>
              <w:suppressAutoHyphens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bCs/>
                <w:szCs w:val="28"/>
                <w:lang w:eastAsia="uk-UA"/>
              </w:rPr>
              <w:t>Контроль якості поживних середовищ</w:t>
            </w:r>
          </w:p>
        </w:tc>
        <w:tc>
          <w:tcPr>
            <w:tcW w:w="6614" w:type="dxa"/>
            <w:vAlign w:val="center"/>
          </w:tcPr>
          <w:p w14:paraId="74581DE2" w14:textId="30539BD5" w:rsidR="002B1145" w:rsidRPr="00D3363D" w:rsidRDefault="002B1145" w:rsidP="002B1145">
            <w:pPr>
              <w:suppressAutoHyphens/>
              <w:snapToGrid w:val="0"/>
              <w:rPr>
                <w:rFonts w:eastAsia="Times New Roman" w:cs="Times New Roman"/>
                <w:szCs w:val="28"/>
                <w:lang w:eastAsia="ru-RU"/>
              </w:rPr>
            </w:pPr>
            <w:r w:rsidRPr="00D3363D">
              <w:rPr>
                <w:rFonts w:eastAsia="Times New Roman" w:cs="Times New Roman"/>
                <w:bCs/>
                <w:szCs w:val="28"/>
                <w:lang w:eastAsia="uk-UA"/>
              </w:rPr>
              <w:t>Перевірка ростових властивостей поживних середовищ</w:t>
            </w:r>
          </w:p>
        </w:tc>
      </w:tr>
      <w:tr w:rsidR="00D3363D" w:rsidRPr="00D3363D" w14:paraId="63698EEB" w14:textId="77777777" w:rsidTr="002B1145">
        <w:trPr>
          <w:trHeight w:val="70"/>
        </w:trPr>
        <w:tc>
          <w:tcPr>
            <w:tcW w:w="3687" w:type="dxa"/>
            <w:tcBorders>
              <w:bottom w:val="single" w:sz="4" w:space="0" w:color="auto"/>
            </w:tcBorders>
          </w:tcPr>
          <w:p w14:paraId="085EBF18" w14:textId="128E1053" w:rsidR="002B1145" w:rsidRPr="00D3363D" w:rsidRDefault="002B1145" w:rsidP="002B1145">
            <w:pPr>
              <w:suppressAutoHyphens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bCs/>
                <w:szCs w:val="28"/>
                <w:lang w:eastAsia="uk-UA"/>
              </w:rPr>
              <w:t>Контроль якості дезінфекції</w:t>
            </w:r>
          </w:p>
        </w:tc>
        <w:tc>
          <w:tcPr>
            <w:tcW w:w="6614" w:type="dxa"/>
          </w:tcPr>
          <w:p w14:paraId="35D5BABC" w14:textId="6F1500BD" w:rsidR="002B1145" w:rsidRPr="00D3363D" w:rsidRDefault="002B1145" w:rsidP="002B1145">
            <w:pPr>
              <w:suppressAutoHyphens/>
              <w:snapToGrid w:val="0"/>
              <w:rPr>
                <w:rFonts w:eastAsia="Times New Roman" w:cs="Times New Roman"/>
                <w:szCs w:val="28"/>
                <w:lang w:eastAsia="ru-RU"/>
              </w:rPr>
            </w:pPr>
            <w:r w:rsidRPr="00D3363D">
              <w:rPr>
                <w:rFonts w:eastAsia="Times New Roman" w:cs="Times New Roman"/>
                <w:bCs/>
                <w:szCs w:val="28"/>
                <w:lang w:eastAsia="uk-UA"/>
              </w:rPr>
              <w:t>Стафілокок</w:t>
            </w:r>
          </w:p>
        </w:tc>
      </w:tr>
      <w:tr w:rsidR="00D3363D" w:rsidRPr="00D3363D" w14:paraId="252EED8E" w14:textId="77777777" w:rsidTr="002B1145">
        <w:trPr>
          <w:trHeight w:val="70"/>
        </w:trPr>
        <w:tc>
          <w:tcPr>
            <w:tcW w:w="3687" w:type="dxa"/>
            <w:tcBorders>
              <w:bottom w:val="nil"/>
            </w:tcBorders>
          </w:tcPr>
          <w:p w14:paraId="0B2EBBCA" w14:textId="593AD7AB" w:rsidR="002B1145" w:rsidRPr="00D3363D" w:rsidRDefault="002B1145" w:rsidP="002B1145">
            <w:pPr>
              <w:suppressAutoHyphens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zh-CN"/>
              </w:rPr>
              <w:t>Грунти</w:t>
            </w:r>
          </w:p>
        </w:tc>
        <w:tc>
          <w:tcPr>
            <w:tcW w:w="6614" w:type="dxa"/>
          </w:tcPr>
          <w:p w14:paraId="1AE6D966" w14:textId="3C964127" w:rsidR="002B1145" w:rsidRPr="00D3363D" w:rsidRDefault="002B1145" w:rsidP="002B1145">
            <w:pPr>
              <w:suppressAutoHyphens/>
              <w:snapToGrid w:val="0"/>
              <w:rPr>
                <w:rFonts w:eastAsia="Times New Roman" w:cs="Times New Roman"/>
                <w:szCs w:val="28"/>
                <w:lang w:eastAsia="ru-RU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Масова частка заліза, кадмію, міді, цинку, свинцю та ртуті</w:t>
            </w:r>
          </w:p>
        </w:tc>
      </w:tr>
      <w:tr w:rsidR="00D3363D" w:rsidRPr="00D3363D" w14:paraId="4FA2FBA8" w14:textId="77777777" w:rsidTr="002B1145">
        <w:trPr>
          <w:trHeight w:val="70"/>
        </w:trPr>
        <w:tc>
          <w:tcPr>
            <w:tcW w:w="3687" w:type="dxa"/>
            <w:tcBorders>
              <w:top w:val="nil"/>
              <w:bottom w:val="nil"/>
            </w:tcBorders>
          </w:tcPr>
          <w:p w14:paraId="1349B53E" w14:textId="77777777" w:rsidR="002B1145" w:rsidRPr="00D3363D" w:rsidRDefault="002B1145" w:rsidP="002B1145">
            <w:pPr>
              <w:suppressAutoHyphens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6614" w:type="dxa"/>
          </w:tcPr>
          <w:p w14:paraId="0DBABAF5" w14:textId="6B4E3DB2" w:rsidR="002B1145" w:rsidRPr="00D3363D" w:rsidRDefault="002B1145" w:rsidP="002B1145">
            <w:pPr>
              <w:suppressAutoHyphens/>
              <w:snapToGrid w:val="0"/>
              <w:rPr>
                <w:rFonts w:eastAsia="Times New Roman" w:cs="Times New Roman"/>
                <w:szCs w:val="28"/>
                <w:lang w:eastAsia="ru-RU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Виявлення збудника сибірки</w:t>
            </w:r>
          </w:p>
        </w:tc>
      </w:tr>
      <w:tr w:rsidR="00D3363D" w:rsidRPr="00D3363D" w14:paraId="55EAC1CD" w14:textId="77777777" w:rsidTr="002B1145">
        <w:trPr>
          <w:trHeight w:val="70"/>
        </w:trPr>
        <w:tc>
          <w:tcPr>
            <w:tcW w:w="3687" w:type="dxa"/>
            <w:tcBorders>
              <w:top w:val="nil"/>
            </w:tcBorders>
          </w:tcPr>
          <w:p w14:paraId="644C3199" w14:textId="77777777" w:rsidR="002B1145" w:rsidRPr="00D3363D" w:rsidRDefault="002B1145" w:rsidP="002B1145">
            <w:pPr>
              <w:suppressAutoHyphens/>
              <w:rPr>
                <w:rFonts w:eastAsia="Times New Roman" w:cs="Times New Roman"/>
                <w:szCs w:val="28"/>
                <w:lang w:eastAsia="uk-UA"/>
              </w:rPr>
            </w:pPr>
          </w:p>
        </w:tc>
        <w:tc>
          <w:tcPr>
            <w:tcW w:w="6614" w:type="dxa"/>
          </w:tcPr>
          <w:p w14:paraId="5A179638" w14:textId="33A1CF46" w:rsidR="002B1145" w:rsidRPr="00D3363D" w:rsidRDefault="002B1145" w:rsidP="002B1145">
            <w:pPr>
              <w:suppressAutoHyphens/>
              <w:snapToGrid w:val="0"/>
              <w:rPr>
                <w:rFonts w:eastAsia="Times New Roman" w:cs="Times New Roman"/>
                <w:szCs w:val="28"/>
                <w:lang w:eastAsia="ru-RU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Життєздатні яйця гельмінтів</w:t>
            </w:r>
          </w:p>
        </w:tc>
      </w:tr>
      <w:tr w:rsidR="00D3363D" w:rsidRPr="00D3363D" w14:paraId="682653CD" w14:textId="77777777" w:rsidTr="00552221">
        <w:trPr>
          <w:trHeight w:val="70"/>
        </w:trPr>
        <w:tc>
          <w:tcPr>
            <w:tcW w:w="3687" w:type="dxa"/>
          </w:tcPr>
          <w:p w14:paraId="650C6A58" w14:textId="7623792F" w:rsidR="002B1145" w:rsidRPr="00D3363D" w:rsidRDefault="002B1145" w:rsidP="002B1145">
            <w:pPr>
              <w:suppressAutoHyphens/>
              <w:rPr>
                <w:rFonts w:eastAsia="Times New Roman" w:cs="Times New Roman"/>
                <w:szCs w:val="28"/>
                <w:lang w:eastAsia="uk-UA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Деревина та продукція з деревини</w:t>
            </w:r>
          </w:p>
        </w:tc>
        <w:tc>
          <w:tcPr>
            <w:tcW w:w="6614" w:type="dxa"/>
          </w:tcPr>
          <w:p w14:paraId="28588D02" w14:textId="49ECF2F0" w:rsidR="002B1145" w:rsidRPr="00D3363D" w:rsidRDefault="002B1145" w:rsidP="002B1145">
            <w:pPr>
              <w:suppressAutoHyphens/>
              <w:snapToGrid w:val="0"/>
              <w:rPr>
                <w:rFonts w:eastAsia="Times New Roman" w:cs="Times New Roman"/>
                <w:szCs w:val="28"/>
                <w:lang w:eastAsia="ru-RU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 xml:space="preserve">Питома (об’ємна) активність </w:t>
            </w:r>
            <w:r w:rsidRPr="00D3363D">
              <w:rPr>
                <w:rFonts w:eastAsia="Times New Roman" w:cs="Times New Roman"/>
                <w:szCs w:val="28"/>
                <w:vertAlign w:val="superscript"/>
                <w:lang w:val="ru-RU" w:eastAsia="uk-UA"/>
              </w:rPr>
              <w:t>90</w:t>
            </w:r>
            <w:r w:rsidRPr="00D3363D">
              <w:rPr>
                <w:rFonts w:eastAsia="Times New Roman" w:cs="Times New Roman"/>
                <w:szCs w:val="28"/>
                <w:lang w:val="en-US" w:eastAsia="uk-UA"/>
              </w:rPr>
              <w:t>Sr</w:t>
            </w:r>
            <w:r w:rsidRPr="00D3363D">
              <w:rPr>
                <w:rFonts w:eastAsia="Times New Roman" w:cs="Times New Roman"/>
                <w:szCs w:val="28"/>
                <w:lang w:eastAsia="uk-UA"/>
              </w:rPr>
              <w:t xml:space="preserve">, </w:t>
            </w:r>
            <w:r w:rsidRPr="00D3363D">
              <w:rPr>
                <w:rFonts w:eastAsia="Times New Roman" w:cs="Times New Roman"/>
                <w:iCs/>
                <w:szCs w:val="28"/>
                <w:vertAlign w:val="superscript"/>
                <w:lang w:eastAsia="uk-UA"/>
              </w:rPr>
              <w:t>137</w:t>
            </w:r>
            <w:r w:rsidRPr="00D3363D">
              <w:rPr>
                <w:rFonts w:eastAsia="Times New Roman" w:cs="Times New Roman"/>
                <w:iCs/>
                <w:szCs w:val="28"/>
                <w:lang w:eastAsia="uk-UA"/>
              </w:rPr>
              <w:t>Cs</w:t>
            </w:r>
          </w:p>
        </w:tc>
      </w:tr>
      <w:tr w:rsidR="00D3363D" w:rsidRPr="00D3363D" w14:paraId="7A2ED479" w14:textId="77777777" w:rsidTr="002B1145">
        <w:trPr>
          <w:trHeight w:val="70"/>
        </w:trPr>
        <w:tc>
          <w:tcPr>
            <w:tcW w:w="3687" w:type="dxa"/>
          </w:tcPr>
          <w:p w14:paraId="0AD11706" w14:textId="2230CC90" w:rsidR="002B1145" w:rsidRPr="00D3363D" w:rsidRDefault="002B1145" w:rsidP="002B1145">
            <w:pPr>
              <w:suppressAutoHyphens/>
              <w:rPr>
                <w:rFonts w:eastAsia="MS Mincho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eastAsia="uk-UA"/>
              </w:rPr>
              <w:t>Будівельні матеріали</w:t>
            </w:r>
          </w:p>
        </w:tc>
        <w:tc>
          <w:tcPr>
            <w:tcW w:w="6614" w:type="dxa"/>
          </w:tcPr>
          <w:p w14:paraId="126CFCE7" w14:textId="45246EF4" w:rsidR="002B1145" w:rsidRPr="00D3363D" w:rsidRDefault="002B1145" w:rsidP="002B1145">
            <w:pPr>
              <w:suppressAutoHyphens/>
              <w:snapToGrid w:val="0"/>
              <w:rPr>
                <w:rFonts w:eastAsia="Times New Roman" w:cs="Times New Roman"/>
                <w:szCs w:val="28"/>
                <w:lang w:eastAsia="zh-CN"/>
              </w:rPr>
            </w:pPr>
            <w:r w:rsidRPr="00D3363D">
              <w:rPr>
                <w:rFonts w:eastAsia="Times New Roman" w:cs="Times New Roman"/>
                <w:szCs w:val="28"/>
                <w:lang w:val="ru-RU" w:eastAsia="uk-UA"/>
              </w:rPr>
              <w:t xml:space="preserve">Ефективна питома активність природних </w:t>
            </w:r>
            <w:r w:rsidRPr="00D3363D">
              <w:rPr>
                <w:rFonts w:eastAsia="Times New Roman" w:cs="Times New Roman"/>
                <w:szCs w:val="28"/>
                <w:lang w:eastAsia="uk-UA"/>
              </w:rPr>
              <w:t xml:space="preserve"> р</w:t>
            </w:r>
            <w:r w:rsidRPr="00D3363D">
              <w:rPr>
                <w:rFonts w:eastAsia="Times New Roman" w:cs="Times New Roman"/>
                <w:szCs w:val="28"/>
                <w:lang w:val="ru-RU" w:eastAsia="uk-UA"/>
              </w:rPr>
              <w:t>адіонуклідів</w:t>
            </w:r>
            <w:r w:rsidRPr="00D3363D">
              <w:rPr>
                <w:rFonts w:eastAsia="Times New Roman" w:cs="Times New Roman"/>
                <w:szCs w:val="28"/>
                <w:lang w:eastAsia="uk-UA"/>
              </w:rPr>
              <w:t xml:space="preserve"> </w:t>
            </w:r>
            <w:r w:rsidRPr="00D3363D">
              <w:rPr>
                <w:rFonts w:eastAsia="Times New Roman" w:cs="Times New Roman"/>
                <w:iCs/>
                <w:szCs w:val="28"/>
                <w:vertAlign w:val="superscript"/>
                <w:lang w:eastAsia="uk-UA"/>
              </w:rPr>
              <w:t>226</w:t>
            </w:r>
            <w:r w:rsidRPr="00D3363D">
              <w:rPr>
                <w:rFonts w:eastAsia="Times New Roman" w:cs="Times New Roman"/>
                <w:iCs/>
                <w:szCs w:val="28"/>
                <w:lang w:eastAsia="uk-UA"/>
              </w:rPr>
              <w:t>Ra,</w:t>
            </w:r>
            <w:r w:rsidRPr="00D3363D">
              <w:rPr>
                <w:rFonts w:eastAsia="Times New Roman" w:cs="Times New Roman"/>
                <w:iCs/>
                <w:szCs w:val="28"/>
                <w:vertAlign w:val="superscript"/>
                <w:lang w:eastAsia="uk-UA"/>
              </w:rPr>
              <w:t xml:space="preserve"> 232</w:t>
            </w:r>
            <w:r w:rsidRPr="00D3363D">
              <w:rPr>
                <w:rFonts w:eastAsia="Times New Roman" w:cs="Times New Roman"/>
                <w:iCs/>
                <w:szCs w:val="28"/>
                <w:lang w:eastAsia="uk-UA"/>
              </w:rPr>
              <w:t xml:space="preserve">Th, </w:t>
            </w:r>
            <w:r w:rsidRPr="00D3363D">
              <w:rPr>
                <w:rFonts w:eastAsia="Times New Roman" w:cs="Times New Roman"/>
                <w:iCs/>
                <w:szCs w:val="28"/>
                <w:vertAlign w:val="superscript"/>
                <w:lang w:eastAsia="uk-UA"/>
              </w:rPr>
              <w:t>40</w:t>
            </w:r>
            <w:r w:rsidRPr="00D3363D">
              <w:rPr>
                <w:rFonts w:eastAsia="Times New Roman" w:cs="Times New Roman"/>
                <w:iCs/>
                <w:szCs w:val="28"/>
                <w:lang w:eastAsia="uk-UA"/>
              </w:rPr>
              <w:t>K</w:t>
            </w:r>
          </w:p>
        </w:tc>
      </w:tr>
    </w:tbl>
    <w:p w14:paraId="5972D883" w14:textId="77777777" w:rsidR="00663065" w:rsidRPr="00D3363D" w:rsidRDefault="00663065" w:rsidP="00A54E58">
      <w:pPr>
        <w:ind w:left="-142"/>
        <w:jc w:val="center"/>
        <w:rPr>
          <w:lang w:val="ru-RU"/>
        </w:rPr>
      </w:pPr>
    </w:p>
    <w:p w14:paraId="0CF9DD14" w14:textId="77777777" w:rsidR="00807859" w:rsidRPr="00D3363D" w:rsidRDefault="00807859" w:rsidP="00807859">
      <w:pPr>
        <w:ind w:left="-142" w:firstLine="709"/>
        <w:jc w:val="both"/>
        <w:rPr>
          <w:lang w:val="ru-RU"/>
        </w:rPr>
      </w:pPr>
      <w:r w:rsidRPr="00D3363D">
        <w:rPr>
          <w:lang w:val="ru-RU"/>
        </w:rPr>
        <w:t>З урахуванням атестата про акредитацію, який зареєстрований у Реєстрі</w:t>
      </w:r>
    </w:p>
    <w:p w14:paraId="76ACBF29" w14:textId="773F2391" w:rsidR="00663065" w:rsidRPr="00D3363D" w:rsidRDefault="00807859" w:rsidP="00807859">
      <w:pPr>
        <w:ind w:left="-142"/>
        <w:jc w:val="both"/>
        <w:rPr>
          <w:lang w:val="ru-RU"/>
        </w:rPr>
      </w:pPr>
      <w:r w:rsidRPr="00D3363D">
        <w:rPr>
          <w:lang w:val="ru-RU"/>
        </w:rPr>
        <w:t>27 червня 2025 року за № 20476 та дійсний до 20 вересня 2027 року, і додатка до атестата про акредитацію від 27 червня 2025 року за № 20476</w:t>
      </w:r>
      <w:r w:rsidR="005645E9">
        <w:rPr>
          <w:lang w:val="ru-RU"/>
        </w:rPr>
        <w:t>.</w:t>
      </w:r>
    </w:p>
    <w:p w14:paraId="2C699277" w14:textId="77777777" w:rsidR="00807859" w:rsidRPr="00D3363D" w:rsidRDefault="00807859" w:rsidP="00807859">
      <w:pPr>
        <w:ind w:left="-142"/>
        <w:jc w:val="both"/>
        <w:rPr>
          <w:lang w:val="ru-RU"/>
        </w:rPr>
      </w:pPr>
    </w:p>
    <w:p w14:paraId="3C592D33" w14:textId="77777777" w:rsidR="00807859" w:rsidRPr="00D3363D" w:rsidRDefault="00807859" w:rsidP="00807859">
      <w:pPr>
        <w:ind w:left="-142"/>
        <w:jc w:val="both"/>
        <w:rPr>
          <w:lang w:val="ru-RU"/>
        </w:rPr>
      </w:pPr>
    </w:p>
    <w:p w14:paraId="79434218" w14:textId="547CDF6F" w:rsidR="00001E67" w:rsidRPr="00D3363D" w:rsidRDefault="002B1145" w:rsidP="00D3363D">
      <w:pPr>
        <w:ind w:left="-142"/>
        <w:jc w:val="center"/>
        <w:rPr>
          <w:rFonts w:cs="Times New Roman"/>
          <w:sz w:val="24"/>
          <w:szCs w:val="24"/>
        </w:rPr>
      </w:pPr>
      <w:r w:rsidRPr="00D3363D">
        <w:rPr>
          <w:lang w:val="ru-RU"/>
        </w:rPr>
        <w:t>______________________</w:t>
      </w:r>
    </w:p>
    <w:sectPr w:rsidR="00001E67" w:rsidRPr="00D3363D" w:rsidSect="00FE0150">
      <w:headerReference w:type="default" r:id="rId7"/>
      <w:pgSz w:w="11906" w:h="16838"/>
      <w:pgMar w:top="568" w:right="850" w:bottom="1134" w:left="1701" w:header="426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2EA93" w14:textId="77777777" w:rsidR="000F327B" w:rsidRDefault="000F327B" w:rsidP="003D46EE">
      <w:r>
        <w:separator/>
      </w:r>
    </w:p>
  </w:endnote>
  <w:endnote w:type="continuationSeparator" w:id="0">
    <w:p w14:paraId="21F76BD3" w14:textId="77777777" w:rsidR="000F327B" w:rsidRDefault="000F327B" w:rsidP="003D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84740" w14:textId="77777777" w:rsidR="000F327B" w:rsidRDefault="000F327B" w:rsidP="003D46EE">
      <w:r>
        <w:separator/>
      </w:r>
    </w:p>
  </w:footnote>
  <w:footnote w:type="continuationSeparator" w:id="0">
    <w:p w14:paraId="0E0A7386" w14:textId="77777777" w:rsidR="000F327B" w:rsidRDefault="000F327B" w:rsidP="003D4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818533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B0ABE11" w14:textId="25AA2A55" w:rsidR="003D46EE" w:rsidRPr="00FE0150" w:rsidRDefault="003D46EE" w:rsidP="003D46EE">
        <w:pPr>
          <w:pStyle w:val="a9"/>
          <w:spacing w:after="120"/>
          <w:jc w:val="center"/>
          <w:rPr>
            <w:sz w:val="24"/>
            <w:szCs w:val="24"/>
          </w:rPr>
        </w:pPr>
        <w:r w:rsidRPr="00FE0150">
          <w:rPr>
            <w:sz w:val="24"/>
            <w:szCs w:val="24"/>
          </w:rPr>
          <w:fldChar w:fldCharType="begin"/>
        </w:r>
        <w:r w:rsidRPr="00FE0150">
          <w:rPr>
            <w:sz w:val="24"/>
            <w:szCs w:val="24"/>
          </w:rPr>
          <w:instrText>PAGE   \* MERGEFORMAT</w:instrText>
        </w:r>
        <w:r w:rsidRPr="00FE0150">
          <w:rPr>
            <w:sz w:val="24"/>
            <w:szCs w:val="24"/>
          </w:rPr>
          <w:fldChar w:fldCharType="separate"/>
        </w:r>
        <w:r w:rsidRPr="00FE0150">
          <w:rPr>
            <w:sz w:val="24"/>
            <w:szCs w:val="24"/>
          </w:rPr>
          <w:t>2</w:t>
        </w:r>
        <w:r w:rsidRPr="00FE0150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B5193"/>
    <w:multiLevelType w:val="hybridMultilevel"/>
    <w:tmpl w:val="441449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02242"/>
    <w:multiLevelType w:val="hybridMultilevel"/>
    <w:tmpl w:val="0B80AA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B3B5A"/>
    <w:multiLevelType w:val="hybridMultilevel"/>
    <w:tmpl w:val="767019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163F42">
      <w:numFmt w:val="bullet"/>
      <w:lvlText w:val="-"/>
      <w:lvlJc w:val="left"/>
      <w:pPr>
        <w:ind w:left="1440" w:hanging="360"/>
      </w:pPr>
      <w:rPr>
        <w:rFonts w:ascii="Times New Roman CYR" w:eastAsia="Times New Roman" w:hAnsi="Times New Roman CYR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176811">
    <w:abstractNumId w:val="1"/>
  </w:num>
  <w:num w:numId="2" w16cid:durableId="1547837642">
    <w:abstractNumId w:val="0"/>
  </w:num>
  <w:num w:numId="3" w16cid:durableId="418411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864"/>
    <w:rsid w:val="00001E67"/>
    <w:rsid w:val="000E5794"/>
    <w:rsid w:val="000F327B"/>
    <w:rsid w:val="00242526"/>
    <w:rsid w:val="002A6334"/>
    <w:rsid w:val="002B1145"/>
    <w:rsid w:val="003D46EE"/>
    <w:rsid w:val="004363F6"/>
    <w:rsid w:val="004E59B0"/>
    <w:rsid w:val="005645E9"/>
    <w:rsid w:val="005E0037"/>
    <w:rsid w:val="00614D2E"/>
    <w:rsid w:val="006168A6"/>
    <w:rsid w:val="00663065"/>
    <w:rsid w:val="006760F1"/>
    <w:rsid w:val="00713B9D"/>
    <w:rsid w:val="0072433A"/>
    <w:rsid w:val="00807859"/>
    <w:rsid w:val="00875E01"/>
    <w:rsid w:val="008E50F5"/>
    <w:rsid w:val="00A10683"/>
    <w:rsid w:val="00A54E58"/>
    <w:rsid w:val="00A562E8"/>
    <w:rsid w:val="00AA5DFB"/>
    <w:rsid w:val="00AD3C2B"/>
    <w:rsid w:val="00BA62FA"/>
    <w:rsid w:val="00C71CA4"/>
    <w:rsid w:val="00CC04B3"/>
    <w:rsid w:val="00D3363D"/>
    <w:rsid w:val="00D474AF"/>
    <w:rsid w:val="00D72A55"/>
    <w:rsid w:val="00D85C1D"/>
    <w:rsid w:val="00DA4864"/>
    <w:rsid w:val="00DD4BA7"/>
    <w:rsid w:val="00FB7AB5"/>
    <w:rsid w:val="00FE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37F7D"/>
  <w15:docId w15:val="{C9B7C31A-97DC-49D4-9E5A-BF223521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aliases w:val="Нормальний,Без інтервалів1,Без интервала2,No Spacing1,No Spacing"/>
    <w:link w:val="NoSpacing"/>
    <w:qFormat/>
    <w:rsid w:val="00001E67"/>
    <w:rPr>
      <w:rFonts w:eastAsia="Times New Roman" w:cs="Times New Roman"/>
      <w:sz w:val="24"/>
    </w:rPr>
  </w:style>
  <w:style w:type="character" w:customStyle="1" w:styleId="NoSpacing">
    <w:name w:val="No Spacing Знак"/>
    <w:aliases w:val="Нормальний Знак"/>
    <w:link w:val="1"/>
    <w:rsid w:val="00001E67"/>
    <w:rPr>
      <w:rFonts w:eastAsia="Times New Roman" w:cs="Times New Roman"/>
      <w:sz w:val="24"/>
    </w:rPr>
  </w:style>
  <w:style w:type="paragraph" w:styleId="a4">
    <w:name w:val="No Spacing"/>
    <w:link w:val="a5"/>
    <w:uiPriority w:val="1"/>
    <w:qFormat/>
    <w:rsid w:val="00001E67"/>
    <w:rPr>
      <w:rFonts w:ascii="Calibri" w:eastAsia="Times New Roman" w:hAnsi="Calibri" w:cs="Times New Roman"/>
      <w:sz w:val="22"/>
      <w:lang w:val="ru-RU"/>
    </w:rPr>
  </w:style>
  <w:style w:type="character" w:customStyle="1" w:styleId="a5">
    <w:name w:val="Без інтервалів Знак"/>
    <w:link w:val="a4"/>
    <w:uiPriority w:val="1"/>
    <w:rsid w:val="00001E67"/>
    <w:rPr>
      <w:rFonts w:ascii="Calibri" w:eastAsia="Times New Roman" w:hAnsi="Calibri" w:cs="Times New Roman"/>
      <w:sz w:val="22"/>
      <w:lang w:val="ru-RU"/>
    </w:rPr>
  </w:style>
  <w:style w:type="paragraph" w:customStyle="1" w:styleId="Default">
    <w:name w:val="Default"/>
    <w:rsid w:val="00001E67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val="ru-RU"/>
    </w:rPr>
  </w:style>
  <w:style w:type="paragraph" w:customStyle="1" w:styleId="10">
    <w:name w:val="Абзац списка1"/>
    <w:basedOn w:val="a"/>
    <w:rsid w:val="00001E6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val="ru-RU"/>
    </w:rPr>
  </w:style>
  <w:style w:type="character" w:customStyle="1" w:styleId="a6">
    <w:name w:val="Текст Знак"/>
    <w:basedOn w:val="a0"/>
    <w:link w:val="a7"/>
    <w:uiPriority w:val="99"/>
    <w:rsid w:val="00001E67"/>
    <w:rPr>
      <w:rFonts w:ascii="Courier New" w:eastAsia="Times New Roman" w:hAnsi="Courier New" w:cs="Courier New"/>
      <w:lang w:val="ru-RU" w:eastAsia="ru-RU"/>
    </w:rPr>
  </w:style>
  <w:style w:type="paragraph" w:styleId="a7">
    <w:name w:val="Plain Text"/>
    <w:basedOn w:val="a"/>
    <w:link w:val="a6"/>
    <w:uiPriority w:val="99"/>
    <w:unhideWhenUsed/>
    <w:rsid w:val="00001E67"/>
    <w:rPr>
      <w:rFonts w:ascii="Courier New" w:eastAsia="Times New Roman" w:hAnsi="Courier New" w:cs="Courier New"/>
      <w:lang w:val="ru-RU" w:eastAsia="ru-RU"/>
    </w:rPr>
  </w:style>
  <w:style w:type="character" w:customStyle="1" w:styleId="11">
    <w:name w:val="Текст Знак1"/>
    <w:basedOn w:val="a0"/>
    <w:uiPriority w:val="99"/>
    <w:semiHidden/>
    <w:rsid w:val="00001E67"/>
    <w:rPr>
      <w:rFonts w:ascii="Consolas" w:hAnsi="Consolas"/>
      <w:sz w:val="21"/>
      <w:szCs w:val="21"/>
    </w:rPr>
  </w:style>
  <w:style w:type="character" w:styleId="a8">
    <w:name w:val="Strong"/>
    <w:qFormat/>
    <w:rsid w:val="00001E67"/>
    <w:rPr>
      <w:b/>
      <w:bCs/>
    </w:rPr>
  </w:style>
  <w:style w:type="paragraph" w:customStyle="1" w:styleId="12">
    <w:name w:val="Абзац списку1"/>
    <w:basedOn w:val="a"/>
    <w:rsid w:val="00001E6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val="ru-RU"/>
    </w:rPr>
  </w:style>
  <w:style w:type="paragraph" w:customStyle="1" w:styleId="4">
    <w:name w:val="Без интервала4"/>
    <w:qFormat/>
    <w:rsid w:val="00001E67"/>
    <w:rPr>
      <w:rFonts w:eastAsia="Times New Roman" w:cs="Times New Roman"/>
      <w:sz w:val="24"/>
      <w:lang w:val="ru-RU"/>
    </w:rPr>
  </w:style>
  <w:style w:type="paragraph" w:styleId="a9">
    <w:name w:val="header"/>
    <w:basedOn w:val="a"/>
    <w:link w:val="aa"/>
    <w:uiPriority w:val="99"/>
    <w:unhideWhenUsed/>
    <w:rsid w:val="003D46E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3D46EE"/>
  </w:style>
  <w:style w:type="paragraph" w:styleId="ab">
    <w:name w:val="footer"/>
    <w:basedOn w:val="a"/>
    <w:link w:val="ac"/>
    <w:uiPriority w:val="99"/>
    <w:unhideWhenUsed/>
    <w:rsid w:val="003D46E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3D4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5796</Words>
  <Characters>3304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Ольга Сільвеструк</cp:lastModifiedBy>
  <cp:revision>13</cp:revision>
  <dcterms:created xsi:type="dcterms:W3CDTF">2025-08-21T11:08:00Z</dcterms:created>
  <dcterms:modified xsi:type="dcterms:W3CDTF">2025-09-05T13:09:00Z</dcterms:modified>
</cp:coreProperties>
</file>