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145D" w14:textId="77777777" w:rsidR="00BC6F5F" w:rsidRPr="00BC6F5F" w:rsidRDefault="00BC6F5F" w:rsidP="00BC6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BC6F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ПОРІВНЯЛЬНА ТАБЛИЦЯ</w:t>
      </w:r>
    </w:p>
    <w:p w14:paraId="65100F7F" w14:textId="77777777" w:rsidR="00902A9E" w:rsidRDefault="00BC6F5F" w:rsidP="00BC6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22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до проекту </w:t>
      </w:r>
      <w:r w:rsidR="009D222B" w:rsidRPr="009D22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постанови Кабінету Міністрів України </w:t>
      </w:r>
      <w:r w:rsidR="007249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="009D222B" w:rsidRPr="007249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  <w:r w:rsidR="00902A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42F6191" w14:textId="77777777" w:rsidR="00BC6F5F" w:rsidRPr="009D222B" w:rsidRDefault="009D222B" w:rsidP="00BC6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249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B949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902A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останови Кабінету Міністрів України </w:t>
      </w:r>
      <w:r w:rsidR="00E549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5 жовтня 2016 року </w:t>
      </w:r>
      <w:r w:rsidR="00902A9E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691</w:t>
      </w:r>
      <w:r w:rsidR="00F370CE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18BEB6C5" w14:textId="77777777" w:rsidR="00BC6F5F" w:rsidRPr="00BC6F5F" w:rsidRDefault="00BC6F5F" w:rsidP="00BC6F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8308"/>
        <w:gridCol w:w="22"/>
        <w:gridCol w:w="2017"/>
      </w:tblGrid>
      <w:tr w:rsidR="0072498B" w:rsidRPr="00BC6F5F" w14:paraId="2E9D20BC" w14:textId="77777777" w:rsidTr="000C5854">
        <w:tc>
          <w:tcPr>
            <w:tcW w:w="4782" w:type="dxa"/>
            <w:vAlign w:val="center"/>
          </w:tcPr>
          <w:p w14:paraId="677654CB" w14:textId="77777777" w:rsidR="0072498B" w:rsidRPr="00BC6F5F" w:rsidRDefault="0072498B" w:rsidP="0072498B">
            <w:pPr>
              <w:spacing w:after="0"/>
              <w:ind w:firstLine="3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C6F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Зміст положення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</w:t>
            </w:r>
            <w:r w:rsidRPr="00BC6F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инного законодавства</w:t>
            </w:r>
          </w:p>
        </w:tc>
        <w:tc>
          <w:tcPr>
            <w:tcW w:w="8308" w:type="dxa"/>
            <w:vAlign w:val="center"/>
          </w:tcPr>
          <w:p w14:paraId="419FD68C" w14:textId="77777777" w:rsidR="0072498B" w:rsidRPr="00BC6F5F" w:rsidRDefault="0072498B" w:rsidP="00BC6F5F">
            <w:pPr>
              <w:spacing w:after="0"/>
              <w:ind w:firstLine="3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Зміст відповідного положення проекту акта</w:t>
            </w:r>
          </w:p>
        </w:tc>
        <w:tc>
          <w:tcPr>
            <w:tcW w:w="2039" w:type="dxa"/>
            <w:gridSpan w:val="2"/>
          </w:tcPr>
          <w:p w14:paraId="2BF69ACB" w14:textId="77777777" w:rsidR="0072498B" w:rsidRDefault="0072498B" w:rsidP="00BC6F5F">
            <w:pPr>
              <w:spacing w:after="0"/>
              <w:ind w:firstLine="3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Пояснення змін </w:t>
            </w:r>
          </w:p>
        </w:tc>
      </w:tr>
      <w:tr w:rsidR="0072498B" w:rsidRPr="00072A8B" w14:paraId="0654C700" w14:textId="77777777" w:rsidTr="000C5854">
        <w:tc>
          <w:tcPr>
            <w:tcW w:w="15129" w:type="dxa"/>
            <w:gridSpan w:val="4"/>
          </w:tcPr>
          <w:p w14:paraId="5CFD8E9B" w14:textId="77777777" w:rsidR="0072498B" w:rsidRPr="00072A8B" w:rsidRDefault="0072498B" w:rsidP="00980844">
            <w:pPr>
              <w:spacing w:after="0"/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2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Порядку </w:t>
            </w:r>
            <w:r w:rsidRPr="00072A8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видачі або відмови у видачі, переоформлення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, </w:t>
            </w:r>
            <w:r w:rsidRPr="00072A8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</w:t>
            </w:r>
          </w:p>
        </w:tc>
      </w:tr>
      <w:tr w:rsidR="0072498B" w:rsidRPr="00BC6F5F" w14:paraId="3F544CB9" w14:textId="77777777" w:rsidTr="000C5854">
        <w:tc>
          <w:tcPr>
            <w:tcW w:w="4782" w:type="dxa"/>
          </w:tcPr>
          <w:p w14:paraId="7D62F3AF" w14:textId="77777777" w:rsidR="0072498B" w:rsidRPr="00980844" w:rsidRDefault="0072498B" w:rsidP="00980844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Цей Порядок визначає процедуру видачі або відмови у видачі, переоформлення, </w:t>
            </w:r>
            <w:r w:rsidRPr="00A156B3">
              <w:rPr>
                <w:rFonts w:ascii="Times New Roman" w:hAnsi="Times New Roman" w:cs="Times New Roman"/>
                <w:i/>
                <w:sz w:val="28"/>
                <w:szCs w:val="28"/>
              </w:rPr>
              <w:t>видачі дублікатів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 (далі - Реєстр сортів рослин України), та/або до Переліку сортів рослин Організації економічного співробітництва та розвитку (далі - Перелік сортів рослин ОЕСР), для селекційних, дослідних </w:t>
            </w:r>
            <w:bookmarkStart w:id="1" w:name="n12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і експонування.</w:t>
            </w:r>
          </w:p>
          <w:p w14:paraId="582B729D" w14:textId="77777777" w:rsidR="0072498B" w:rsidRPr="00793E4B" w:rsidRDefault="0072498B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2. Терміни в цьому Порядку вживаються у значенні, наведеному в Законах України</w:t>
            </w:r>
            <w:hyperlink r:id="rId7" w:tgtFrame="_blank" w:history="1">
              <w:r w:rsidRPr="00793E4B">
                <w:rPr>
                  <w:rStyle w:val="apple-converted-space"/>
                  <w:rFonts w:ascii="Times New Roman" w:hAnsi="Times New Roman"/>
                  <w:sz w:val="28"/>
                  <w:szCs w:val="28"/>
                </w:rPr>
                <w:t> </w:t>
              </w:r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“Про насіння і садивний матеріал”</w:t>
              </w:r>
              <w:r w:rsidRPr="00793E4B">
                <w:rPr>
                  <w:rStyle w:val="apple-converted-space"/>
                  <w:rFonts w:ascii="Times New Roman" w:hAnsi="Times New Roman"/>
                  <w:sz w:val="28"/>
                  <w:szCs w:val="28"/>
                </w:rPr>
                <w:t> </w:t>
              </w:r>
            </w:hyperlink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8" w:tgtFrame="_blank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“Про охорону прав на сорти рослин”</w:t>
              </w:r>
            </w:hyperlink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D8DC8F" w14:textId="77777777" w:rsidR="0072498B" w:rsidRPr="00793E4B" w:rsidRDefault="0072498B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n13"/>
            <w:bookmarkEnd w:id="2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Зразки насіння і садивного матеріалу сортів рослин, не внесених до Реєстру сортів рослин України та/або до Переліку сортів рослин ОЕСР, ввозяться в Україну та вивозяться з України для селекційних, дослідних робіт і експонування фізичними особами - підприємцями або юридичними особами, які здійснюють виробництво насіння та/або садивного матеріалу (далі - суб’єкти насінництва та розсадництва), діяльність яких згідно з установчими документами пов’язана з селекційними, дослідними роботами, на підставі підтвердження.</w:t>
            </w:r>
          </w:p>
          <w:p w14:paraId="3B922687" w14:textId="77777777" w:rsidR="0072498B" w:rsidRPr="00793E4B" w:rsidRDefault="0072498B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n14"/>
            <w:bookmarkEnd w:id="3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4. Обсяг зразків насіння і садивного матеріалу сорту рослин, що ввозяться для селекційних, дослідних робіт і експонування протягом одного календарного року, не повинен перевищувати тридцятикратної кількості посадкового матеріалу сорту, що надається для проведення протягом одного року польових досліджень з кваліфікаційної експертизи сортів рослин на придатність для поширення в Україні.</w:t>
            </w:r>
          </w:p>
          <w:p w14:paraId="70DCD4F1" w14:textId="77777777" w:rsidR="0072498B" w:rsidRPr="00793E4B" w:rsidRDefault="0072498B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n15"/>
            <w:bookmarkEnd w:id="4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сортів рослин (родів і видів), рішення щодо придатності яких для поширення в Україні приймається за даними заявника, зразки насіння та садивного матеріалу для селекційних, дослідних робіт і експонування ввозяться в кількості, що подається разом із заявкою на сорт рослин.</w:t>
            </w:r>
          </w:p>
          <w:p w14:paraId="62E221D4" w14:textId="77777777" w:rsidR="0072498B" w:rsidRPr="00793E4B" w:rsidRDefault="0072498B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n16"/>
            <w:bookmarkEnd w:id="5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5. Для отримання підтвердження суб’єкт насінництва та розсадництва звертається до Держпродспоживслужби або до центру надання адміністративних послуг із</w:t>
            </w:r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9" w:anchor="n31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заявою</w:t>
              </w:r>
            </w:hyperlink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за встановленою формою.</w:t>
            </w:r>
          </w:p>
          <w:p w14:paraId="18389AA9" w14:textId="77777777" w:rsidR="0072498B" w:rsidRPr="00793E4B" w:rsidRDefault="0072498B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n17"/>
            <w:bookmarkEnd w:id="6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Інформація про прийняття заяви Держпродспоживслужбою або центром надання адміністративних послуг у встановленому порядку надсилається органові у сфері митної справи.</w:t>
            </w:r>
          </w:p>
          <w:p w14:paraId="4E91F44D" w14:textId="77777777" w:rsidR="0072498B" w:rsidRPr="00793E4B" w:rsidRDefault="0072498B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n18"/>
            <w:bookmarkEnd w:id="7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Суб’єкт насінництва та розсадництва є відповідальним за достовірність даних, наведених у заяві.</w:t>
            </w:r>
          </w:p>
          <w:p w14:paraId="5055FC92" w14:textId="77777777" w:rsidR="00353E00" w:rsidRDefault="00353E00" w:rsidP="00902A9E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n19"/>
            <w:bookmarkEnd w:id="8"/>
          </w:p>
          <w:p w14:paraId="0DC75BA3" w14:textId="77777777" w:rsidR="00353E00" w:rsidRPr="00353E00" w:rsidRDefault="00353E00" w:rsidP="00902A9E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33397" w14:textId="77777777" w:rsidR="0072498B" w:rsidRPr="00793E4B" w:rsidRDefault="0072498B" w:rsidP="00902A9E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Держпродспоживслужба або центр адміністративних послуг розглядає подану суб’єктом насінництва та розсадництва заяву та протягом п’яти робочих днів з дати її отримання приймає рішення про видачу підтвердження або про обґрунтовану відмову в його видачі.</w:t>
            </w:r>
          </w:p>
          <w:p w14:paraId="5FAEE43F" w14:textId="77777777" w:rsidR="0072498B" w:rsidRPr="00793E4B" w:rsidRDefault="0072498B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n20"/>
            <w:bookmarkEnd w:id="9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Підтвердження за формою згідно з</w:t>
            </w:r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10" w:anchor="n27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додатком 1</w:t>
              </w:r>
            </w:hyperlink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або обґрунтована відмова в його видачі за формою згідно з</w:t>
            </w:r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11" w:anchor="n29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додатком 2</w:t>
              </w:r>
            </w:hyperlink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125636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оформлюється на бланку Держпродспоживслужби та надсилається (вручається) суб’єктові насінництва та розсадництва, а також органові у сфері митної справи не пізніше наступного робочого дня після прийняття відповідного рішення.</w:t>
            </w:r>
          </w:p>
          <w:p w14:paraId="53772E29" w14:textId="77777777" w:rsidR="0072498B" w:rsidRPr="00793E4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n21"/>
            <w:bookmarkEnd w:id="10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Підтвердження діє з дня його видачі до дати фактичного ввезення в Україну або вивезення з України погодженого обсягу насіння або садивного матеріалу, але не довше одного року.</w:t>
            </w:r>
          </w:p>
          <w:p w14:paraId="1E32BC9A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n22"/>
            <w:bookmarkEnd w:id="11"/>
          </w:p>
          <w:p w14:paraId="1B7A3464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8AF01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E8890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9D5EC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0C83A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E3EE7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FD1A0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9B953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7. Відмова у видачі, переоформлення, видача дубліката та анулювання підтвердження здійснюється відповідно до вимог</w:t>
            </w:r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12" w:anchor="n210" w:tgtFrame="_blank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статті 20</w:t>
              </w:r>
            </w:hyperlink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Закону України “Про насіння і садивний матеріал”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gtFrame="_blank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статті 4</w:t>
              </w:r>
            </w:hyperlink>
            <w:hyperlink r:id="rId14" w:tgtFrame="_blank" w:history="1">
              <w:r w:rsidRPr="00793E4B">
                <w:rPr>
                  <w:rStyle w:val="a4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vertAlign w:val="superscript"/>
                </w:rPr>
                <w:t>-1</w:t>
              </w:r>
            </w:hyperlink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Закону України “Про дозвільну систему у сфері господарської діяльності”.</w:t>
            </w:r>
          </w:p>
          <w:p w14:paraId="6DB77998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0B142" w14:textId="77777777" w:rsidR="0072498B" w:rsidRPr="00793E4B" w:rsidRDefault="0072498B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n23"/>
            <w:bookmarkEnd w:id="12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8. Суб’єкт насінництва та розсадництва забезпечує використання зразків насіння і садивного матеріалу, що ввозяться на територію України для селекційних, дослідних робіт і експонування, відповідно до призначення.</w:t>
            </w:r>
          </w:p>
          <w:p w14:paraId="255D0054" w14:textId="77777777" w:rsidR="0072498B" w:rsidRDefault="0072498B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n24"/>
            <w:bookmarkEnd w:id="13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Суб’єкт насінництва та розсадництва, який отримав підтвердження, не пізніше 1 лютого року, наступного за роком, в якому здійснене ввезення, письмово інформує Держпродспоживслужбу про фактичний обсяг ввезених зразків насіння та/або садивного матеріалу, місце вирощування, обсяги одержаного врожаю, оцінку стійкості 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 хвороб та дії стресових факторів, його подальше використання, крім розмноження та реалізації насіння і садивного матеріалу на території України.</w:t>
            </w:r>
          </w:p>
          <w:p w14:paraId="7BE257B3" w14:textId="77777777" w:rsidR="0072498B" w:rsidRDefault="0072498B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B6F48" w14:textId="77777777" w:rsidR="0072498B" w:rsidRPr="00793E4B" w:rsidRDefault="0072498B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8DD5F" w14:textId="77777777" w:rsidR="0072498B" w:rsidRPr="00123C8C" w:rsidRDefault="0072498B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n25"/>
            <w:bookmarkEnd w:id="14"/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9. Вивезення насіння та/або садивного матеріалу за межі території України для селекційних, дослідних робіт і експонування здійснюється на підставі дозволу власника сорту та супровідних міжнародних сертифікатів, наявність яких перевіряється під час здійснення фітосанітарного контролю.</w:t>
            </w:r>
          </w:p>
        </w:tc>
        <w:tc>
          <w:tcPr>
            <w:tcW w:w="8308" w:type="dxa"/>
          </w:tcPr>
          <w:p w14:paraId="4B51528A" w14:textId="77777777" w:rsidR="0072498B" w:rsidRPr="00793E4B" w:rsidRDefault="0072498B" w:rsidP="00F64815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Цей Порядок визначає процедуру видачі або відмови у видачі, переоформлен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ня,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 (далі - Реєстр сортів рослин України), та/або до Переліку сортів рослин Організації економічного співробітництва та розвитку (далі - Перелік сортів рослин ОЕСР), для селекційних, дослідних робіт і експонування.</w:t>
            </w:r>
          </w:p>
          <w:p w14:paraId="09D8477C" w14:textId="77777777" w:rsidR="0072498B" w:rsidRDefault="0072498B" w:rsidP="00F423F5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B213C" w14:textId="77777777" w:rsidR="0072498B" w:rsidRDefault="0072498B" w:rsidP="00F423F5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6D5AE" w14:textId="77777777" w:rsidR="0072498B" w:rsidRDefault="0072498B" w:rsidP="00F423F5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08113" w14:textId="77777777" w:rsidR="0072498B" w:rsidRDefault="0072498B" w:rsidP="00F423F5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4A253" w14:textId="77777777" w:rsidR="0072498B" w:rsidRDefault="0072498B" w:rsidP="003F730B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41DB3" w14:textId="77777777" w:rsidR="0072498B" w:rsidRPr="00793E4B" w:rsidRDefault="0072498B" w:rsidP="003F730B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2. Терміни в цьому Порядку вживаються у значенні, наведеному в Законах України</w:t>
            </w:r>
            <w:hyperlink r:id="rId15" w:tgtFrame="_blank" w:history="1">
              <w:r w:rsidRPr="00793E4B">
                <w:rPr>
                  <w:rStyle w:val="apple-converted-space"/>
                  <w:rFonts w:ascii="Times New Roman" w:hAnsi="Times New Roman"/>
                  <w:sz w:val="28"/>
                  <w:szCs w:val="28"/>
                </w:rPr>
                <w:t> </w:t>
              </w:r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“Про насіння і садивний матеріал”</w:t>
              </w:r>
              <w:r w:rsidRPr="00793E4B">
                <w:rPr>
                  <w:rStyle w:val="apple-converted-space"/>
                  <w:rFonts w:ascii="Times New Roman" w:hAnsi="Times New Roman"/>
                  <w:sz w:val="28"/>
                  <w:szCs w:val="28"/>
                </w:rPr>
                <w:t> </w:t>
              </w:r>
            </w:hyperlink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93E4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16" w:tgtFrame="_blank" w:history="1">
              <w:r w:rsidRPr="00793E4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“Про охорону прав на сорти рослин”</w:t>
              </w:r>
            </w:hyperlink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9423D0" w14:textId="77777777" w:rsidR="0072498B" w:rsidRDefault="0072498B" w:rsidP="00980844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E967D" w14:textId="77777777" w:rsidR="0072498B" w:rsidRDefault="0072498B" w:rsidP="0098046E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Зразки насіння і садивного матеріалу сортів рослин, не внесених до Реєстру сортів рослин України та/або до Переліку сортів рослин ОЕСР, ввозяться в Україну та вивозяться з України для селекційних, дослідних робіт і експонування </w:t>
            </w:r>
            <w:r w:rsidRPr="00793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суб’єкт</w:t>
            </w:r>
            <w:r w:rsidRPr="00AD0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</w:t>
            </w:r>
            <w:r w:rsidRPr="00A0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93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господарювання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, діяльність яких згідно з установчими документами пов’язана з селекційними, дослідними роботами, на підставі підтвердження.</w:t>
            </w:r>
          </w:p>
          <w:p w14:paraId="7B500E87" w14:textId="77777777" w:rsidR="0072498B" w:rsidRDefault="0072498B" w:rsidP="00F423F5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A3812" w14:textId="77777777" w:rsidR="0072498B" w:rsidRPr="007226D1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5DB16" w14:textId="77777777" w:rsidR="0072498B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2BEF2" w14:textId="77777777" w:rsidR="0072498B" w:rsidRPr="007226D1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42F97" w14:textId="77777777" w:rsidR="0072498B" w:rsidRPr="007226D1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2A05A" w14:textId="77777777" w:rsidR="0072498B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E7723" w14:textId="77777777" w:rsidR="0072498B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D3668" w14:textId="77777777" w:rsidR="0072498B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D1291" w14:textId="77777777" w:rsidR="0072498B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E2CE6" w14:textId="77777777" w:rsidR="0072498B" w:rsidRPr="000D2747" w:rsidRDefault="0072498B" w:rsidP="0072498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D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Обсяг зразків насіння і садивного матеріалу сорту рослин, що ввозяться для селекційних, дослідних робіт і експонування протягом одного календарного року, не повинен перевищувати </w:t>
            </w:r>
            <w:r w:rsidRPr="00717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тридцятикратного обсягу</w:t>
            </w:r>
            <w:r w:rsidRPr="000D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посадкового матеріалу сорту, що надається для проведення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протягом </w:t>
            </w:r>
            <w:r w:rsidRPr="000D2747">
              <w:rPr>
                <w:rFonts w:ascii="Times New Roman" w:hAnsi="Times New Roman" w:cs="Times New Roman"/>
                <w:bCs/>
                <w:sz w:val="28"/>
                <w:szCs w:val="28"/>
              </w:rPr>
              <w:t>одного року польових досліджень з кваліфікаційної експертизи сортів рослин на придатність для поширення в Україні.</w:t>
            </w:r>
          </w:p>
          <w:p w14:paraId="16ED66DF" w14:textId="77777777" w:rsidR="0072498B" w:rsidRPr="0098046E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904178" w14:textId="77777777" w:rsidR="0072498B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2C64DF" w14:textId="77777777" w:rsidR="0072498B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269568" w14:textId="77777777" w:rsidR="000C5854" w:rsidRDefault="000C5854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3E7AD0" w14:textId="77777777" w:rsidR="000C5854" w:rsidRDefault="000C5854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FA7B12" w14:textId="77777777" w:rsidR="000C5854" w:rsidRDefault="000C5854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503589" w14:textId="77777777" w:rsidR="000C5854" w:rsidRDefault="000C5854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229400" w14:textId="77777777" w:rsidR="0072498B" w:rsidRPr="00353E00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E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сортів рослин (родів і видів), рішення щодо придатності яких для поширення в Україні приймається за даними заявника,</w:t>
            </w:r>
            <w:r w:rsidRPr="00793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обсяг зразків насіння та садивного матеріалу, що ввозяться для </w:t>
            </w:r>
            <w:r w:rsidRPr="00353E00">
              <w:rPr>
                <w:rFonts w:ascii="Times New Roman" w:hAnsi="Times New Roman" w:cs="Times New Roman"/>
                <w:bCs/>
                <w:sz w:val="28"/>
                <w:szCs w:val="28"/>
              </w:rPr>
              <w:t>селекційних, дослідних робіт і експонування</w:t>
            </w:r>
            <w:r w:rsidRPr="00793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протягом одного календарного року, не повинен перевищувати тридцятикратного обсягу посадкового матеріалу, </w:t>
            </w:r>
            <w:r w:rsidRPr="00353E00">
              <w:rPr>
                <w:rFonts w:ascii="Times New Roman" w:hAnsi="Times New Roman" w:cs="Times New Roman"/>
                <w:bCs/>
                <w:sz w:val="28"/>
                <w:szCs w:val="28"/>
              </w:rPr>
              <w:t>що подається разом із заявкою на сорт рослин.</w:t>
            </w:r>
          </w:p>
          <w:p w14:paraId="1A948591" w14:textId="77777777" w:rsidR="0072498B" w:rsidRDefault="0072498B" w:rsidP="0084572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4BCAE" w14:textId="77777777" w:rsidR="0072498B" w:rsidRDefault="0072498B" w:rsidP="0098046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7311B" w14:textId="77777777" w:rsidR="0072498B" w:rsidRPr="00353E00" w:rsidRDefault="0072498B" w:rsidP="00CE5B22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53E00">
              <w:rPr>
                <w:rFonts w:ascii="Times New Roman" w:hAnsi="Times New Roman" w:cs="Times New Roman"/>
                <w:bCs/>
                <w:sz w:val="28"/>
                <w:szCs w:val="28"/>
              </w:rPr>
              <w:t>Для отримання підтвердження</w:t>
            </w:r>
            <w:r w:rsidRPr="00CE5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суб’єкт господарювання або уповноважена ним особа звертається до центрального органу виконавчої влади, що реалізує державну політику у сфері державного нагляду (контролю) у сфері насінництва та розсадництва, </w:t>
            </w:r>
            <w:r w:rsidRPr="00353E00">
              <w:rPr>
                <w:rFonts w:ascii="Times New Roman" w:hAnsi="Times New Roman" w:cs="Times New Roman"/>
                <w:bCs/>
                <w:sz w:val="28"/>
                <w:szCs w:val="28"/>
              </w:rPr>
              <w:t>або до центру надання адміністративних послуг із</w:t>
            </w:r>
            <w:r w:rsidRPr="00353E00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17" w:anchor="n31" w:history="1">
              <w:r w:rsidRPr="00353E00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заявою</w:t>
              </w:r>
            </w:hyperlink>
            <w:r w:rsidRPr="00353E00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53E00">
              <w:rPr>
                <w:rFonts w:ascii="Times New Roman" w:hAnsi="Times New Roman" w:cs="Times New Roman"/>
                <w:bCs/>
                <w:sz w:val="28"/>
                <w:szCs w:val="28"/>
              </w:rPr>
              <w:t>за встановленою формою.</w:t>
            </w:r>
          </w:p>
          <w:p w14:paraId="7603C71A" w14:textId="77777777" w:rsidR="0072498B" w:rsidRPr="00CE5B22" w:rsidRDefault="0072498B" w:rsidP="00CE5B22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Суб’єкт господарювання </w:t>
            </w:r>
            <w:r w:rsidRPr="00353E00">
              <w:rPr>
                <w:rFonts w:ascii="Times New Roman" w:hAnsi="Times New Roman" w:cs="Times New Roman"/>
                <w:bCs/>
                <w:sz w:val="28"/>
                <w:szCs w:val="28"/>
              </w:rPr>
              <w:t>є відповідальним за достовірність даних, наведених у заяві»;</w:t>
            </w:r>
          </w:p>
          <w:p w14:paraId="09FA18AD" w14:textId="77777777" w:rsidR="0072498B" w:rsidRPr="004B23A3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14B6F" w14:textId="77777777" w:rsidR="0072498B" w:rsidRPr="004B23A3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7D012" w14:textId="77777777" w:rsidR="0072498B" w:rsidRPr="004B23A3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607D9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7EA59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61BFF" w14:textId="77777777" w:rsidR="0072498B" w:rsidRDefault="0072498B" w:rsidP="000F342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7CB9EF" w14:textId="77777777" w:rsidR="00353E00" w:rsidRDefault="00353E00" w:rsidP="000F342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0F5FDC8" w14:textId="77777777" w:rsidR="00353E00" w:rsidRDefault="00353E00" w:rsidP="000F342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815DA71" w14:textId="77777777" w:rsidR="00353E00" w:rsidRDefault="00353E00" w:rsidP="000F342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69F365" w14:textId="77777777" w:rsidR="00353E00" w:rsidRDefault="00353E00" w:rsidP="000F342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AB5B6F" w14:textId="77777777" w:rsidR="00353E00" w:rsidRDefault="00353E00" w:rsidP="000F342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DF80D2" w14:textId="77777777" w:rsidR="00353E00" w:rsidRDefault="00353E00" w:rsidP="000F342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15DEDC6" w14:textId="77777777" w:rsidR="00353E00" w:rsidRDefault="00353E00" w:rsidP="000F342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77BDF0" w14:textId="77777777" w:rsidR="0072498B" w:rsidRPr="00353E00" w:rsidRDefault="0072498B" w:rsidP="004E196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«6. </w:t>
            </w:r>
            <w:r w:rsidRPr="00353E00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Держпродспоживслужба розглядає</w:t>
            </w: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подану суб’єктом господарювання </w:t>
            </w:r>
            <w:r w:rsidRPr="00353E00">
              <w:rPr>
                <w:rFonts w:ascii="Times New Roman" w:hAnsi="Times New Roman" w:cs="Times New Roman"/>
                <w:sz w:val="28"/>
                <w:szCs w:val="28"/>
              </w:rPr>
              <w:t>заяву та протягом п’яти робочих днів з дати її отримання приймає рішення про видачу підтвердження або про обґрунтовану відмову в його видачі.</w:t>
            </w:r>
          </w:p>
          <w:p w14:paraId="6BBE8770" w14:textId="77777777" w:rsidR="0072498B" w:rsidRPr="004E1965" w:rsidRDefault="0072498B" w:rsidP="004E196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Держпродспоживслужба вносить видані підтвердження за формою згідно з </w:t>
            </w:r>
            <w:hyperlink r:id="rId18" w:anchor="n27" w:history="1">
              <w:r w:rsidRPr="004E1965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додатком 1</w:t>
              </w:r>
            </w:hyperlink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або рішення про обґрунтовану відмову у їх видачі за формою згідно з </w:t>
            </w:r>
            <w:hyperlink r:id="rId19" w:anchor="n29" w:history="1">
              <w:r w:rsidRPr="004E1965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r w:rsidRPr="004E196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до єдиного державного інформаційного веб-порталу «Єдине вікно для міжнародної торгівлі» у формі електронних документів, засвідчених електронним цифровим підписом, в день їх видачі, а також не пізніше наступного робочого дня після прийняття рішення про видачу підтвердження або про обґрунтовану відмову у його видачі направляє (вручає) таке підтвердження або рішення про обґрунтовану відмову у видачі суб’єкту господарювання у будь-який спосіб, що забезпечує наявність доказів здійснення такого направлення (вручення).</w:t>
            </w:r>
          </w:p>
          <w:p w14:paraId="075EB938" w14:textId="77777777" w:rsidR="0072498B" w:rsidRPr="004E1965" w:rsidRDefault="0072498B" w:rsidP="004E196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Держпродспоживслужба вносить відомості про документ дозвільного характеру (підтвердження) до Єдиного державного реєстру юридичних осіб, фізичних осіб – підприємців та громадських формувань у день їх отримання та прийняття рішення.</w:t>
            </w:r>
          </w:p>
          <w:p w14:paraId="57F4519D" w14:textId="77777777" w:rsidR="0072498B" w:rsidRPr="004E1965" w:rsidRDefault="0072498B" w:rsidP="004E196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>Відмова у видачі, переоформлення, анулювання підтвердження здійснюється відповідно до вимог</w:t>
            </w:r>
            <w:r w:rsidRPr="004E1965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20" w:anchor="n210" w:tgtFrame="_blank" w:history="1">
              <w:r w:rsidRPr="004E1965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статті 20</w:t>
              </w:r>
            </w:hyperlink>
            <w:r w:rsidRPr="004E1965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Закону України «Про насіння і садивний матеріал» та </w:t>
            </w:r>
            <w:hyperlink r:id="rId21" w:tgtFrame="_blank" w:history="1">
              <w:r w:rsidRPr="004E1965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статті 4</w:t>
              </w:r>
            </w:hyperlink>
            <w:hyperlink r:id="rId22" w:tgtFrame="_blank" w:history="1">
              <w:r w:rsidRPr="004E196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1</w:t>
              </w:r>
            </w:hyperlink>
            <w:r w:rsidRPr="004E1965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>Закону України «Про дозвільну систему у сфері господарської діяльності».</w:t>
            </w:r>
          </w:p>
          <w:p w14:paraId="52EBDDAF" w14:textId="77777777" w:rsidR="0072498B" w:rsidRPr="004E1965" w:rsidRDefault="0072498B" w:rsidP="004E196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Підтвердження діє з дня його видачі до </w:t>
            </w:r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фактичного ввезення в Україну або вивезення з України погодженого обсягу насіння або садивного матеріалу, але </w:t>
            </w:r>
            <w:r w:rsidRPr="004E1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більше</w:t>
            </w: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одного року, та анулюється у випадках, встановлених статтею </w:t>
            </w:r>
            <w:hyperlink r:id="rId23" w:tgtFrame="_blank" w:history="1">
              <w:r w:rsidRPr="004E1965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4</w:t>
              </w:r>
            </w:hyperlink>
            <w:hyperlink r:id="rId24" w:tgtFrame="_blank" w:history="1">
              <w:r w:rsidRPr="004E196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vertAlign w:val="superscript"/>
                </w:rPr>
                <w:t>1</w:t>
              </w:r>
            </w:hyperlink>
            <w:r w:rsidRPr="004E1965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Закону України «Про дозвільну систему у сфері господарської </w:t>
            </w:r>
            <w:r w:rsidRPr="004E19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діяльності» та оформлюється за формою згідно з додатком 3»;</w:t>
            </w:r>
          </w:p>
          <w:p w14:paraId="3DA460C2" w14:textId="77777777" w:rsidR="0072498B" w:rsidRPr="00CE5B22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14:paraId="6620D8AD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14:paraId="15255BC3" w14:textId="77777777" w:rsidR="0072498B" w:rsidRPr="00AC597E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AC59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виключено</w:t>
            </w:r>
          </w:p>
          <w:p w14:paraId="553E056E" w14:textId="77777777" w:rsidR="0072498B" w:rsidRPr="00EB1C2F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332A3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A83B6" w14:textId="77777777" w:rsidR="0072498B" w:rsidRDefault="0072498B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BB78F" w14:textId="77777777" w:rsidR="000C5854" w:rsidRDefault="000C5854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DA5A4" w14:textId="77777777" w:rsidR="000C5854" w:rsidRDefault="000C5854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8635C" w14:textId="77777777" w:rsidR="000C5854" w:rsidRDefault="000C5854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8B801" w14:textId="77777777" w:rsidR="00CD0938" w:rsidRDefault="00CD0938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7FAAC" w14:textId="77777777" w:rsidR="000C5854" w:rsidRDefault="000C5854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85912" w14:textId="77777777" w:rsidR="000C5854" w:rsidRDefault="000C5854" w:rsidP="006B07F4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DF768" w14:textId="77777777" w:rsidR="0072498B" w:rsidRPr="00793E4B" w:rsidRDefault="0072498B" w:rsidP="00F423F5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9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93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Суб’єкт господарювання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забезпечує використання зразків насіння і садивного матеріалу, що ввозяться на територію України для селекційних, дослідних робіт і експонування, відповідно до призначення.</w:t>
            </w:r>
          </w:p>
          <w:p w14:paraId="73C931E3" w14:textId="77777777" w:rsidR="0072498B" w:rsidRDefault="0072498B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8BBAE5" w14:textId="77777777" w:rsidR="0072498B" w:rsidRDefault="0072498B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8D862E" w14:textId="77777777" w:rsidR="000C5854" w:rsidRDefault="000C5854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618C3F" w14:textId="77777777" w:rsidR="0072498B" w:rsidRPr="00793E4B" w:rsidRDefault="0072498B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Суб’єкт господарювання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, який отримав підтвердження, не пізніше 1 лютого року, наступного за роком, в якому здійснене ввезення, письмово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паперовій або електронній формі) 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інформує Держпродспоживслужбу про фактичний обсяг ввезених зразків насіння та/або садивного матеріалу, місце вирощування, обсяги одержаного врожаю, оцінку стійкості проти хвороб та дії стресових факторів,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E4B">
              <w:rPr>
                <w:rFonts w:ascii="Times New Roman" w:hAnsi="Times New Roman" w:cs="Times New Roman"/>
                <w:sz w:val="28"/>
                <w:szCs w:val="28"/>
              </w:rPr>
              <w:t>його подальше використання, крім розмноження та реалізації насіння і садивного матеріалу на території України.</w:t>
            </w:r>
          </w:p>
          <w:p w14:paraId="144E1858" w14:textId="77777777" w:rsidR="0072498B" w:rsidRDefault="0072498B" w:rsidP="00286358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89813" w14:textId="77777777" w:rsidR="0072498B" w:rsidRDefault="0072498B" w:rsidP="007B39C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EDBE8" w14:textId="77777777" w:rsidR="00B97A0B" w:rsidRDefault="00B97A0B" w:rsidP="007B39C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7264D" w14:textId="77777777" w:rsidR="00B97A0B" w:rsidRDefault="00B97A0B" w:rsidP="007B39C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53BB4" w14:textId="77777777" w:rsidR="00B97A0B" w:rsidRDefault="00B97A0B" w:rsidP="007B39C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0393D" w14:textId="77777777" w:rsidR="00B97A0B" w:rsidRDefault="00B97A0B" w:rsidP="007B39C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0B2A0" w14:textId="77777777" w:rsidR="00B97A0B" w:rsidRDefault="00B97A0B" w:rsidP="00B97A0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17951" w14:textId="77777777" w:rsidR="0072498B" w:rsidRDefault="0072498B" w:rsidP="007B39C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8066B" w14:textId="77777777" w:rsidR="0072498B" w:rsidRPr="00123C8C" w:rsidRDefault="0072498B" w:rsidP="007B39C4">
            <w:pPr>
              <w:pStyle w:val="rvps2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93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123C8C">
              <w:rPr>
                <w:rFonts w:ascii="Times New Roman" w:hAnsi="Times New Roman" w:cs="Times New Roman"/>
                <w:sz w:val="28"/>
                <w:szCs w:val="28"/>
              </w:rPr>
              <w:t xml:space="preserve"> Вивезення насіння та/або садивного матеріалу за межі території України для селекційних, дослідних робіт і експонування здійснюється на підставі дозволу власника сорту та супровідних міжнародних сертифікатів, наявність яких перевіряється під час здійснення фітосанітарного контролю.</w:t>
            </w:r>
          </w:p>
        </w:tc>
        <w:tc>
          <w:tcPr>
            <w:tcW w:w="2039" w:type="dxa"/>
            <w:gridSpan w:val="2"/>
          </w:tcPr>
          <w:p w14:paraId="408B2996" w14:textId="77777777" w:rsidR="0072498B" w:rsidRDefault="0072498B" w:rsidP="00F64815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 України «Про дозвільну систему у сфері господарської діяльності» не передбачена видача дублікатів документів дозвільного характеру</w:t>
            </w:r>
          </w:p>
          <w:p w14:paraId="35C73CDB" w14:textId="77777777" w:rsidR="0072498B" w:rsidRDefault="0072498B" w:rsidP="00F64815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65D79" w14:textId="77777777" w:rsidR="0072498B" w:rsidRDefault="0072498B" w:rsidP="00F64815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CC279" w14:textId="77777777" w:rsidR="00353E00" w:rsidRDefault="00353E00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</w:t>
            </w:r>
          </w:p>
          <w:p w14:paraId="5FED7BCA" w14:textId="77777777" w:rsidR="00353E00" w:rsidRDefault="00353E00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B2DA70" w14:textId="77777777" w:rsidR="00353E00" w:rsidRDefault="00353E00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72BD4C" w14:textId="77777777" w:rsidR="00353E00" w:rsidRDefault="00353E00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D4F8CE" w14:textId="77777777" w:rsidR="0072498B" w:rsidRDefault="0072498B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риведення у відповідність 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статтею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 xml:space="preserve">України “Про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насіння і садивний матеріал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4D59DBC4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0BB62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15586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AD4FE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9C98C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5DF52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51001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3A737" w14:textId="77777777" w:rsidR="00353E00" w:rsidRDefault="00353E00" w:rsidP="00353E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риведення у відповідність 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статтею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 xml:space="preserve">України “Про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насіння і садивний матеріал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7072D34D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12783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58DDB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FC60D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DD179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9D876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207F9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8C4E2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5DB61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E0ACE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15043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0E27F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DF8E6" w14:textId="77777777" w:rsidR="000C5854" w:rsidRDefault="000C5854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риведення у відповідність 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частиною 14 статті 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України 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дозвільну систему а сфері господарської діяльності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70829CCB" w14:textId="77777777" w:rsidR="000C5854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600B8" w14:textId="77777777" w:rsidR="00CD0938" w:rsidRDefault="00CD0938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67F1E" w14:textId="77777777" w:rsidR="00CD0938" w:rsidRDefault="00CD0938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7676E" w14:textId="77777777" w:rsidR="00CD0938" w:rsidRDefault="00CD0938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7D660" w14:textId="77777777" w:rsidR="00CD0938" w:rsidRDefault="00CD0938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824E7" w14:textId="77777777" w:rsidR="00CD0938" w:rsidRDefault="00CD0938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C677D" w14:textId="77777777" w:rsidR="00CD0938" w:rsidRDefault="00CD0938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B21BF" w14:textId="77777777" w:rsidR="000C5854" w:rsidRPr="00B15FAA" w:rsidRDefault="000C5854" w:rsidP="007249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A4F44" w14:textId="77777777" w:rsidR="000C5854" w:rsidRDefault="000C5854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риведення у відповідність 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статтею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 xml:space="preserve">України “Про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насіння і садивний матеріал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1D7FA3FE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31B45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9F14C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AB22D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2195A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36398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08627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74808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327C9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A0B6E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56AC0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D4841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9ACCD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6D704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842E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2AD62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245D1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D4C20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E425C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4C25B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0C4FE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23D5C" w14:textId="77777777" w:rsidR="00C46F97" w:rsidRPr="00CD0938" w:rsidRDefault="00CD0938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виключено</w:t>
            </w:r>
          </w:p>
          <w:p w14:paraId="5E48BA47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F170D" w14:textId="77777777" w:rsidR="00CD0938" w:rsidRDefault="00CD0938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41EB8" w14:textId="77777777" w:rsidR="00B97A0B" w:rsidRDefault="00B97A0B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B603E" w14:textId="77777777" w:rsidR="00CD0938" w:rsidRDefault="00CD0938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81DD7" w14:textId="77777777" w:rsidR="00CD0938" w:rsidRDefault="00CD0938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D8990" w14:textId="77777777" w:rsidR="00CD0938" w:rsidRDefault="00CD0938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32597" w14:textId="77777777" w:rsidR="00CD0938" w:rsidRDefault="00CD0938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5E83F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BA348" w14:textId="77777777" w:rsidR="00C46F97" w:rsidRPr="00CD0938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3FEA9" w14:textId="77777777" w:rsidR="00C46F97" w:rsidRPr="00CD0938" w:rsidRDefault="00C46F97" w:rsidP="00C46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риведення у відповідність 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статтею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 xml:space="preserve">України “Про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насіння і садивний матеріал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D0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76D7CD3" w14:textId="77777777" w:rsidR="00C46F97" w:rsidRPr="00CD0938" w:rsidRDefault="00CD0938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нумерації пункта </w:t>
            </w:r>
          </w:p>
          <w:p w14:paraId="1E5A85EB" w14:textId="77777777" w:rsidR="00CD0938" w:rsidRDefault="00CD0938" w:rsidP="00CD09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нумерації пункта </w:t>
            </w:r>
          </w:p>
          <w:p w14:paraId="11D044FE" w14:textId="77777777" w:rsidR="00B97A0B" w:rsidRDefault="00B97A0B" w:rsidP="00CD09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F375B9" w14:textId="77777777" w:rsidR="00B97A0B" w:rsidRDefault="00B97A0B" w:rsidP="00CD09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F835E9" w14:textId="77777777" w:rsidR="00B97A0B" w:rsidRDefault="00B97A0B" w:rsidP="00CD09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3927A6" w14:textId="77777777" w:rsidR="00B97A0B" w:rsidRDefault="00B97A0B" w:rsidP="00CD09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B2FCD2" w14:textId="77777777" w:rsidR="00B97A0B" w:rsidRDefault="00B97A0B" w:rsidP="00CD09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99E551" w14:textId="77777777" w:rsidR="00B97A0B" w:rsidRDefault="00B97A0B" w:rsidP="00CD09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FF5D3F" w14:textId="77777777" w:rsidR="00B97A0B" w:rsidRDefault="00B97A0B" w:rsidP="00CD09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A9076F" w14:textId="77777777" w:rsidR="00B97A0B" w:rsidRDefault="00B97A0B" w:rsidP="00B97A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нумерації пункта </w:t>
            </w:r>
          </w:p>
          <w:p w14:paraId="588F2D73" w14:textId="77777777" w:rsidR="00B97A0B" w:rsidRPr="00CD0938" w:rsidRDefault="00B97A0B" w:rsidP="00CD09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CF85FF" w14:textId="77777777" w:rsidR="00CD0938" w:rsidRPr="00B97A0B" w:rsidRDefault="00CD0938" w:rsidP="00F64815">
            <w:pPr>
              <w:pStyle w:val="rvps2"/>
              <w:shd w:val="clear" w:color="auto" w:fill="FFFFFF"/>
              <w:spacing w:before="0" w:beforeAutospacing="0" w:after="20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98B" w:rsidRPr="00BC6F5F" w14:paraId="454E2478" w14:textId="77777777" w:rsidTr="000C5854">
        <w:tc>
          <w:tcPr>
            <w:tcW w:w="4782" w:type="dxa"/>
          </w:tcPr>
          <w:p w14:paraId="20101AD1" w14:textId="77777777" w:rsidR="0072498B" w:rsidRPr="00793E4B" w:rsidRDefault="0072498B" w:rsidP="00560D01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Відсутні</w:t>
            </w:r>
          </w:p>
        </w:tc>
        <w:tc>
          <w:tcPr>
            <w:tcW w:w="8308" w:type="dxa"/>
          </w:tcPr>
          <w:p w14:paraId="24E193F4" w14:textId="77777777" w:rsidR="0072498B" w:rsidRPr="00FA1C93" w:rsidRDefault="0072498B" w:rsidP="00FA1C93">
            <w:pPr>
              <w:pStyle w:val="ad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F5AAD0" w14:textId="77777777" w:rsidR="0072498B" w:rsidRPr="00FA1C93" w:rsidRDefault="0072498B" w:rsidP="00FA1C93">
            <w:pPr>
              <w:pStyle w:val="ShapkaDocumentu"/>
              <w:ind w:left="60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t>Додаток 3</w:t>
            </w: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до Порядку</w:t>
            </w:r>
          </w:p>
          <w:p w14:paraId="77A6F016" w14:textId="77777777" w:rsidR="0072498B" w:rsidRPr="00FA1C93" w:rsidRDefault="0072498B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93">
              <w:rPr>
                <w:rFonts w:ascii="Times New Roman" w:hAnsi="Times New Roman" w:cs="Times New Roman"/>
                <w:b/>
              </w:rPr>
              <w:t>АНУЛЮВАННЯ ПІДТВЕРДЖЕННЯ</w:t>
            </w:r>
          </w:p>
          <w:p w14:paraId="5A556604" w14:textId="77777777" w:rsidR="0072498B" w:rsidRPr="00FA1C93" w:rsidRDefault="0072498B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378232" w14:textId="77777777" w:rsidR="0072498B" w:rsidRPr="00FA1C93" w:rsidRDefault="0072498B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93">
              <w:rPr>
                <w:rFonts w:ascii="Times New Roman" w:hAnsi="Times New Roman" w:cs="Times New Roman"/>
                <w:b/>
              </w:rPr>
              <w:t>Підтверження № _____________ від __________</w:t>
            </w:r>
          </w:p>
          <w:p w14:paraId="018A6A5F" w14:textId="77777777" w:rsidR="0072498B" w:rsidRPr="00FA1C93" w:rsidRDefault="0072498B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1F6673" w14:textId="77777777" w:rsidR="0072498B" w:rsidRPr="00FA1C93" w:rsidRDefault="0072498B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t>На ввезення в Україну (вивезення з України) зразків насіння  __________________________________________________________________________</w:t>
            </w:r>
          </w:p>
          <w:p w14:paraId="6DAA1C7F" w14:textId="77777777" w:rsidR="0072498B" w:rsidRPr="00FA1C93" w:rsidRDefault="0072498B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t>(найменування українською мовою ботанічного таксону, кількість, кг/шт),</w:t>
            </w:r>
          </w:p>
          <w:p w14:paraId="32142DD2" w14:textId="77777777" w:rsidR="0072498B" w:rsidRPr="00FA1C93" w:rsidRDefault="0072498B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B2EAA87" w14:textId="77777777" w:rsidR="0072498B" w:rsidRDefault="0072498B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850E3B2" w14:textId="77777777" w:rsidR="0072498B" w:rsidRPr="00FA1C93" w:rsidRDefault="0072498B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t>видане_________________________________________________________________</w:t>
            </w:r>
          </w:p>
          <w:p w14:paraId="323BF7A9" w14:textId="77777777" w:rsidR="0072498B" w:rsidRPr="00FA1C93" w:rsidRDefault="0072498B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(найменування суб’єкта господарювання, юридична адреса, місцезнаходження)</w:t>
            </w:r>
          </w:p>
          <w:p w14:paraId="4198D99F" w14:textId="77777777" w:rsidR="0072498B" w:rsidRPr="00FA1C93" w:rsidRDefault="0072498B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E190B1" w14:textId="77777777" w:rsidR="0072498B" w:rsidRPr="00FA1C93" w:rsidRDefault="0072498B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93">
              <w:rPr>
                <w:rFonts w:ascii="Times New Roman" w:hAnsi="Times New Roman" w:cs="Times New Roman"/>
                <w:b/>
              </w:rPr>
              <w:t>АНУЛЬОВАНО</w:t>
            </w:r>
          </w:p>
          <w:p w14:paraId="2B78874E" w14:textId="77777777" w:rsidR="0072498B" w:rsidRPr="00FA1C93" w:rsidRDefault="0072498B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EB8D3B" w14:textId="77777777" w:rsidR="0072498B" w:rsidRPr="00FA1C93" w:rsidRDefault="0072498B" w:rsidP="00FA1C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1C93"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14:paraId="6C95FEBA" w14:textId="77777777" w:rsidR="0072498B" w:rsidRPr="00FA1C93" w:rsidRDefault="0072498B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C93"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14:paraId="515A0DCB" w14:textId="77777777" w:rsidR="0072498B" w:rsidRPr="00FA1C93" w:rsidRDefault="0072498B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</w:t>
            </w:r>
          </w:p>
          <w:p w14:paraId="06D01811" w14:textId="77777777" w:rsidR="0072498B" w:rsidRPr="00FA1C93" w:rsidRDefault="0072498B" w:rsidP="00FA1C93">
            <w:pPr>
              <w:pStyle w:val="ad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C93">
              <w:rPr>
                <w:rFonts w:ascii="Times New Roman" w:hAnsi="Times New Roman" w:cs="Times New Roman"/>
                <w:b/>
                <w:sz w:val="22"/>
                <w:szCs w:val="22"/>
              </w:rPr>
              <w:t>(Причина анулювання)</w:t>
            </w:r>
          </w:p>
          <w:p w14:paraId="7837E631" w14:textId="77777777" w:rsidR="0072498B" w:rsidRPr="00FA1C93" w:rsidRDefault="0072498B" w:rsidP="00FA1C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386D17A" w14:textId="77777777" w:rsidR="0072498B" w:rsidRPr="00FA1C93" w:rsidRDefault="0072498B" w:rsidP="00FA1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5000" w:type="pct"/>
              <w:tblBorders>
                <w:top w:val="single" w:sz="2" w:space="0" w:color="2474C1"/>
                <w:left w:val="single" w:sz="2" w:space="0" w:color="2474C1"/>
                <w:bottom w:val="single" w:sz="2" w:space="0" w:color="2474C1"/>
                <w:right w:val="single" w:sz="2" w:space="0" w:color="2474C1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768"/>
              <w:gridCol w:w="2568"/>
              <w:gridCol w:w="2750"/>
            </w:tblGrid>
            <w:tr w:rsidR="0072498B" w:rsidRPr="00FA1C93" w14:paraId="0595E6EF" w14:textId="77777777" w:rsidTr="0072498B">
              <w:tc>
                <w:tcPr>
                  <w:tcW w:w="3105" w:type="dxa"/>
                  <w:tcBorders>
                    <w:top w:val="single" w:sz="2" w:space="0" w:color="2474C1"/>
                    <w:left w:val="single" w:sz="2" w:space="0" w:color="2474C1"/>
                  </w:tcBorders>
                </w:tcPr>
                <w:p w14:paraId="361EE98C" w14:textId="77777777" w:rsidR="0072498B" w:rsidRPr="00FA1C93" w:rsidRDefault="0072498B" w:rsidP="00D5568B">
                  <w:pPr>
                    <w:pStyle w:val="ad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Керівник  Держпродспоживслужби</w:t>
                  </w:r>
                </w:p>
              </w:tc>
              <w:tc>
                <w:tcPr>
                  <w:tcW w:w="2881" w:type="dxa"/>
                  <w:tcBorders>
                    <w:top w:val="single" w:sz="2" w:space="0" w:color="2474C1"/>
                  </w:tcBorders>
                </w:tcPr>
                <w:p w14:paraId="5AF26A7D" w14:textId="77777777" w:rsidR="0072498B" w:rsidRPr="00FA1C93" w:rsidRDefault="0072498B" w:rsidP="00D5568B">
                  <w:pPr>
                    <w:pStyle w:val="ad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</w:t>
                  </w:r>
                </w:p>
                <w:p w14:paraId="20EC13F4" w14:textId="77777777" w:rsidR="0072498B" w:rsidRPr="00FA1C93" w:rsidRDefault="0072498B" w:rsidP="00D5568B">
                  <w:pPr>
                    <w:pStyle w:val="ad"/>
                    <w:spacing w:before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(підпис)</w:t>
                  </w:r>
                </w:p>
              </w:tc>
              <w:tc>
                <w:tcPr>
                  <w:tcW w:w="3085" w:type="dxa"/>
                  <w:tcBorders>
                    <w:top w:val="single" w:sz="2" w:space="0" w:color="2474C1"/>
                    <w:right w:val="single" w:sz="2" w:space="0" w:color="2474C1"/>
                  </w:tcBorders>
                </w:tcPr>
                <w:p w14:paraId="1BC6499D" w14:textId="77777777" w:rsidR="0072498B" w:rsidRPr="00FA1C93" w:rsidRDefault="0072498B" w:rsidP="00D5568B">
                  <w:pPr>
                    <w:pStyle w:val="ad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</w:t>
                  </w: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  <w:t>___</w:t>
                  </w: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</w:t>
                  </w:r>
                </w:p>
                <w:p w14:paraId="2102DAF0" w14:textId="77777777" w:rsidR="0072498B" w:rsidRPr="00FA1C93" w:rsidRDefault="0072498B" w:rsidP="00D5568B">
                  <w:pPr>
                    <w:pStyle w:val="ad"/>
                    <w:spacing w:before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A1C9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(ініціали та прізвище)</w:t>
                  </w:r>
                </w:p>
              </w:tc>
            </w:tr>
            <w:tr w:rsidR="0072498B" w:rsidRPr="00FA1C93" w14:paraId="61C91D0A" w14:textId="77777777" w:rsidTr="0072498B">
              <w:tc>
                <w:tcPr>
                  <w:tcW w:w="3105" w:type="dxa"/>
                  <w:tcBorders>
                    <w:left w:val="single" w:sz="2" w:space="0" w:color="2474C1"/>
                    <w:bottom w:val="single" w:sz="2" w:space="0" w:color="2474C1"/>
                  </w:tcBorders>
                  <w:shd w:val="clear" w:color="auto" w:fill="FFFFFF"/>
                </w:tcPr>
                <w:p w14:paraId="62C905B6" w14:textId="77777777" w:rsidR="0072498B" w:rsidRPr="00FA1C93" w:rsidRDefault="0072498B" w:rsidP="00D5568B">
                  <w:pPr>
                    <w:pStyle w:val="ad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1C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2881" w:type="dxa"/>
                  <w:tcBorders>
                    <w:bottom w:val="single" w:sz="2" w:space="0" w:color="2474C1"/>
                  </w:tcBorders>
                  <w:shd w:val="clear" w:color="auto" w:fill="FFFFFF"/>
                </w:tcPr>
                <w:p w14:paraId="54ECFB5F" w14:textId="77777777" w:rsidR="0072498B" w:rsidRPr="00FA1C93" w:rsidRDefault="0072498B" w:rsidP="00D5568B">
                  <w:pPr>
                    <w:pStyle w:val="ad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2" w:space="0" w:color="2474C1"/>
                    <w:right w:val="single" w:sz="2" w:space="0" w:color="2474C1"/>
                  </w:tcBorders>
                  <w:vAlign w:val="bottom"/>
                </w:tcPr>
                <w:p w14:paraId="227446B4" w14:textId="77777777" w:rsidR="0072498B" w:rsidRPr="00FA1C93" w:rsidRDefault="0072498B" w:rsidP="00D5568B">
                  <w:pPr>
                    <w:pStyle w:val="ad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6BE491" w14:textId="77777777" w:rsidR="0072498B" w:rsidRPr="00793E4B" w:rsidRDefault="0072498B" w:rsidP="0098046E">
            <w:pPr>
              <w:pStyle w:val="rvps2"/>
              <w:shd w:val="clear" w:color="auto" w:fill="FFFFFF"/>
              <w:spacing w:before="0" w:beforeAutospacing="0" w:after="200" w:afterAutospacing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 w14:paraId="752C8A01" w14:textId="77777777" w:rsidR="00CD0938" w:rsidRDefault="00CD0938" w:rsidP="00CD09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риведення у відповідність 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статтями 1, 4, 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України 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дозвільну систему а сфері господарської діяльності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48B747F7" w14:textId="77777777" w:rsidR="00CD0938" w:rsidRDefault="00CD0938" w:rsidP="00CD09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0B575" w14:textId="77777777" w:rsidR="0072498B" w:rsidRPr="00CD0938" w:rsidRDefault="0072498B" w:rsidP="00FA1C93">
            <w:pPr>
              <w:pStyle w:val="ad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2498B" w:rsidRPr="00E549DA" w14:paraId="2F515F5D" w14:textId="77777777" w:rsidTr="000C5854">
        <w:tc>
          <w:tcPr>
            <w:tcW w:w="13112" w:type="dxa"/>
            <w:gridSpan w:val="3"/>
          </w:tcPr>
          <w:p w14:paraId="61D9D6B3" w14:textId="77777777" w:rsidR="0072498B" w:rsidRPr="00072A8B" w:rsidRDefault="0072498B" w:rsidP="00E549DA">
            <w:pPr>
              <w:pStyle w:val="ad"/>
              <w:spacing w:before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</w:t>
            </w:r>
            <w:r w:rsidRPr="00072A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формі заяви</w:t>
            </w:r>
          </w:p>
        </w:tc>
        <w:tc>
          <w:tcPr>
            <w:tcW w:w="2017" w:type="dxa"/>
          </w:tcPr>
          <w:p w14:paraId="7D0E7953" w14:textId="77777777" w:rsidR="0072498B" w:rsidRDefault="0072498B" w:rsidP="00E549DA">
            <w:pPr>
              <w:pStyle w:val="ad"/>
              <w:spacing w:before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2498B" w:rsidRPr="009F658A" w14:paraId="3DC4084F" w14:textId="77777777" w:rsidTr="000C5854">
        <w:tc>
          <w:tcPr>
            <w:tcW w:w="4782" w:type="dxa"/>
          </w:tcPr>
          <w:p w14:paraId="5FC43026" w14:textId="77777777" w:rsidR="0072498B" w:rsidRPr="00AC597E" w:rsidRDefault="0072498B" w:rsidP="007A7CA7">
            <w:pPr>
              <w:pStyle w:val="ad"/>
              <w:spacing w:befor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59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Прізвище, ім’я по батькові, місце проживання фізичної особи — підприємця/найменування, місцезнаходження юридичної особи, які здійснюють виробництво насіння та/або садивного матеріалу</w:t>
            </w:r>
          </w:p>
          <w:p w14:paraId="047818F2" w14:textId="77777777" w:rsidR="0072498B" w:rsidRPr="00AC597E" w:rsidRDefault="0072498B" w:rsidP="007A7CA7">
            <w:pPr>
              <w:pStyle w:val="ad"/>
              <w:spacing w:befor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14:paraId="0E61A80D" w14:textId="77777777" w:rsidR="0072498B" w:rsidRPr="00E51993" w:rsidRDefault="0072498B" w:rsidP="007A7CA7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E5199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  <w:t>фізична особа – підприємець або юридична особа, що здійснює виробництво насіння та/або садивного матеріалу</w:t>
            </w:r>
          </w:p>
          <w:p w14:paraId="5378ADAC" w14:textId="77777777" w:rsidR="0072498B" w:rsidRPr="00AC597E" w:rsidRDefault="0072498B" w:rsidP="004D504C">
            <w:pPr>
              <w:pStyle w:val="ad"/>
              <w:spacing w:before="0"/>
              <w:ind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308" w:type="dxa"/>
          </w:tcPr>
          <w:p w14:paraId="57AB8D1A" w14:textId="77777777" w:rsidR="0072498B" w:rsidRPr="00AC597E" w:rsidRDefault="0072498B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AC59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  <w:t>Найменування суб’єкта господарювання, юридична адреса, місцезнаходження</w:t>
            </w:r>
          </w:p>
          <w:p w14:paraId="6B5114AE" w14:textId="77777777" w:rsidR="0072498B" w:rsidRDefault="0072498B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14:paraId="2093492E" w14:textId="77777777" w:rsidR="0072498B" w:rsidRPr="00AC597E" w:rsidRDefault="0072498B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14:paraId="4D6B27D3" w14:textId="77777777" w:rsidR="0072498B" w:rsidRDefault="0072498B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14:paraId="22E3B9BF" w14:textId="77777777" w:rsidR="000C5854" w:rsidRPr="00AC597E" w:rsidRDefault="000C5854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14:paraId="1559A40A" w14:textId="77777777" w:rsidR="0072498B" w:rsidRPr="00AC597E" w:rsidRDefault="0072498B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14:paraId="2AF6CA55" w14:textId="77777777" w:rsidR="0072498B" w:rsidRPr="00AC597E" w:rsidRDefault="0072498B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AC59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</w:rPr>
              <w:t>керівник або уповноважена особа суб’єкта господарювання</w:t>
            </w:r>
          </w:p>
        </w:tc>
        <w:tc>
          <w:tcPr>
            <w:tcW w:w="2039" w:type="dxa"/>
            <w:gridSpan w:val="2"/>
          </w:tcPr>
          <w:p w14:paraId="58BCE948" w14:textId="77777777" w:rsidR="000C5854" w:rsidRDefault="000C5854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риведення у відповідність 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статтею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 xml:space="preserve">України “Про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насіння і садивний матеріал</w:t>
            </w:r>
            <w:r w:rsidRPr="00B15FA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624E5728" w14:textId="77777777" w:rsidR="000C5854" w:rsidRDefault="000C5854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277DD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D4D6D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0170D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1405D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F0655" w14:textId="77777777" w:rsidR="00C46F97" w:rsidRDefault="00C46F97" w:rsidP="000C58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2967C" w14:textId="77777777" w:rsidR="0072498B" w:rsidRPr="000C5854" w:rsidRDefault="0072498B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2498B" w:rsidRPr="00E549DA" w14:paraId="3645DE3F" w14:textId="77777777" w:rsidTr="000C5854">
        <w:tc>
          <w:tcPr>
            <w:tcW w:w="13112" w:type="dxa"/>
            <w:gridSpan w:val="3"/>
          </w:tcPr>
          <w:p w14:paraId="247FA2CE" w14:textId="77777777" w:rsidR="0072498B" w:rsidRPr="00072A8B" w:rsidRDefault="0072498B" w:rsidP="00E549DA">
            <w:pPr>
              <w:pStyle w:val="ad"/>
              <w:spacing w:before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2A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 додатку 1 та додатку 2 до Порядку</w:t>
            </w:r>
          </w:p>
        </w:tc>
        <w:tc>
          <w:tcPr>
            <w:tcW w:w="2017" w:type="dxa"/>
          </w:tcPr>
          <w:p w14:paraId="4F958616" w14:textId="77777777" w:rsidR="0072498B" w:rsidRPr="00072A8B" w:rsidRDefault="0072498B" w:rsidP="00E549DA">
            <w:pPr>
              <w:pStyle w:val="ad"/>
              <w:spacing w:before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2498B" w:rsidRPr="00E549DA" w14:paraId="7E05E2E1" w14:textId="77777777" w:rsidTr="000C5854">
        <w:trPr>
          <w:trHeight w:val="1607"/>
        </w:trPr>
        <w:tc>
          <w:tcPr>
            <w:tcW w:w="4782" w:type="dxa"/>
          </w:tcPr>
          <w:p w14:paraId="316BF213" w14:textId="77777777" w:rsidR="0072498B" w:rsidRPr="00E549DA" w:rsidRDefault="0072498B" w:rsidP="007A7CA7">
            <w:pPr>
              <w:pStyle w:val="ad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6475">
              <w:rPr>
                <w:rFonts w:ascii="Times New Roman" w:hAnsi="Times New Roman" w:cs="Times New Roman"/>
                <w:sz w:val="28"/>
                <w:szCs w:val="28"/>
              </w:rPr>
              <w:t xml:space="preserve">різвище, ім’я по батькові, місце проживання фізичної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26475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підприємця/найменування, місцезнаходження юридичної особи, які здійснюють виробництво насіння та/або садивного матеріалу</w:t>
            </w:r>
          </w:p>
        </w:tc>
        <w:tc>
          <w:tcPr>
            <w:tcW w:w="8308" w:type="dxa"/>
          </w:tcPr>
          <w:p w14:paraId="15329EEB" w14:textId="77777777" w:rsidR="0072498B" w:rsidRPr="00902A9E" w:rsidRDefault="0072498B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суб'єкта господарювання, юридична адреса,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72A8B">
              <w:rPr>
                <w:rFonts w:ascii="Times New Roman" w:hAnsi="Times New Roman" w:cs="Times New Roman"/>
                <w:b/>
                <w:sz w:val="28"/>
                <w:szCs w:val="28"/>
              </w:rPr>
              <w:t>місцезнаходження</w:t>
            </w:r>
          </w:p>
        </w:tc>
        <w:tc>
          <w:tcPr>
            <w:tcW w:w="2039" w:type="dxa"/>
            <w:gridSpan w:val="2"/>
          </w:tcPr>
          <w:p w14:paraId="520752F2" w14:textId="77777777" w:rsidR="0072498B" w:rsidRDefault="0072498B" w:rsidP="009F658A">
            <w:pPr>
              <w:pStyle w:val="ad"/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2DDD131" w14:textId="77777777" w:rsidR="00C3504A" w:rsidRPr="00F858D7" w:rsidRDefault="00C3504A" w:rsidP="001A3A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C3504A" w:rsidRPr="00F858D7" w:rsidSect="00281EA4">
      <w:headerReference w:type="default" r:id="rId25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A224" w14:textId="77777777" w:rsidR="005252D0" w:rsidRDefault="005252D0">
      <w:r>
        <w:separator/>
      </w:r>
    </w:p>
  </w:endnote>
  <w:endnote w:type="continuationSeparator" w:id="0">
    <w:p w14:paraId="522A98A3" w14:textId="77777777" w:rsidR="005252D0" w:rsidRDefault="0052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65846" w14:textId="77777777" w:rsidR="005252D0" w:rsidRDefault="005252D0">
      <w:r>
        <w:separator/>
      </w:r>
    </w:p>
  </w:footnote>
  <w:footnote w:type="continuationSeparator" w:id="0">
    <w:p w14:paraId="53984EC0" w14:textId="77777777" w:rsidR="005252D0" w:rsidRDefault="0052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D865" w14:textId="77777777" w:rsidR="001672C1" w:rsidRDefault="001672C1" w:rsidP="00992B02">
    <w:pPr>
      <w:pStyle w:val="a5"/>
      <w:framePr w:wrap="auto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E713D1">
      <w:rPr>
        <w:rStyle w:val="a7"/>
        <w:rFonts w:cs="Calibri"/>
        <w:noProof/>
      </w:rPr>
      <w:t>7</w:t>
    </w:r>
    <w:r>
      <w:rPr>
        <w:rStyle w:val="a7"/>
        <w:rFonts w:cs="Calibri"/>
      </w:rPr>
      <w:fldChar w:fldCharType="end"/>
    </w:r>
  </w:p>
  <w:p w14:paraId="61D87C19" w14:textId="77777777" w:rsidR="001672C1" w:rsidRDefault="001672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E5F3A"/>
    <w:multiLevelType w:val="hybridMultilevel"/>
    <w:tmpl w:val="6E728428"/>
    <w:lvl w:ilvl="0" w:tplc="032ABE6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75"/>
    <w:rsid w:val="00052612"/>
    <w:rsid w:val="00061F9D"/>
    <w:rsid w:val="000719C9"/>
    <w:rsid w:val="00072A8B"/>
    <w:rsid w:val="00075A26"/>
    <w:rsid w:val="000848BB"/>
    <w:rsid w:val="000A239B"/>
    <w:rsid w:val="000C5854"/>
    <w:rsid w:val="000D2747"/>
    <w:rsid w:val="000E1A44"/>
    <w:rsid w:val="000F3420"/>
    <w:rsid w:val="00112F6A"/>
    <w:rsid w:val="00123C8C"/>
    <w:rsid w:val="00125636"/>
    <w:rsid w:val="00166672"/>
    <w:rsid w:val="001672C1"/>
    <w:rsid w:val="0017112A"/>
    <w:rsid w:val="001A3A50"/>
    <w:rsid w:val="001C7427"/>
    <w:rsid w:val="001D6D09"/>
    <w:rsid w:val="001F3692"/>
    <w:rsid w:val="001F6186"/>
    <w:rsid w:val="00204AA9"/>
    <w:rsid w:val="00205D76"/>
    <w:rsid w:val="00213D2B"/>
    <w:rsid w:val="0024289A"/>
    <w:rsid w:val="00270BAF"/>
    <w:rsid w:val="00281EA4"/>
    <w:rsid w:val="00286358"/>
    <w:rsid w:val="0029324C"/>
    <w:rsid w:val="002A21E4"/>
    <w:rsid w:val="002A2659"/>
    <w:rsid w:val="002D27ED"/>
    <w:rsid w:val="002F2515"/>
    <w:rsid w:val="00320EA6"/>
    <w:rsid w:val="00337CE1"/>
    <w:rsid w:val="00351E70"/>
    <w:rsid w:val="00353E00"/>
    <w:rsid w:val="003763AF"/>
    <w:rsid w:val="00381D75"/>
    <w:rsid w:val="00386D0E"/>
    <w:rsid w:val="00387AF9"/>
    <w:rsid w:val="00390B50"/>
    <w:rsid w:val="003A0668"/>
    <w:rsid w:val="003A561A"/>
    <w:rsid w:val="003D0C00"/>
    <w:rsid w:val="003D73F7"/>
    <w:rsid w:val="003F730B"/>
    <w:rsid w:val="00435401"/>
    <w:rsid w:val="00457319"/>
    <w:rsid w:val="00461DAD"/>
    <w:rsid w:val="00477538"/>
    <w:rsid w:val="004A221D"/>
    <w:rsid w:val="004A4BCB"/>
    <w:rsid w:val="004B23A3"/>
    <w:rsid w:val="004B5880"/>
    <w:rsid w:val="004B704D"/>
    <w:rsid w:val="004D504C"/>
    <w:rsid w:val="004E1965"/>
    <w:rsid w:val="005252D0"/>
    <w:rsid w:val="0054682C"/>
    <w:rsid w:val="00560D01"/>
    <w:rsid w:val="00587C39"/>
    <w:rsid w:val="005954B3"/>
    <w:rsid w:val="00597FEC"/>
    <w:rsid w:val="005D42DA"/>
    <w:rsid w:val="005E595B"/>
    <w:rsid w:val="00606FA7"/>
    <w:rsid w:val="00631BF0"/>
    <w:rsid w:val="0065340F"/>
    <w:rsid w:val="00667D1D"/>
    <w:rsid w:val="00690612"/>
    <w:rsid w:val="006A3172"/>
    <w:rsid w:val="006B07F4"/>
    <w:rsid w:val="006C27CC"/>
    <w:rsid w:val="006E14D4"/>
    <w:rsid w:val="006E469C"/>
    <w:rsid w:val="00717FC8"/>
    <w:rsid w:val="007226D1"/>
    <w:rsid w:val="0072494F"/>
    <w:rsid w:val="0072498B"/>
    <w:rsid w:val="007378AA"/>
    <w:rsid w:val="00747C5D"/>
    <w:rsid w:val="00770D55"/>
    <w:rsid w:val="007931DF"/>
    <w:rsid w:val="00793E4B"/>
    <w:rsid w:val="007A7CA7"/>
    <w:rsid w:val="007B39C4"/>
    <w:rsid w:val="007D5773"/>
    <w:rsid w:val="008143C3"/>
    <w:rsid w:val="00826475"/>
    <w:rsid w:val="00845728"/>
    <w:rsid w:val="00847BB7"/>
    <w:rsid w:val="00864990"/>
    <w:rsid w:val="008B6EC7"/>
    <w:rsid w:val="008C3956"/>
    <w:rsid w:val="008C4A21"/>
    <w:rsid w:val="008D6C5E"/>
    <w:rsid w:val="008F2143"/>
    <w:rsid w:val="00902A9E"/>
    <w:rsid w:val="009073C2"/>
    <w:rsid w:val="0098046E"/>
    <w:rsid w:val="00980844"/>
    <w:rsid w:val="00981F30"/>
    <w:rsid w:val="00992B02"/>
    <w:rsid w:val="009A1043"/>
    <w:rsid w:val="009A1753"/>
    <w:rsid w:val="009B4AE3"/>
    <w:rsid w:val="009C497A"/>
    <w:rsid w:val="009D222B"/>
    <w:rsid w:val="009F658A"/>
    <w:rsid w:val="00A051F2"/>
    <w:rsid w:val="00A07B70"/>
    <w:rsid w:val="00A15287"/>
    <w:rsid w:val="00A156B3"/>
    <w:rsid w:val="00A41CA7"/>
    <w:rsid w:val="00A50352"/>
    <w:rsid w:val="00A85B4A"/>
    <w:rsid w:val="00AB3498"/>
    <w:rsid w:val="00AC597E"/>
    <w:rsid w:val="00AD098F"/>
    <w:rsid w:val="00AF6881"/>
    <w:rsid w:val="00AF6E35"/>
    <w:rsid w:val="00B05327"/>
    <w:rsid w:val="00B15FAA"/>
    <w:rsid w:val="00B51886"/>
    <w:rsid w:val="00B63EFB"/>
    <w:rsid w:val="00B70608"/>
    <w:rsid w:val="00B9297B"/>
    <w:rsid w:val="00B949B6"/>
    <w:rsid w:val="00B95185"/>
    <w:rsid w:val="00B97A0B"/>
    <w:rsid w:val="00BA378E"/>
    <w:rsid w:val="00BC1934"/>
    <w:rsid w:val="00BC6F5F"/>
    <w:rsid w:val="00C3312E"/>
    <w:rsid w:val="00C3504A"/>
    <w:rsid w:val="00C37EFF"/>
    <w:rsid w:val="00C46F97"/>
    <w:rsid w:val="00C93E65"/>
    <w:rsid w:val="00C95A21"/>
    <w:rsid w:val="00CB5B28"/>
    <w:rsid w:val="00CD0938"/>
    <w:rsid w:val="00CE5B22"/>
    <w:rsid w:val="00D35B20"/>
    <w:rsid w:val="00D54F3A"/>
    <w:rsid w:val="00D5568B"/>
    <w:rsid w:val="00E033E1"/>
    <w:rsid w:val="00E03595"/>
    <w:rsid w:val="00E15486"/>
    <w:rsid w:val="00E51993"/>
    <w:rsid w:val="00E549DA"/>
    <w:rsid w:val="00E713D1"/>
    <w:rsid w:val="00E87D27"/>
    <w:rsid w:val="00EB00D6"/>
    <w:rsid w:val="00EB1C2F"/>
    <w:rsid w:val="00ED7E18"/>
    <w:rsid w:val="00EF4AA3"/>
    <w:rsid w:val="00F34118"/>
    <w:rsid w:val="00F370CE"/>
    <w:rsid w:val="00F423F5"/>
    <w:rsid w:val="00F50150"/>
    <w:rsid w:val="00F64815"/>
    <w:rsid w:val="00F8259F"/>
    <w:rsid w:val="00F858D7"/>
    <w:rsid w:val="00F92D79"/>
    <w:rsid w:val="00FA1C93"/>
    <w:rsid w:val="00FA3C8C"/>
    <w:rsid w:val="00FB1D21"/>
    <w:rsid w:val="00FB4F28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321FF"/>
  <w14:defaultImageDpi w14:val="0"/>
  <w15:docId w15:val="{52E4E2A4-1A9E-438F-A24C-3FF3208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44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45728"/>
    <w:pPr>
      <w:keepNext/>
      <w:spacing w:before="240" w:after="0" w:line="240" w:lineRule="auto"/>
      <w:ind w:left="567"/>
      <w:outlineLvl w:val="0"/>
    </w:pPr>
    <w:rPr>
      <w:rFonts w:ascii="Antiqua" w:hAnsi="Antiqua" w:cs="Antiqua"/>
      <w:b/>
      <w:bCs/>
      <w:smallCap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EB1C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728"/>
    <w:rPr>
      <w:rFonts w:ascii="Antiqua" w:hAnsi="Antiqua" w:cs="Antiqua"/>
      <w:b/>
      <w:bCs/>
      <w:smallCap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C2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annotation reference"/>
    <w:basedOn w:val="a0"/>
    <w:uiPriority w:val="99"/>
    <w:semiHidden/>
    <w:rsid w:val="004A4BCB"/>
    <w:rPr>
      <w:rFonts w:cs="Times New Roman"/>
      <w:sz w:val="16"/>
      <w:szCs w:val="16"/>
    </w:rPr>
  </w:style>
  <w:style w:type="paragraph" w:customStyle="1" w:styleId="rvps2">
    <w:name w:val="rvps2"/>
    <w:basedOn w:val="a"/>
    <w:uiPriority w:val="99"/>
    <w:rsid w:val="00381D75"/>
    <w:pPr>
      <w:spacing w:before="100" w:beforeAutospacing="1" w:after="100" w:afterAutospacing="1" w:line="240" w:lineRule="auto"/>
    </w:pPr>
    <w:rPr>
      <w:sz w:val="24"/>
      <w:szCs w:val="24"/>
      <w:lang w:val="uk-UA"/>
    </w:rPr>
  </w:style>
  <w:style w:type="character" w:customStyle="1" w:styleId="rvts9">
    <w:name w:val="rvts9"/>
    <w:uiPriority w:val="99"/>
    <w:rsid w:val="00381D75"/>
  </w:style>
  <w:style w:type="character" w:customStyle="1" w:styleId="apple-converted-space">
    <w:name w:val="apple-converted-space"/>
    <w:basedOn w:val="a0"/>
    <w:uiPriority w:val="99"/>
    <w:rsid w:val="00381D75"/>
    <w:rPr>
      <w:rFonts w:cs="Times New Roman"/>
    </w:rPr>
  </w:style>
  <w:style w:type="character" w:styleId="a4">
    <w:name w:val="Hyperlink"/>
    <w:basedOn w:val="a0"/>
    <w:uiPriority w:val="99"/>
    <w:semiHidden/>
    <w:rsid w:val="00E033E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281EA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Calibri"/>
      <w:lang w:val="ru-RU" w:eastAsia="ru-RU"/>
    </w:rPr>
  </w:style>
  <w:style w:type="character" w:styleId="a7">
    <w:name w:val="page number"/>
    <w:basedOn w:val="a0"/>
    <w:uiPriority w:val="99"/>
    <w:rsid w:val="00281EA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78AA"/>
    <w:rPr>
      <w:rFonts w:ascii="Courier New" w:hAnsi="Courier New" w:cs="Courier New"/>
    </w:rPr>
  </w:style>
  <w:style w:type="paragraph" w:customStyle="1" w:styleId="a8">
    <w:name w:val="назва"/>
    <w:basedOn w:val="a"/>
    <w:uiPriority w:val="99"/>
    <w:rsid w:val="00F8259F"/>
    <w:pPr>
      <w:spacing w:after="0" w:line="240" w:lineRule="auto"/>
      <w:jc w:val="center"/>
    </w:pPr>
    <w:rPr>
      <w:b/>
      <w:bCs/>
      <w:sz w:val="28"/>
      <w:szCs w:val="28"/>
      <w:lang w:val="uk-UA"/>
    </w:rPr>
  </w:style>
  <w:style w:type="paragraph" w:styleId="a9">
    <w:name w:val="annotation text"/>
    <w:basedOn w:val="a"/>
    <w:link w:val="aa"/>
    <w:uiPriority w:val="99"/>
    <w:semiHidden/>
    <w:rsid w:val="004A4BC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4A4BCB"/>
    <w:rPr>
      <w:rFonts w:cs="Calibri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4A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4BCB"/>
    <w:rPr>
      <w:rFonts w:ascii="Segoe UI" w:hAnsi="Segoe UI" w:cs="Segoe UI"/>
      <w:sz w:val="18"/>
      <w:szCs w:val="18"/>
      <w:lang w:val="ru-RU" w:eastAsia="ru-RU"/>
    </w:rPr>
  </w:style>
  <w:style w:type="paragraph" w:customStyle="1" w:styleId="ad">
    <w:name w:val="Нормальний текст"/>
    <w:basedOn w:val="a"/>
    <w:uiPriority w:val="99"/>
    <w:rsid w:val="004D504C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rsid w:val="004D504C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116-12" TargetMode="External"/><Relationship Id="rId13" Type="http://schemas.openxmlformats.org/officeDocument/2006/relationships/hyperlink" Target="http://zakon.rada.gov.ua/laws/show/2806-15" TargetMode="External"/><Relationship Id="rId18" Type="http://schemas.openxmlformats.org/officeDocument/2006/relationships/hyperlink" Target="http://zakon.rada.gov.ua/laws/show/691-2016-%D0%BF/prin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2806-15" TargetMode="External"/><Relationship Id="rId7" Type="http://schemas.openxmlformats.org/officeDocument/2006/relationships/hyperlink" Target="http://zakon.rada.gov.ua/laws/show/411-15" TargetMode="External"/><Relationship Id="rId12" Type="http://schemas.openxmlformats.org/officeDocument/2006/relationships/hyperlink" Target="http://zakon.rada.gov.ua/laws/show/411-15" TargetMode="External"/><Relationship Id="rId17" Type="http://schemas.openxmlformats.org/officeDocument/2006/relationships/hyperlink" Target="http://zakon5.rada.gov.ua/laws/show/691-2016-%D0%B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3116-12" TargetMode="External"/><Relationship Id="rId20" Type="http://schemas.openxmlformats.org/officeDocument/2006/relationships/hyperlink" Target="http://zakon.rada.gov.ua/laws/show/411-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691-2016-%D0%BF/print" TargetMode="External"/><Relationship Id="rId24" Type="http://schemas.openxmlformats.org/officeDocument/2006/relationships/hyperlink" Target="http://zakon.rada.gov.ua/laws/show/2806-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.rada.gov.ua/laws/show/411-15" TargetMode="External"/><Relationship Id="rId23" Type="http://schemas.openxmlformats.org/officeDocument/2006/relationships/hyperlink" Target="http://zakon.rada.gov.ua/laws/show/2806-15" TargetMode="External"/><Relationship Id="rId10" Type="http://schemas.openxmlformats.org/officeDocument/2006/relationships/hyperlink" Target="http://zakon.rada.gov.ua/laws/show/691-2016-%D0%BF/print" TargetMode="External"/><Relationship Id="rId19" Type="http://schemas.openxmlformats.org/officeDocument/2006/relationships/hyperlink" Target="http://zakon.rada.gov.ua/laws/show/691-2016-%D0%BF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691-2016-%D0%BF/print" TargetMode="External"/><Relationship Id="rId14" Type="http://schemas.openxmlformats.org/officeDocument/2006/relationships/hyperlink" Target="http://zakon.rada.gov.ua/laws/show/2806-15" TargetMode="External"/><Relationship Id="rId22" Type="http://schemas.openxmlformats.org/officeDocument/2006/relationships/hyperlink" Target="http://zakon.rada.gov.ua/laws/show/2806-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8777</Words>
  <Characters>5003</Characters>
  <Application>Microsoft Office Word</Application>
  <DocSecurity>0</DocSecurity>
  <Lines>41</Lines>
  <Paragraphs>27</Paragraphs>
  <ScaleCrop>false</ScaleCrop>
  <Company>Reanimator Extreme Edition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Yuriy</dc:creator>
  <cp:keywords/>
  <dc:description/>
  <cp:lastModifiedBy>Користувач</cp:lastModifiedBy>
  <cp:revision>2</cp:revision>
  <cp:lastPrinted>2020-01-02T14:32:00Z</cp:lastPrinted>
  <dcterms:created xsi:type="dcterms:W3CDTF">2020-01-11T12:22:00Z</dcterms:created>
  <dcterms:modified xsi:type="dcterms:W3CDTF">2020-01-11T12:22:00Z</dcterms:modified>
</cp:coreProperties>
</file>