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3E" w:rsidRPr="003D69B4" w:rsidRDefault="0038013E" w:rsidP="003D69B4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D69B4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8013E" w:rsidRPr="003D69B4" w:rsidRDefault="0038013E" w:rsidP="003D69B4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</w:t>
      </w:r>
      <w:r w:rsidR="003D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</w:p>
    <w:p w:rsidR="0038013E" w:rsidRPr="003D69B4" w:rsidRDefault="0038013E" w:rsidP="003D69B4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D69B4">
        <w:rPr>
          <w:rFonts w:ascii="Times New Roman" w:hAnsi="Times New Roman" w:cs="Times New Roman"/>
          <w:sz w:val="28"/>
          <w:szCs w:val="28"/>
        </w:rPr>
        <w:t xml:space="preserve">від </w:t>
      </w:r>
      <w:r w:rsidR="003D69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69B4">
        <w:rPr>
          <w:rFonts w:ascii="Times New Roman" w:hAnsi="Times New Roman" w:cs="Times New Roman"/>
          <w:sz w:val="28"/>
          <w:szCs w:val="28"/>
        </w:rPr>
        <w:t xml:space="preserve"> № </w:t>
      </w:r>
      <w:r w:rsidR="003D69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013E" w:rsidRDefault="0038013E" w:rsidP="003D69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324D" w:rsidRPr="003D69B4" w:rsidRDefault="0059324D" w:rsidP="003D69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13E" w:rsidRPr="003D69B4" w:rsidRDefault="0038013E" w:rsidP="003D69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B4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38013E" w:rsidRDefault="0038013E" w:rsidP="005932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B4">
        <w:rPr>
          <w:rFonts w:ascii="Times New Roman" w:hAnsi="Times New Roman" w:cs="Times New Roman"/>
          <w:b/>
          <w:sz w:val="28"/>
          <w:szCs w:val="28"/>
        </w:rPr>
        <w:t>постанов Кабінету Міністрів України, що втратили чинність</w:t>
      </w:r>
    </w:p>
    <w:p w:rsidR="0059324D" w:rsidRPr="003D69B4" w:rsidRDefault="0059324D" w:rsidP="005932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3E" w:rsidRPr="003D69B4" w:rsidRDefault="003D69B4" w:rsidP="003D69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13E" w:rsidRPr="003D69B4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12 травня 2007 р. № 705 “Про деякі питання реалізації Закону України “Про карантин рослин” (Офіційний вісник України, 2007 р., № 37, ст. 459)</w:t>
      </w:r>
      <w:r w:rsidR="0070292E">
        <w:rPr>
          <w:rFonts w:ascii="Times New Roman" w:hAnsi="Times New Roman" w:cs="Times New Roman"/>
          <w:sz w:val="28"/>
          <w:szCs w:val="28"/>
        </w:rPr>
        <w:t>.</w:t>
      </w:r>
    </w:p>
    <w:p w:rsidR="0038013E" w:rsidRPr="003D69B4" w:rsidRDefault="003D69B4" w:rsidP="003D69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BE6222">
        <w:rPr>
          <w:rFonts w:ascii="Times New Roman" w:hAnsi="Times New Roman" w:cs="Times New Roman"/>
          <w:sz w:val="28"/>
          <w:szCs w:val="28"/>
        </w:rPr>
        <w:t>змін, що вносяться до постанов Кабінету Міністрів України, затверджених постановою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 Кабінету Міністрів </w:t>
      </w:r>
      <w:r w:rsidR="00DE1F83">
        <w:rPr>
          <w:rFonts w:ascii="Times New Roman" w:hAnsi="Times New Roman" w:cs="Times New Roman"/>
          <w:sz w:val="28"/>
          <w:szCs w:val="28"/>
        </w:rPr>
        <w:t>України від 9 вересня 2009 р. № </w:t>
      </w:r>
      <w:r w:rsidR="0038013E" w:rsidRPr="003D69B4">
        <w:rPr>
          <w:rFonts w:ascii="Times New Roman" w:hAnsi="Times New Roman" w:cs="Times New Roman"/>
          <w:sz w:val="28"/>
          <w:szCs w:val="28"/>
        </w:rPr>
        <w:t>992 “Про внесення змін до деяких постанов Кабінету Міністрів України” (Офіційний вісник України, 2009 р., № 72, ст. 2487)</w:t>
      </w:r>
      <w:r w:rsidR="0070292E">
        <w:rPr>
          <w:rFonts w:ascii="Times New Roman" w:hAnsi="Times New Roman" w:cs="Times New Roman"/>
          <w:sz w:val="28"/>
          <w:szCs w:val="28"/>
        </w:rPr>
        <w:t>.</w:t>
      </w:r>
    </w:p>
    <w:p w:rsidR="0038013E" w:rsidRPr="003D69B4" w:rsidRDefault="003D69B4" w:rsidP="003D69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13E" w:rsidRPr="003D69B4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 березня 2010 р. № 236 “Про внесення змін до постанови  Ка</w:t>
      </w:r>
      <w:r w:rsidR="0059324D">
        <w:rPr>
          <w:rFonts w:ascii="Times New Roman" w:hAnsi="Times New Roman" w:cs="Times New Roman"/>
          <w:sz w:val="28"/>
          <w:szCs w:val="28"/>
        </w:rPr>
        <w:t>бінету Міністрів України від </w:t>
      </w:r>
      <w:r w:rsidR="0059324D" w:rsidRPr="0059324D">
        <w:rPr>
          <w:rFonts w:ascii="Times New Roman" w:hAnsi="Times New Roman" w:cs="Times New Roman"/>
          <w:sz w:val="28"/>
          <w:szCs w:val="28"/>
        </w:rPr>
        <w:t>12 </w:t>
      </w:r>
      <w:r w:rsidR="0038013E" w:rsidRPr="0059324D">
        <w:rPr>
          <w:rFonts w:ascii="Times New Roman" w:hAnsi="Times New Roman" w:cs="Times New Roman"/>
          <w:sz w:val="28"/>
          <w:szCs w:val="28"/>
        </w:rPr>
        <w:t>травня</w:t>
      </w:r>
      <w:r w:rsidR="0059324D" w:rsidRP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59324D">
        <w:rPr>
          <w:rFonts w:ascii="Times New Roman" w:hAnsi="Times New Roman" w:cs="Times New Roman"/>
          <w:sz w:val="28"/>
          <w:szCs w:val="28"/>
        </w:rPr>
        <w:t>2007</w:t>
      </w:r>
      <w:r w:rsidR="0059324D" w:rsidRP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59324D">
        <w:rPr>
          <w:rFonts w:ascii="Times New Roman" w:hAnsi="Times New Roman" w:cs="Times New Roman"/>
          <w:sz w:val="28"/>
          <w:szCs w:val="28"/>
        </w:rPr>
        <w:t>р</w:t>
      </w:r>
      <w:r w:rsidR="0038013E" w:rsidRPr="003D69B4">
        <w:rPr>
          <w:rFonts w:ascii="Times New Roman" w:hAnsi="Times New Roman" w:cs="Times New Roman"/>
          <w:sz w:val="28"/>
          <w:szCs w:val="28"/>
        </w:rPr>
        <w:t>. № 705” (Офіційний вісн</w:t>
      </w:r>
      <w:r w:rsidR="0059324D">
        <w:rPr>
          <w:rFonts w:ascii="Times New Roman" w:hAnsi="Times New Roman" w:cs="Times New Roman"/>
          <w:sz w:val="28"/>
          <w:szCs w:val="28"/>
        </w:rPr>
        <w:t>ик України, 2010 р., № 16, ст. </w:t>
      </w:r>
      <w:r w:rsidR="0038013E" w:rsidRPr="003D69B4">
        <w:rPr>
          <w:rFonts w:ascii="Times New Roman" w:hAnsi="Times New Roman" w:cs="Times New Roman"/>
          <w:sz w:val="28"/>
          <w:szCs w:val="28"/>
        </w:rPr>
        <w:t>755)</w:t>
      </w:r>
      <w:r w:rsidR="0070292E">
        <w:rPr>
          <w:rFonts w:ascii="Times New Roman" w:hAnsi="Times New Roman" w:cs="Times New Roman"/>
          <w:sz w:val="28"/>
          <w:szCs w:val="28"/>
        </w:rPr>
        <w:t>.</w:t>
      </w:r>
    </w:p>
    <w:p w:rsidR="0038013E" w:rsidRPr="003D69B4" w:rsidRDefault="003D69B4" w:rsidP="003D69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13E" w:rsidRPr="003D69B4">
        <w:rPr>
          <w:rFonts w:ascii="Times New Roman" w:hAnsi="Times New Roman" w:cs="Times New Roman"/>
          <w:sz w:val="28"/>
          <w:szCs w:val="28"/>
        </w:rPr>
        <w:t>ункт 14</w:t>
      </w:r>
      <w:r w:rsidR="00BE6222">
        <w:rPr>
          <w:rFonts w:ascii="Times New Roman" w:hAnsi="Times New Roman" w:cs="Times New Roman"/>
          <w:sz w:val="28"/>
          <w:szCs w:val="28"/>
        </w:rPr>
        <w:t xml:space="preserve"> змін, що вносяться до постанови Кабінету Міністрів України з питань діяльності</w:t>
      </w:r>
      <w:r w:rsidR="00DE1F83">
        <w:rPr>
          <w:rFonts w:ascii="Times New Roman" w:hAnsi="Times New Roman" w:cs="Times New Roman"/>
          <w:sz w:val="28"/>
          <w:szCs w:val="28"/>
        </w:rPr>
        <w:t xml:space="preserve"> Державної ветеринарної та </w:t>
      </w:r>
      <w:proofErr w:type="spellStart"/>
      <w:r w:rsidR="00DE1F83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DE1F83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BE6222">
        <w:rPr>
          <w:rFonts w:ascii="Times New Roman" w:hAnsi="Times New Roman" w:cs="Times New Roman"/>
          <w:sz w:val="28"/>
          <w:szCs w:val="28"/>
        </w:rPr>
        <w:t>, затверджених постановою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38013E" w:rsidRPr="0059324D">
        <w:rPr>
          <w:rFonts w:ascii="Times New Roman" w:hAnsi="Times New Roman" w:cs="Times New Roman"/>
          <w:sz w:val="28"/>
          <w:szCs w:val="28"/>
        </w:rPr>
        <w:t>від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59324D">
        <w:rPr>
          <w:rFonts w:ascii="Times New Roman" w:hAnsi="Times New Roman" w:cs="Times New Roman"/>
          <w:sz w:val="28"/>
          <w:szCs w:val="28"/>
        </w:rPr>
        <w:t>10</w:t>
      </w:r>
      <w:r w:rsidR="00DE1F83">
        <w:rPr>
          <w:rFonts w:ascii="Times New Roman" w:hAnsi="Times New Roman" w:cs="Times New Roman"/>
          <w:sz w:val="28"/>
          <w:szCs w:val="28"/>
        </w:rPr>
        <w:t xml:space="preserve"> </w:t>
      </w:r>
      <w:r w:rsidR="0038013E" w:rsidRPr="0059324D">
        <w:rPr>
          <w:rFonts w:ascii="Times New Roman" w:hAnsi="Times New Roman" w:cs="Times New Roman"/>
          <w:sz w:val="28"/>
          <w:szCs w:val="28"/>
        </w:rPr>
        <w:t>серпня</w:t>
      </w:r>
      <w:r w:rsidR="0059324D" w:rsidRP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2011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р. </w:t>
      </w:r>
      <w:r w:rsidR="00DE1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№ 853 “Про внесення змін до деяких постанов Кабінету Міністрів України з питань діяльності Державної ветеринарної та </w:t>
      </w:r>
      <w:proofErr w:type="spellStart"/>
      <w:r w:rsidR="0038013E" w:rsidRPr="003D69B4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="0038013E" w:rsidRPr="003D69B4">
        <w:rPr>
          <w:rFonts w:ascii="Times New Roman" w:hAnsi="Times New Roman" w:cs="Times New Roman"/>
          <w:sz w:val="28"/>
          <w:szCs w:val="28"/>
        </w:rPr>
        <w:t xml:space="preserve"> служби” (Офіційний вісник України, 2011 р., № 61, ст. 2439)</w:t>
      </w:r>
      <w:r w:rsidR="0070292E">
        <w:rPr>
          <w:rFonts w:ascii="Times New Roman" w:hAnsi="Times New Roman" w:cs="Times New Roman"/>
          <w:sz w:val="28"/>
          <w:szCs w:val="28"/>
        </w:rPr>
        <w:t>.</w:t>
      </w:r>
    </w:p>
    <w:p w:rsidR="0038013E" w:rsidRPr="003D69B4" w:rsidRDefault="003D69B4" w:rsidP="003D69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222">
        <w:rPr>
          <w:rFonts w:ascii="Times New Roman" w:hAnsi="Times New Roman" w:cs="Times New Roman"/>
          <w:sz w:val="28"/>
          <w:szCs w:val="28"/>
        </w:rPr>
        <w:t xml:space="preserve">ункт 49, змін, що вносяться до постанов Кабінету </w:t>
      </w:r>
      <w:r w:rsidR="00DE1F83">
        <w:rPr>
          <w:rFonts w:ascii="Times New Roman" w:hAnsi="Times New Roman" w:cs="Times New Roman"/>
          <w:sz w:val="28"/>
          <w:szCs w:val="28"/>
        </w:rPr>
        <w:t>Міністрів України, затверджених</w:t>
      </w:r>
      <w:r w:rsidR="00BE6222" w:rsidRPr="003D69B4">
        <w:rPr>
          <w:rFonts w:ascii="Times New Roman" w:hAnsi="Times New Roman" w:cs="Times New Roman"/>
          <w:sz w:val="28"/>
          <w:szCs w:val="28"/>
        </w:rPr>
        <w:t xml:space="preserve"> </w:t>
      </w:r>
      <w:r w:rsidR="00BE6222">
        <w:rPr>
          <w:rFonts w:ascii="Times New Roman" w:hAnsi="Times New Roman" w:cs="Times New Roman"/>
          <w:sz w:val="28"/>
          <w:szCs w:val="28"/>
        </w:rPr>
        <w:t>постановою</w:t>
      </w:r>
      <w:r w:rsidR="0059324D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 </w:t>
      </w:r>
      <w:r w:rsidR="0059324D" w:rsidRPr="0059324D">
        <w:rPr>
          <w:rFonts w:ascii="Times New Roman" w:hAnsi="Times New Roman" w:cs="Times New Roman"/>
          <w:sz w:val="28"/>
          <w:szCs w:val="28"/>
        </w:rPr>
        <w:t>25</w:t>
      </w:r>
      <w:r w:rsidR="00DE1F83">
        <w:rPr>
          <w:rFonts w:ascii="Times New Roman" w:hAnsi="Times New Roman" w:cs="Times New Roman"/>
          <w:sz w:val="28"/>
          <w:szCs w:val="28"/>
        </w:rPr>
        <w:t xml:space="preserve"> </w:t>
      </w:r>
      <w:r w:rsidR="0038013E" w:rsidRPr="0059324D">
        <w:rPr>
          <w:rFonts w:ascii="Times New Roman" w:hAnsi="Times New Roman" w:cs="Times New Roman"/>
          <w:sz w:val="28"/>
          <w:szCs w:val="28"/>
        </w:rPr>
        <w:t>грудня</w:t>
      </w:r>
      <w:r w:rsidR="00DE1F83">
        <w:rPr>
          <w:rFonts w:ascii="Times New Roman" w:hAnsi="Times New Roman" w:cs="Times New Roman"/>
          <w:sz w:val="28"/>
          <w:szCs w:val="28"/>
        </w:rPr>
        <w:t xml:space="preserve"> </w:t>
      </w:r>
      <w:r w:rsidR="0038013E" w:rsidRPr="0059324D">
        <w:rPr>
          <w:rFonts w:ascii="Times New Roman" w:hAnsi="Times New Roman" w:cs="Times New Roman"/>
          <w:sz w:val="28"/>
          <w:szCs w:val="28"/>
        </w:rPr>
        <w:t>2013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р. № 955 “Про внесення змін до деяких постанов Кабінету Міністрів України та визнання такою, що втратила чинність, постанови Кабінету Міністрів України від 14 травня 2012 р. № 456” (Офіційний вісник України, 2014 р., № 4, ст. 101)</w:t>
      </w:r>
      <w:r w:rsidR="0070292E">
        <w:rPr>
          <w:rFonts w:ascii="Times New Roman" w:hAnsi="Times New Roman" w:cs="Times New Roman"/>
          <w:sz w:val="28"/>
          <w:szCs w:val="28"/>
        </w:rPr>
        <w:t>.</w:t>
      </w:r>
    </w:p>
    <w:p w:rsidR="0038013E" w:rsidRPr="003D69B4" w:rsidRDefault="003D69B4" w:rsidP="003D69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013E" w:rsidRPr="003D69B4">
        <w:rPr>
          <w:rFonts w:ascii="Times New Roman" w:hAnsi="Times New Roman" w:cs="Times New Roman"/>
          <w:sz w:val="28"/>
          <w:szCs w:val="28"/>
        </w:rPr>
        <w:t>ункт 2</w:t>
      </w:r>
      <w:r w:rsidR="00BE6222">
        <w:rPr>
          <w:rFonts w:ascii="Times New Roman" w:hAnsi="Times New Roman" w:cs="Times New Roman"/>
          <w:sz w:val="28"/>
          <w:szCs w:val="28"/>
        </w:rPr>
        <w:t xml:space="preserve"> змін, що вносяться до постанов Кабінету Міністрів України, затверджени</w:t>
      </w:r>
      <w:r w:rsidR="00DB073B">
        <w:rPr>
          <w:rFonts w:ascii="Times New Roman" w:hAnsi="Times New Roman" w:cs="Times New Roman"/>
          <w:sz w:val="28"/>
          <w:szCs w:val="28"/>
        </w:rPr>
        <w:t>х постановою</w:t>
      </w:r>
      <w:r w:rsidR="0059324D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59324D" w:rsidRPr="0059324D">
        <w:rPr>
          <w:rFonts w:ascii="Times New Roman" w:hAnsi="Times New Roman" w:cs="Times New Roman"/>
          <w:sz w:val="28"/>
          <w:szCs w:val="28"/>
        </w:rPr>
        <w:t>від </w:t>
      </w:r>
      <w:r w:rsidR="0038013E" w:rsidRPr="0059324D">
        <w:rPr>
          <w:rFonts w:ascii="Times New Roman" w:hAnsi="Times New Roman" w:cs="Times New Roman"/>
          <w:sz w:val="28"/>
          <w:szCs w:val="28"/>
        </w:rPr>
        <w:t>28</w:t>
      </w:r>
      <w:r w:rsidR="0059324D" w:rsidRP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59324D">
        <w:rPr>
          <w:rFonts w:ascii="Times New Roman" w:hAnsi="Times New Roman" w:cs="Times New Roman"/>
          <w:sz w:val="28"/>
          <w:szCs w:val="28"/>
        </w:rPr>
        <w:t>січня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2015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р. №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42 “Деякі питання дерегуляції господарської діяльності” (Офіційний вісник України,  2015 р., № 12, ст. 316)</w:t>
      </w:r>
      <w:r w:rsidR="0070292E">
        <w:rPr>
          <w:rFonts w:ascii="Times New Roman" w:hAnsi="Times New Roman" w:cs="Times New Roman"/>
          <w:sz w:val="28"/>
          <w:szCs w:val="28"/>
        </w:rPr>
        <w:t>.</w:t>
      </w:r>
    </w:p>
    <w:p w:rsidR="0059324D" w:rsidRDefault="003D69B4" w:rsidP="003D69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13E" w:rsidRPr="003D69B4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24D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 16 листопада 2016 </w:t>
      </w:r>
      <w:r w:rsidR="0038013E" w:rsidRPr="003D69B4">
        <w:rPr>
          <w:rFonts w:ascii="Times New Roman" w:hAnsi="Times New Roman" w:cs="Times New Roman"/>
          <w:sz w:val="28"/>
          <w:szCs w:val="28"/>
        </w:rPr>
        <w:t>р. №</w:t>
      </w:r>
      <w:r w:rsidR="00303022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829 “Про внесення змін до постанови</w:t>
      </w:r>
      <w:r w:rsidR="0059324D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 </w:t>
      </w:r>
      <w:r w:rsidR="0038013E" w:rsidRPr="003D69B4">
        <w:rPr>
          <w:rFonts w:ascii="Times New Roman" w:hAnsi="Times New Roman" w:cs="Times New Roman"/>
          <w:sz w:val="28"/>
          <w:szCs w:val="28"/>
        </w:rPr>
        <w:t>12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 xml:space="preserve">травня 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2007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38013E" w:rsidRPr="003D69B4">
        <w:rPr>
          <w:rFonts w:ascii="Times New Roman" w:hAnsi="Times New Roman" w:cs="Times New Roman"/>
          <w:sz w:val="28"/>
          <w:szCs w:val="28"/>
        </w:rPr>
        <w:t>р. № 705 та визнання такими, що втратили чинність, деяких постанов Кабінету Міністрів України” (Офіційний вісник України, 2016 р., №</w:t>
      </w:r>
      <w:r w:rsidR="0059324D">
        <w:rPr>
          <w:rFonts w:ascii="Times New Roman" w:hAnsi="Times New Roman" w:cs="Times New Roman"/>
          <w:sz w:val="28"/>
          <w:szCs w:val="28"/>
        </w:rPr>
        <w:t> </w:t>
      </w:r>
      <w:r w:rsidR="00DB073B">
        <w:rPr>
          <w:rFonts w:ascii="Times New Roman" w:hAnsi="Times New Roman" w:cs="Times New Roman"/>
          <w:sz w:val="28"/>
          <w:szCs w:val="28"/>
        </w:rPr>
        <w:t>93, ст. 3038</w:t>
      </w:r>
      <w:r w:rsidR="0038013E" w:rsidRPr="003D69B4">
        <w:rPr>
          <w:rFonts w:ascii="Times New Roman" w:hAnsi="Times New Roman" w:cs="Times New Roman"/>
          <w:sz w:val="28"/>
          <w:szCs w:val="28"/>
        </w:rPr>
        <w:t>).</w:t>
      </w:r>
    </w:p>
    <w:p w:rsidR="0059324D" w:rsidRDefault="00DB073B" w:rsidP="00DB073B">
      <w:pPr>
        <w:jc w:val="center"/>
      </w:pPr>
      <w:r>
        <w:t>___________________________</w:t>
      </w:r>
    </w:p>
    <w:sectPr w:rsidR="0059324D" w:rsidSect="0059324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25" w:rsidRDefault="007C7925" w:rsidP="0059324D">
      <w:pPr>
        <w:spacing w:after="0" w:line="240" w:lineRule="auto"/>
      </w:pPr>
      <w:r>
        <w:separator/>
      </w:r>
    </w:p>
  </w:endnote>
  <w:endnote w:type="continuationSeparator" w:id="0">
    <w:p w:rsidR="007C7925" w:rsidRDefault="007C7925" w:rsidP="0059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25" w:rsidRDefault="007C7925" w:rsidP="0059324D">
      <w:pPr>
        <w:spacing w:after="0" w:line="240" w:lineRule="auto"/>
      </w:pPr>
      <w:r>
        <w:separator/>
      </w:r>
    </w:p>
  </w:footnote>
  <w:footnote w:type="continuationSeparator" w:id="0">
    <w:p w:rsidR="007C7925" w:rsidRDefault="007C7925" w:rsidP="0059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836499"/>
      <w:docPartObj>
        <w:docPartGallery w:val="Page Numbers (Top of Page)"/>
        <w:docPartUnique/>
      </w:docPartObj>
    </w:sdtPr>
    <w:sdtEndPr/>
    <w:sdtContent>
      <w:p w:rsidR="0059324D" w:rsidRDefault="005932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83" w:rsidRPr="00DE1F83">
          <w:rPr>
            <w:noProof/>
            <w:lang w:val="ru-RU"/>
          </w:rPr>
          <w:t>2</w:t>
        </w:r>
        <w:r>
          <w:fldChar w:fldCharType="end"/>
        </w:r>
      </w:p>
    </w:sdtContent>
  </w:sdt>
  <w:p w:rsidR="0059324D" w:rsidRDefault="005932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5E06"/>
    <w:multiLevelType w:val="hybridMultilevel"/>
    <w:tmpl w:val="8A569E74"/>
    <w:lvl w:ilvl="0" w:tplc="5034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E"/>
    <w:rsid w:val="00232634"/>
    <w:rsid w:val="002F3AC2"/>
    <w:rsid w:val="00303022"/>
    <w:rsid w:val="0038013E"/>
    <w:rsid w:val="003D69B4"/>
    <w:rsid w:val="00526CBC"/>
    <w:rsid w:val="0059324D"/>
    <w:rsid w:val="0070292E"/>
    <w:rsid w:val="007C7925"/>
    <w:rsid w:val="008F2DB0"/>
    <w:rsid w:val="009C0A14"/>
    <w:rsid w:val="00A074DA"/>
    <w:rsid w:val="00BE6222"/>
    <w:rsid w:val="00DB073B"/>
    <w:rsid w:val="00DE1F83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D913"/>
  <w15:docId w15:val="{63606F77-1158-4988-AC09-B41BF31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2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9324D"/>
  </w:style>
  <w:style w:type="paragraph" w:styleId="a6">
    <w:name w:val="footer"/>
    <w:basedOn w:val="a"/>
    <w:link w:val="a7"/>
    <w:uiPriority w:val="99"/>
    <w:unhideWhenUsed/>
    <w:rsid w:val="005932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9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Алла Лобода</cp:lastModifiedBy>
  <cp:revision>4</cp:revision>
  <cp:lastPrinted>2018-12-17T08:54:00Z</cp:lastPrinted>
  <dcterms:created xsi:type="dcterms:W3CDTF">2019-05-17T08:26:00Z</dcterms:created>
  <dcterms:modified xsi:type="dcterms:W3CDTF">2019-07-08T15:44:00Z</dcterms:modified>
</cp:coreProperties>
</file>