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A7" w:rsidRDefault="00A500A7" w:rsidP="00A500A7">
      <w:pPr>
        <w:pStyle w:val="rvps21"/>
        <w:tabs>
          <w:tab w:val="left" w:pos="1134"/>
        </w:tabs>
        <w:spacing w:after="0"/>
        <w:ind w:firstLine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A500A7" w:rsidRDefault="00A500A7" w:rsidP="00A500A7">
      <w:pPr>
        <w:pStyle w:val="rvps21"/>
        <w:tabs>
          <w:tab w:val="left" w:pos="1134"/>
        </w:tabs>
        <w:spacing w:after="0"/>
        <w:ind w:firstLine="0"/>
        <w:jc w:val="center"/>
        <w:rPr>
          <w:b/>
          <w:bCs/>
          <w:sz w:val="28"/>
          <w:szCs w:val="28"/>
          <w:lang w:val="uk-UA"/>
        </w:rPr>
      </w:pPr>
    </w:p>
    <w:p w:rsidR="00A500A7" w:rsidRDefault="00A500A7" w:rsidP="00A500A7">
      <w:pPr>
        <w:pStyle w:val="rvps21"/>
        <w:tabs>
          <w:tab w:val="left" w:pos="1134"/>
        </w:tabs>
        <w:spacing w:after="0"/>
        <w:ind w:firstLine="0"/>
        <w:jc w:val="center"/>
        <w:rPr>
          <w:b/>
          <w:sz w:val="28"/>
          <w:szCs w:val="28"/>
          <w:lang w:val="uk-UA"/>
        </w:rPr>
      </w:pPr>
      <w:r w:rsidRPr="00117A3E">
        <w:rPr>
          <w:b/>
          <w:sz w:val="28"/>
          <w:szCs w:val="28"/>
          <w:lang w:val="uk-UA"/>
        </w:rPr>
        <w:t xml:space="preserve">до проекту </w:t>
      </w:r>
      <w:r>
        <w:rPr>
          <w:b/>
          <w:sz w:val="28"/>
          <w:szCs w:val="28"/>
          <w:lang w:val="uk-UA"/>
        </w:rPr>
        <w:t>наказу</w:t>
      </w:r>
      <w:r w:rsidRPr="00117A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Міністерства аграрної політики та продовольства України</w:t>
      </w:r>
      <w:r w:rsidRPr="00117A3E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Про затвердження уніфікованих форм актів</w:t>
      </w:r>
      <w:r w:rsidRPr="009C4BDD">
        <w:rPr>
          <w:b/>
          <w:sz w:val="28"/>
          <w:szCs w:val="28"/>
          <w:lang w:val="uk-UA"/>
        </w:rPr>
        <w:t>, що склада</w:t>
      </w:r>
      <w:r>
        <w:rPr>
          <w:b/>
          <w:sz w:val="28"/>
          <w:szCs w:val="28"/>
          <w:lang w:val="uk-UA"/>
        </w:rPr>
        <w:t>ються за результатами проведення</w:t>
      </w:r>
      <w:r w:rsidRPr="009C4BDD">
        <w:rPr>
          <w:b/>
          <w:sz w:val="28"/>
          <w:szCs w:val="28"/>
          <w:lang w:val="uk-UA"/>
        </w:rPr>
        <w:t xml:space="preserve"> планових (позапланових) заходів державного нагляду (контролю) у </w:t>
      </w:r>
      <w:r>
        <w:rPr>
          <w:b/>
          <w:sz w:val="28"/>
          <w:szCs w:val="28"/>
          <w:lang w:val="uk-UA"/>
        </w:rPr>
        <w:t>сферах насінництва та розсадництва, охорони прав на сорти рослин»</w:t>
      </w:r>
    </w:p>
    <w:p w:rsidR="007E63C2" w:rsidRDefault="007E63C2" w:rsidP="007E63C2">
      <w:pPr>
        <w:pStyle w:val="rvps21"/>
        <w:tabs>
          <w:tab w:val="left" w:pos="1134"/>
        </w:tabs>
        <w:spacing w:before="60" w:after="60"/>
        <w:ind w:left="1429" w:firstLine="0"/>
        <w:rPr>
          <w:b/>
          <w:sz w:val="28"/>
          <w:szCs w:val="28"/>
          <w:lang w:val="uk-UA"/>
        </w:rPr>
      </w:pPr>
      <w:r w:rsidRPr="00117A3E">
        <w:rPr>
          <w:b/>
          <w:sz w:val="28"/>
          <w:szCs w:val="28"/>
          <w:lang w:val="uk-UA"/>
        </w:rPr>
        <w:t> </w:t>
      </w:r>
    </w:p>
    <w:p w:rsidR="00A500A7" w:rsidRPr="00EE709B" w:rsidRDefault="00A500A7" w:rsidP="00A500A7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Мета: встановлення уніфікованих форм актів, переліку питань, що складаються за результатами проведення планових (позапланових) заходів державного нагляду (контролю) дотримання законодавства у сфері насінництва та розсадництва, охорони прав на сорти рослин, з розподілом питань для здійснення заходів державного</w:t>
      </w:r>
      <w:r w:rsidRPr="00837242">
        <w:rPr>
          <w:lang w:val="ru-RU"/>
        </w:rPr>
        <w:t xml:space="preserve"> </w:t>
      </w:r>
      <w:r w:rsidRPr="00837242">
        <w:rPr>
          <w:sz w:val="28"/>
          <w:szCs w:val="28"/>
          <w:lang w:val="uk-UA" w:eastAsia="uk-UA"/>
        </w:rPr>
        <w:t xml:space="preserve">нагляду (контролю) </w:t>
      </w:r>
      <w:r>
        <w:rPr>
          <w:sz w:val="28"/>
          <w:szCs w:val="28"/>
          <w:lang w:val="uk-UA" w:eastAsia="uk-UA"/>
        </w:rPr>
        <w:t>з урахуванням ступеня ризику від здійснення</w:t>
      </w:r>
      <w:r w:rsidRPr="00837242">
        <w:rPr>
          <w:sz w:val="28"/>
          <w:szCs w:val="28"/>
          <w:lang w:val="uk-UA" w:eastAsia="uk-UA"/>
        </w:rPr>
        <w:t xml:space="preserve"> господарської діяльності</w:t>
      </w:r>
      <w:r>
        <w:rPr>
          <w:sz w:val="28"/>
          <w:szCs w:val="28"/>
          <w:lang w:val="uk-UA" w:eastAsia="uk-UA"/>
        </w:rPr>
        <w:t xml:space="preserve"> </w:t>
      </w:r>
      <w:r w:rsidRPr="00B63836">
        <w:rPr>
          <w:sz w:val="28"/>
          <w:szCs w:val="28"/>
          <w:lang w:val="uk-UA" w:eastAsia="uk-UA"/>
        </w:rPr>
        <w:t>.</w:t>
      </w:r>
    </w:p>
    <w:p w:rsidR="007E63C2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 w:eastAsia="uk-UA"/>
        </w:rPr>
      </w:pPr>
    </w:p>
    <w:p w:rsidR="007E63C2" w:rsidRDefault="007E63C2" w:rsidP="007E63C2">
      <w:pPr>
        <w:pStyle w:val="rvps21"/>
        <w:numPr>
          <w:ilvl w:val="0"/>
          <w:numId w:val="1"/>
        </w:numPr>
        <w:tabs>
          <w:tab w:val="left" w:pos="0"/>
        </w:tabs>
        <w:spacing w:before="60" w:after="60"/>
        <w:rPr>
          <w:b/>
          <w:sz w:val="28"/>
          <w:szCs w:val="28"/>
          <w:lang w:val="uk-UA" w:eastAsia="uk-UA"/>
        </w:rPr>
      </w:pPr>
      <w:r w:rsidRPr="006050B4">
        <w:rPr>
          <w:b/>
          <w:sz w:val="28"/>
          <w:szCs w:val="28"/>
          <w:lang w:val="uk-UA" w:eastAsia="uk-UA"/>
        </w:rPr>
        <w:t>Підстава розроблення проекту акта</w:t>
      </w:r>
    </w:p>
    <w:p w:rsidR="007E63C2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Проект акта розроблено н</w:t>
      </w:r>
      <w:r w:rsidRPr="006050B4">
        <w:rPr>
          <w:sz w:val="28"/>
          <w:szCs w:val="28"/>
          <w:lang w:val="uk-UA" w:eastAsia="uk-UA"/>
        </w:rPr>
        <w:t>а виконання постанови Кабінету Міністрів України від 10 травня 2018 р. № 342 (із змінами, внесеними постановою Кабінету Міністрів України від 6 червня 2018 р. № 464</w:t>
      </w:r>
      <w:r>
        <w:rPr>
          <w:sz w:val="28"/>
          <w:szCs w:val="28"/>
          <w:lang w:val="uk-UA" w:eastAsia="uk-UA"/>
        </w:rPr>
        <w:t>)</w:t>
      </w:r>
      <w:r w:rsidRPr="006050B4">
        <w:rPr>
          <w:sz w:val="28"/>
          <w:szCs w:val="28"/>
          <w:lang w:val="uk-UA" w:eastAsia="uk-UA"/>
        </w:rPr>
        <w:t>.</w:t>
      </w:r>
    </w:p>
    <w:p w:rsidR="007E63C2" w:rsidRPr="006050B4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 w:eastAsia="uk-UA"/>
        </w:rPr>
      </w:pP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2</w:t>
      </w:r>
      <w:r w:rsidRPr="00B63836">
        <w:rPr>
          <w:b/>
          <w:bCs/>
          <w:sz w:val="28"/>
          <w:szCs w:val="28"/>
          <w:lang w:val="uk-UA"/>
        </w:rPr>
        <w:t>. Обґрунтування необхідності прийняття акта</w:t>
      </w:r>
    </w:p>
    <w:p w:rsidR="00A500A7" w:rsidRDefault="00A500A7" w:rsidP="00A500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A36CE8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C4BDD">
        <w:rPr>
          <w:rFonts w:ascii="Times New Roman" w:eastAsia="Times New Roman" w:hAnsi="Times New Roman" w:cs="Times New Roman"/>
          <w:sz w:val="28"/>
          <w:szCs w:val="28"/>
        </w:rPr>
        <w:t>наказу Міністерства аграрної політики та продовольства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 затвердження уніфікованих форм актів</w:t>
      </w:r>
      <w:r w:rsidRPr="009C4BDD">
        <w:rPr>
          <w:rFonts w:ascii="Times New Roman" w:eastAsia="Times New Roman" w:hAnsi="Times New Roman" w:cs="Times New Roman"/>
          <w:sz w:val="28"/>
          <w:szCs w:val="28"/>
        </w:rPr>
        <w:t>, що склада</w:t>
      </w:r>
      <w:r>
        <w:rPr>
          <w:rFonts w:ascii="Times New Roman" w:eastAsia="Times New Roman" w:hAnsi="Times New Roman" w:cs="Times New Roman"/>
          <w:sz w:val="28"/>
          <w:szCs w:val="28"/>
        </w:rPr>
        <w:t>ються за результатами проведення</w:t>
      </w:r>
      <w:r w:rsidRPr="009C4BDD">
        <w:rPr>
          <w:rFonts w:ascii="Times New Roman" w:eastAsia="Times New Roman" w:hAnsi="Times New Roman" w:cs="Times New Roman"/>
          <w:sz w:val="28"/>
          <w:szCs w:val="28"/>
        </w:rPr>
        <w:t xml:space="preserve"> планових (позапланових) заходів держа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вного нагляду (контролю) у сферах </w:t>
      </w:r>
      <w:r w:rsidRPr="00094122">
        <w:rPr>
          <w:rFonts w:ascii="Times New Roman" w:hAnsi="Times New Roman" w:cs="Times New Roman"/>
          <w:sz w:val="28"/>
          <w:szCs w:val="28"/>
        </w:rPr>
        <w:t>насінництва та розсадництва, охорони прав на сорти рослин</w:t>
      </w:r>
      <w:r w:rsidRPr="009C4BD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(далі – проект наказу</w:t>
      </w:r>
      <w:r w:rsidRPr="00A36CE8">
        <w:rPr>
          <w:rFonts w:ascii="Times New Roman" w:eastAsia="Times New Roman" w:hAnsi="Times New Roman" w:cs="Times New Roman"/>
          <w:sz w:val="28"/>
          <w:szCs w:val="28"/>
        </w:rPr>
        <w:t xml:space="preserve">) розроблено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виконання статті 8  </w:t>
      </w:r>
      <w:r w:rsidRPr="00A36CE8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</w:t>
      </w:r>
      <w:r>
        <w:rPr>
          <w:rFonts w:ascii="Times New Roman" w:eastAsia="Times New Roman" w:hAnsi="Times New Roman" w:cs="Times New Roman"/>
          <w:sz w:val="28"/>
          <w:szCs w:val="28"/>
        </w:rPr>
        <w:t>насіння і садивний матеріал</w:t>
      </w:r>
      <w:r w:rsidRPr="00A36CE8">
        <w:rPr>
          <w:rFonts w:ascii="Times New Roman" w:eastAsia="Times New Roman" w:hAnsi="Times New Roman" w:cs="Times New Roman"/>
          <w:sz w:val="28"/>
          <w:szCs w:val="28"/>
        </w:rPr>
        <w:t>», а також частини другої статті 5 Закону України «Про основні засади державного нагляду (контролю) у сфері господарської діяльності»,</w:t>
      </w:r>
      <w:r w:rsidRPr="004219DB">
        <w:t xml:space="preserve"> </w:t>
      </w:r>
      <w:r>
        <w:t xml:space="preserve"> </w:t>
      </w:r>
      <w:r w:rsidRPr="009414E1">
        <w:rPr>
          <w:rFonts w:ascii="Times New Roman" w:hAnsi="Times New Roman" w:cs="Times New Roman"/>
          <w:sz w:val="28"/>
          <w:szCs w:val="28"/>
        </w:rPr>
        <w:t>статті 7 Закону України «Про охорону прав на сорти рослин»,</w:t>
      </w:r>
      <w:r>
        <w:t xml:space="preserve"> </w:t>
      </w:r>
      <w:r w:rsidRPr="004219DB">
        <w:rPr>
          <w:rFonts w:ascii="Times New Roman" w:eastAsia="Times New Roman" w:hAnsi="Times New Roman" w:cs="Times New Roman"/>
          <w:sz w:val="28"/>
          <w:szCs w:val="28"/>
        </w:rPr>
        <w:t xml:space="preserve">Методики розроблення уніфікованих форм актів, що складаються за результатами проведення планових (позапланових) заходів державного нагляду (контролю), затвердженої постановою Кабінету Міністрів України від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10 травня 2018 року № 342.</w:t>
      </w:r>
    </w:p>
    <w:p w:rsidR="007E63C2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lang w:val="uk-UA"/>
        </w:rPr>
      </w:pPr>
    </w:p>
    <w:p w:rsidR="007E63C2" w:rsidRPr="002571B3" w:rsidRDefault="007E63C2" w:rsidP="007E63C2">
      <w:pPr>
        <w:pStyle w:val="rvps21"/>
        <w:numPr>
          <w:ilvl w:val="0"/>
          <w:numId w:val="2"/>
        </w:numPr>
        <w:tabs>
          <w:tab w:val="left" w:pos="0"/>
        </w:tabs>
        <w:spacing w:before="60" w:after="60"/>
        <w:rPr>
          <w:b/>
          <w:bCs/>
          <w:sz w:val="28"/>
          <w:szCs w:val="28"/>
          <w:lang w:val="uk-UA"/>
        </w:rPr>
      </w:pPr>
      <w:r w:rsidRPr="002571B3">
        <w:rPr>
          <w:b/>
          <w:bCs/>
          <w:sz w:val="28"/>
          <w:szCs w:val="28"/>
          <w:lang w:val="uk-UA"/>
        </w:rPr>
        <w:t>Суть проекту акта</w:t>
      </w:r>
    </w:p>
    <w:p w:rsidR="007E63C2" w:rsidRPr="00915B07" w:rsidRDefault="007E63C2" w:rsidP="00915B07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ab/>
      </w:r>
      <w:r w:rsidR="00915B07">
        <w:rPr>
          <w:bCs/>
          <w:sz w:val="28"/>
          <w:szCs w:val="28"/>
          <w:lang w:val="uk-UA"/>
        </w:rPr>
        <w:t xml:space="preserve">Суть проекту наказу є удосконалення організації та порядку діяльності Управління контролю в сфері насінництва та розсадництва Департаменту фітосанітарної безпеки, контролю в сфері насінництва та розсадництва Держпродспоживслужби шляхом </w:t>
      </w:r>
      <w:r w:rsidR="00915B07">
        <w:rPr>
          <w:sz w:val="28"/>
          <w:szCs w:val="28"/>
          <w:lang w:val="uk-UA" w:eastAsia="uk-UA"/>
        </w:rPr>
        <w:t>встановлення уніфікованих форм актів, переліку питань, що складаються за результатами проведення планових (позапланових) заходів державного нагляду (контролю) дотримання законодавства у сфері насінництва та розсадництва, охорони прав на сорти рослин, з розподілом питань для здійснення заходів державного</w:t>
      </w:r>
      <w:r w:rsidR="00915B07" w:rsidRPr="00915B07">
        <w:rPr>
          <w:lang w:val="uk-UA"/>
        </w:rPr>
        <w:t xml:space="preserve"> </w:t>
      </w:r>
      <w:r w:rsidR="00915B07" w:rsidRPr="00837242">
        <w:rPr>
          <w:sz w:val="28"/>
          <w:szCs w:val="28"/>
          <w:lang w:val="uk-UA" w:eastAsia="uk-UA"/>
        </w:rPr>
        <w:t xml:space="preserve">нагляду (контролю) </w:t>
      </w:r>
      <w:r w:rsidR="00915B07">
        <w:rPr>
          <w:sz w:val="28"/>
          <w:szCs w:val="28"/>
          <w:lang w:val="uk-UA" w:eastAsia="uk-UA"/>
        </w:rPr>
        <w:t>з урахуванням ступеня ризику від здійснення</w:t>
      </w:r>
      <w:r w:rsidR="00915B07" w:rsidRPr="00837242">
        <w:rPr>
          <w:sz w:val="28"/>
          <w:szCs w:val="28"/>
          <w:lang w:val="uk-UA" w:eastAsia="uk-UA"/>
        </w:rPr>
        <w:t xml:space="preserve"> господарської діяльності</w:t>
      </w:r>
      <w:r w:rsidR="00915B07">
        <w:rPr>
          <w:sz w:val="28"/>
          <w:szCs w:val="28"/>
          <w:lang w:val="uk-UA" w:eastAsia="uk-UA"/>
        </w:rPr>
        <w:t xml:space="preserve"> у відповідності з законодавством України.</w:t>
      </w: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4</w:t>
      </w:r>
      <w:r w:rsidRPr="00B63836">
        <w:rPr>
          <w:b/>
          <w:bCs/>
          <w:sz w:val="28"/>
          <w:szCs w:val="28"/>
          <w:lang w:val="uk-UA"/>
        </w:rPr>
        <w:t>. Правові аспекти</w:t>
      </w:r>
    </w:p>
    <w:p w:rsidR="00A500A7" w:rsidRPr="00B63836" w:rsidRDefault="007E63C2" w:rsidP="00A56E8F">
      <w:pPr>
        <w:pStyle w:val="rvps21"/>
        <w:tabs>
          <w:tab w:val="left" w:pos="0"/>
        </w:tabs>
        <w:spacing w:after="0"/>
        <w:ind w:firstLine="709"/>
        <w:rPr>
          <w:b/>
          <w:bCs/>
          <w:sz w:val="28"/>
          <w:szCs w:val="28"/>
          <w:lang w:val="uk-UA"/>
        </w:rPr>
      </w:pPr>
      <w:r w:rsidRPr="00B63836">
        <w:rPr>
          <w:sz w:val="28"/>
          <w:szCs w:val="28"/>
          <w:lang w:val="uk-UA"/>
        </w:rPr>
        <w:t xml:space="preserve"> </w:t>
      </w:r>
      <w:r w:rsidR="00A500A7" w:rsidRPr="00B63836">
        <w:rPr>
          <w:sz w:val="28"/>
          <w:szCs w:val="28"/>
          <w:lang w:val="uk-UA"/>
        </w:rPr>
        <w:t>У цій сфері правового регулювання діють такі нормативно-правові акти:</w:t>
      </w:r>
    </w:p>
    <w:p w:rsidR="00A500A7" w:rsidRDefault="00A500A7" w:rsidP="00A56E8F">
      <w:pPr>
        <w:pStyle w:val="rvps21"/>
        <w:tabs>
          <w:tab w:val="left" w:pos="0"/>
        </w:tabs>
        <w:spacing w:after="0"/>
        <w:ind w:firstLine="709"/>
        <w:rPr>
          <w:lang w:val="ru-RU"/>
        </w:rPr>
      </w:pPr>
      <w:r w:rsidRPr="00B63836">
        <w:rPr>
          <w:sz w:val="28"/>
          <w:szCs w:val="28"/>
          <w:lang w:val="uk-UA"/>
        </w:rPr>
        <w:t>Закон України «</w:t>
      </w:r>
      <w:r>
        <w:rPr>
          <w:sz w:val="28"/>
          <w:szCs w:val="28"/>
          <w:lang w:val="uk-UA"/>
        </w:rPr>
        <w:t>Насіння і садивний матеріал</w:t>
      </w:r>
      <w:r w:rsidRPr="00B638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  <w:r w:rsidRPr="00762042">
        <w:rPr>
          <w:lang w:val="ru-RU"/>
        </w:rPr>
        <w:t xml:space="preserve"> </w:t>
      </w:r>
    </w:p>
    <w:p w:rsidR="00A500A7" w:rsidRPr="009414E1" w:rsidRDefault="00A500A7" w:rsidP="00A56E8F">
      <w:pPr>
        <w:pStyle w:val="rvps21"/>
        <w:tabs>
          <w:tab w:val="left" w:pos="0"/>
        </w:tabs>
        <w:spacing w:after="0"/>
        <w:ind w:firstLine="709"/>
        <w:rPr>
          <w:sz w:val="28"/>
          <w:szCs w:val="28"/>
          <w:lang w:val="ru-RU"/>
        </w:rPr>
      </w:pPr>
      <w:r w:rsidRPr="009414E1">
        <w:rPr>
          <w:sz w:val="28"/>
          <w:szCs w:val="28"/>
          <w:lang w:val="ru-RU"/>
        </w:rPr>
        <w:t xml:space="preserve">Закон </w:t>
      </w:r>
      <w:proofErr w:type="spellStart"/>
      <w:r w:rsidRPr="009414E1">
        <w:rPr>
          <w:sz w:val="28"/>
          <w:szCs w:val="28"/>
          <w:lang w:val="ru-RU"/>
        </w:rPr>
        <w:t>України</w:t>
      </w:r>
      <w:proofErr w:type="spellEnd"/>
      <w:r w:rsidRPr="009414E1">
        <w:rPr>
          <w:sz w:val="28"/>
          <w:szCs w:val="28"/>
          <w:lang w:val="ru-RU"/>
        </w:rPr>
        <w:t xml:space="preserve"> «Про </w:t>
      </w:r>
      <w:proofErr w:type="spellStart"/>
      <w:r w:rsidRPr="009414E1">
        <w:rPr>
          <w:sz w:val="28"/>
          <w:szCs w:val="28"/>
          <w:lang w:val="ru-RU"/>
        </w:rPr>
        <w:t>охорону</w:t>
      </w:r>
      <w:proofErr w:type="spellEnd"/>
      <w:r w:rsidRPr="009414E1">
        <w:rPr>
          <w:sz w:val="28"/>
          <w:szCs w:val="28"/>
          <w:lang w:val="ru-RU"/>
        </w:rPr>
        <w:t xml:space="preserve"> прав на </w:t>
      </w:r>
      <w:proofErr w:type="spellStart"/>
      <w:r w:rsidRPr="009414E1">
        <w:rPr>
          <w:sz w:val="28"/>
          <w:szCs w:val="28"/>
          <w:lang w:val="ru-RU"/>
        </w:rPr>
        <w:t>сорти</w:t>
      </w:r>
      <w:proofErr w:type="spellEnd"/>
      <w:r w:rsidRPr="009414E1">
        <w:rPr>
          <w:sz w:val="28"/>
          <w:szCs w:val="28"/>
          <w:lang w:val="ru-RU"/>
        </w:rPr>
        <w:t xml:space="preserve"> </w:t>
      </w:r>
      <w:proofErr w:type="spellStart"/>
      <w:r w:rsidRPr="009414E1">
        <w:rPr>
          <w:sz w:val="28"/>
          <w:szCs w:val="28"/>
          <w:lang w:val="ru-RU"/>
        </w:rPr>
        <w:t>рослин</w:t>
      </w:r>
      <w:proofErr w:type="spellEnd"/>
      <w:r w:rsidRPr="009414E1">
        <w:rPr>
          <w:sz w:val="28"/>
          <w:szCs w:val="28"/>
          <w:lang w:val="ru-RU"/>
        </w:rPr>
        <w:t>»;</w:t>
      </w:r>
    </w:p>
    <w:p w:rsidR="00A500A7" w:rsidRPr="00762042" w:rsidRDefault="00A500A7" w:rsidP="00A56E8F">
      <w:pPr>
        <w:pStyle w:val="rvps21"/>
        <w:tabs>
          <w:tab w:val="left" w:pos="0"/>
        </w:tabs>
        <w:spacing w:after="0"/>
        <w:ind w:firstLine="709"/>
        <w:rPr>
          <w:sz w:val="28"/>
          <w:szCs w:val="28"/>
          <w:lang w:val="uk-UA"/>
        </w:rPr>
      </w:pPr>
      <w:r w:rsidRPr="00762042">
        <w:rPr>
          <w:sz w:val="28"/>
          <w:szCs w:val="28"/>
          <w:lang w:val="uk-UA"/>
        </w:rPr>
        <w:t xml:space="preserve">Закон України «Про основні засади державного нагляду (контролю) у сфері господарської діяльності». </w:t>
      </w:r>
    </w:p>
    <w:p w:rsidR="00A500A7" w:rsidRPr="009414E1" w:rsidRDefault="00A500A7" w:rsidP="00A56E8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9414E1">
        <w:rPr>
          <w:rFonts w:ascii="Times New Roman" w:hAnsi="Times New Roman" w:cs="Times New Roman"/>
          <w:sz w:val="28"/>
          <w:szCs w:val="28"/>
        </w:rPr>
        <w:t xml:space="preserve">Методика розроблення уніфікованих форм актів, що складаються за результатами проведення планових (позапланових) заходів державного нагляду (контролю), затверджена постановою Кабінету Міністрів України від </w:t>
      </w:r>
      <w:r w:rsidRPr="009414E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10 травня 2018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року</w:t>
      </w:r>
      <w:r w:rsidRPr="009414E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№ 342.</w:t>
      </w:r>
    </w:p>
    <w:p w:rsidR="00A500A7" w:rsidRDefault="00A500A7" w:rsidP="00A500A7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/>
        </w:rPr>
      </w:pP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B63836">
        <w:rPr>
          <w:b/>
          <w:bCs/>
          <w:sz w:val="28"/>
          <w:szCs w:val="28"/>
          <w:lang w:val="uk-UA"/>
        </w:rPr>
        <w:t>. Фінансово-економічне обґрунтування</w:t>
      </w: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B63836">
        <w:rPr>
          <w:sz w:val="28"/>
          <w:szCs w:val="28"/>
          <w:lang w:val="uk-UA"/>
        </w:rPr>
        <w:t>Реалізація постанови не потребує додаткових видатків з Державного бюджету України та місцевих бюджетів на її впровадження.</w:t>
      </w:r>
    </w:p>
    <w:p w:rsidR="007E63C2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lang w:val="uk-UA"/>
        </w:rPr>
      </w:pPr>
    </w:p>
    <w:p w:rsidR="007E63C2" w:rsidRDefault="007E63C2" w:rsidP="00A56E8F">
      <w:pPr>
        <w:pStyle w:val="rvps21"/>
        <w:tabs>
          <w:tab w:val="left" w:pos="0"/>
        </w:tabs>
        <w:spacing w:after="0"/>
        <w:ind w:firstLine="709"/>
        <w:rPr>
          <w:b/>
          <w:bCs/>
          <w:sz w:val="28"/>
          <w:szCs w:val="28"/>
          <w:lang w:val="uk-UA"/>
        </w:rPr>
      </w:pPr>
      <w:r w:rsidRPr="00A15D8D">
        <w:rPr>
          <w:b/>
          <w:bCs/>
          <w:sz w:val="28"/>
          <w:szCs w:val="28"/>
          <w:lang w:val="uk-UA"/>
        </w:rPr>
        <w:t>6. Прогноз впливу</w:t>
      </w:r>
      <w:r w:rsidRPr="000F5CA0">
        <w:rPr>
          <w:b/>
          <w:bCs/>
          <w:sz w:val="28"/>
          <w:szCs w:val="28"/>
          <w:lang w:val="uk-UA"/>
        </w:rPr>
        <w:t xml:space="preserve"> </w:t>
      </w:r>
    </w:p>
    <w:p w:rsidR="007E63C2" w:rsidRPr="00B63836" w:rsidRDefault="00A500A7" w:rsidP="00A56E8F">
      <w:pPr>
        <w:pStyle w:val="rvps21"/>
        <w:tabs>
          <w:tab w:val="left" w:pos="0"/>
        </w:tabs>
        <w:spacing w:after="0"/>
        <w:ind w:firstLine="70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 не</w:t>
      </w:r>
      <w:r w:rsidR="007E63C2" w:rsidRPr="00B63836">
        <w:rPr>
          <w:sz w:val="28"/>
          <w:szCs w:val="28"/>
          <w:lang w:val="uk-UA"/>
        </w:rPr>
        <w:t xml:space="preserve"> є регуляторним актом.</w:t>
      </w:r>
    </w:p>
    <w:p w:rsidR="007E63C2" w:rsidRPr="00B63836" w:rsidRDefault="00A500A7" w:rsidP="00A56E8F">
      <w:pPr>
        <w:pStyle w:val="rvps21"/>
        <w:tabs>
          <w:tab w:val="left" w:pos="0"/>
        </w:tabs>
        <w:spacing w:after="0"/>
        <w:ind w:firstLine="70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</w:t>
      </w:r>
      <w:r w:rsidR="007E63C2" w:rsidRPr="00B63836">
        <w:rPr>
          <w:sz w:val="28"/>
          <w:szCs w:val="28"/>
          <w:lang w:val="uk-UA"/>
        </w:rPr>
        <w:t xml:space="preserve"> не стосується питання розвитку адміністративно-територіальних одиниць.</w:t>
      </w:r>
    </w:p>
    <w:p w:rsidR="007E63C2" w:rsidRPr="00B63836" w:rsidRDefault="00A500A7" w:rsidP="00A56E8F">
      <w:pPr>
        <w:pStyle w:val="rvps21"/>
        <w:tabs>
          <w:tab w:val="left" w:pos="0"/>
        </w:tabs>
        <w:spacing w:after="0"/>
        <w:ind w:firstLine="70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</w:t>
      </w:r>
      <w:r w:rsidR="007E63C2" w:rsidRPr="00B63836">
        <w:rPr>
          <w:sz w:val="28"/>
          <w:szCs w:val="28"/>
          <w:lang w:val="uk-UA"/>
        </w:rPr>
        <w:t xml:space="preserve"> не впливає на ринок праці.</w:t>
      </w:r>
    </w:p>
    <w:p w:rsidR="007E63C2" w:rsidRPr="00DF6CF8" w:rsidRDefault="00A500A7" w:rsidP="00A56E8F">
      <w:pPr>
        <w:pStyle w:val="rvps21"/>
        <w:tabs>
          <w:tab w:val="left" w:pos="0"/>
        </w:tabs>
        <w:spacing w:after="0"/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 наказу</w:t>
      </w:r>
      <w:r w:rsidR="007E63C2" w:rsidRPr="00DF6CF8">
        <w:rPr>
          <w:bCs/>
          <w:sz w:val="28"/>
          <w:szCs w:val="28"/>
          <w:lang w:val="uk-UA"/>
        </w:rPr>
        <w:t xml:space="preserve"> не впливає на громадське здоров’я.</w:t>
      </w:r>
    </w:p>
    <w:p w:rsidR="007E63C2" w:rsidRPr="00DF6CF8" w:rsidRDefault="00A500A7" w:rsidP="00A56E8F">
      <w:pPr>
        <w:pStyle w:val="rvps21"/>
        <w:tabs>
          <w:tab w:val="left" w:pos="0"/>
        </w:tabs>
        <w:spacing w:after="0"/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 наказу</w:t>
      </w:r>
      <w:r w:rsidR="007E63C2" w:rsidRPr="00DF6CF8">
        <w:rPr>
          <w:bCs/>
          <w:sz w:val="28"/>
          <w:szCs w:val="28"/>
          <w:lang w:val="uk-UA"/>
        </w:rPr>
        <w:t xml:space="preserve"> не впливає на екологію та навколишнє природне середовище. </w:t>
      </w:r>
    </w:p>
    <w:p w:rsidR="007E63C2" w:rsidRPr="00DF6CF8" w:rsidRDefault="00A500A7" w:rsidP="00A56E8F">
      <w:pPr>
        <w:pStyle w:val="rvps21"/>
        <w:tabs>
          <w:tab w:val="left" w:pos="0"/>
        </w:tabs>
        <w:spacing w:after="0"/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Проект </w:t>
      </w:r>
      <w:r w:rsidR="00915B07">
        <w:rPr>
          <w:bCs/>
          <w:sz w:val="28"/>
          <w:szCs w:val="28"/>
          <w:lang w:val="uk-UA"/>
        </w:rPr>
        <w:t>наказу</w:t>
      </w:r>
      <w:r w:rsidR="007E63C2" w:rsidRPr="00DF6CF8">
        <w:rPr>
          <w:bCs/>
          <w:sz w:val="28"/>
          <w:szCs w:val="28"/>
          <w:lang w:val="uk-UA"/>
        </w:rPr>
        <w:t xml:space="preserve"> не впливає на інші сфери суспільних відносин.</w:t>
      </w:r>
    </w:p>
    <w:p w:rsidR="007E63C2" w:rsidRDefault="007E63C2" w:rsidP="00A56E8F">
      <w:pPr>
        <w:pStyle w:val="rvps21"/>
        <w:tabs>
          <w:tab w:val="left" w:pos="0"/>
        </w:tabs>
        <w:spacing w:after="0"/>
        <w:ind w:firstLine="0"/>
        <w:rPr>
          <w:b/>
          <w:bCs/>
          <w:sz w:val="28"/>
          <w:szCs w:val="28"/>
          <w:lang w:val="uk-UA"/>
        </w:rPr>
      </w:pPr>
    </w:p>
    <w:p w:rsidR="007E63C2" w:rsidRDefault="007E63C2" w:rsidP="007E63C2">
      <w:pPr>
        <w:pStyle w:val="rvps21"/>
        <w:tabs>
          <w:tab w:val="left" w:pos="0"/>
        </w:tabs>
        <w:spacing w:before="60" w:after="60"/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5217B9">
        <w:rPr>
          <w:b/>
          <w:bCs/>
          <w:sz w:val="28"/>
          <w:szCs w:val="28"/>
          <w:lang w:val="uk-UA"/>
        </w:rPr>
        <w:t>7. Позиція заінтересованих сторін</w:t>
      </w:r>
    </w:p>
    <w:p w:rsidR="007E63C2" w:rsidRPr="005217B9" w:rsidRDefault="007E63C2" w:rsidP="00A56E8F">
      <w:pPr>
        <w:pStyle w:val="rvps21"/>
        <w:tabs>
          <w:tab w:val="left" w:pos="0"/>
        </w:tabs>
        <w:spacing w:after="0"/>
        <w:ind w:firstLine="0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53622B">
        <w:rPr>
          <w:bCs/>
          <w:sz w:val="28"/>
          <w:szCs w:val="28"/>
          <w:lang w:val="uk-UA"/>
        </w:rPr>
        <w:t>Для ознайомлення заінтер</w:t>
      </w:r>
      <w:r w:rsidR="00A500A7">
        <w:rPr>
          <w:bCs/>
          <w:sz w:val="28"/>
          <w:szCs w:val="28"/>
          <w:lang w:val="uk-UA"/>
        </w:rPr>
        <w:t>есованих сторін проект наказу</w:t>
      </w:r>
      <w:r w:rsidRPr="005217B9">
        <w:rPr>
          <w:bCs/>
          <w:sz w:val="28"/>
          <w:szCs w:val="28"/>
          <w:lang w:val="uk-UA"/>
        </w:rPr>
        <w:t xml:space="preserve"> </w:t>
      </w:r>
      <w:r w:rsidRPr="00B63836">
        <w:rPr>
          <w:sz w:val="28"/>
          <w:szCs w:val="28"/>
          <w:lang w:val="uk-UA"/>
        </w:rPr>
        <w:t>розміщено на офіційн</w:t>
      </w:r>
      <w:r>
        <w:rPr>
          <w:sz w:val="28"/>
          <w:szCs w:val="28"/>
          <w:lang w:val="uk-UA"/>
        </w:rPr>
        <w:t xml:space="preserve">их </w:t>
      </w:r>
      <w:r w:rsidRPr="00B63836">
        <w:rPr>
          <w:sz w:val="28"/>
          <w:szCs w:val="28"/>
          <w:lang w:val="uk-UA"/>
        </w:rPr>
        <w:t>веб-сайт</w:t>
      </w:r>
      <w:r>
        <w:rPr>
          <w:sz w:val="28"/>
          <w:szCs w:val="28"/>
          <w:lang w:val="uk-UA"/>
        </w:rPr>
        <w:t>ах</w:t>
      </w:r>
      <w:r w:rsidRPr="00B63836">
        <w:rPr>
          <w:sz w:val="28"/>
          <w:szCs w:val="28"/>
          <w:lang w:val="uk-UA"/>
        </w:rPr>
        <w:t xml:space="preserve"> Міністерства аграрної політики та продовольства України (</w:t>
      </w:r>
      <w:hyperlink r:id="rId5" w:history="1">
        <w:r w:rsidRPr="00B63836">
          <w:rPr>
            <w:sz w:val="28"/>
            <w:szCs w:val="28"/>
            <w:lang w:val="uk-UA"/>
          </w:rPr>
          <w:t>www.minagro.gov.ua</w:t>
        </w:r>
      </w:hyperlink>
      <w:r w:rsidRPr="00B63836">
        <w:rPr>
          <w:sz w:val="28"/>
          <w:szCs w:val="28"/>
          <w:lang w:val="uk-UA"/>
        </w:rPr>
        <w:t>, розділ «Регуляторна політика»)</w:t>
      </w:r>
      <w:r>
        <w:rPr>
          <w:sz w:val="28"/>
          <w:szCs w:val="28"/>
          <w:lang w:val="uk-UA"/>
        </w:rPr>
        <w:t xml:space="preserve"> та Державної служби України з питань безпечності харчових продуктів та захисту споживачів (http://www.consumer.gov.ua, розділ «Обговорення проектів документів»)</w:t>
      </w:r>
      <w:r w:rsidRPr="00B63836">
        <w:rPr>
          <w:sz w:val="28"/>
          <w:szCs w:val="28"/>
          <w:lang w:val="uk-UA"/>
        </w:rPr>
        <w:t>.</w:t>
      </w:r>
    </w:p>
    <w:p w:rsidR="007E63C2" w:rsidRDefault="007E63C2" w:rsidP="00A56E8F">
      <w:pPr>
        <w:pStyle w:val="rvps21"/>
        <w:tabs>
          <w:tab w:val="left" w:pos="0"/>
        </w:tabs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500A7">
        <w:rPr>
          <w:sz w:val="28"/>
          <w:szCs w:val="28"/>
          <w:lang w:val="uk-UA"/>
        </w:rPr>
        <w:t>роект наказу</w:t>
      </w:r>
      <w:r w:rsidRPr="00E46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</w:t>
      </w:r>
      <w:r w:rsidRPr="00E46820">
        <w:rPr>
          <w:sz w:val="28"/>
          <w:szCs w:val="28"/>
          <w:lang w:val="uk-UA"/>
        </w:rPr>
        <w:t>стосується питань функціонування місцевого самоврядування, прав та інтересів територіальних громад, місцевого та регіональн</w:t>
      </w:r>
      <w:r>
        <w:rPr>
          <w:sz w:val="28"/>
          <w:szCs w:val="28"/>
          <w:lang w:val="uk-UA"/>
        </w:rPr>
        <w:t>ого розвитку.</w:t>
      </w:r>
      <w:r w:rsidRPr="00E46820">
        <w:rPr>
          <w:sz w:val="28"/>
          <w:szCs w:val="28"/>
          <w:lang w:val="uk-UA"/>
        </w:rPr>
        <w:t xml:space="preserve"> </w:t>
      </w:r>
    </w:p>
    <w:p w:rsidR="007E63C2" w:rsidRDefault="00A500A7" w:rsidP="00A56E8F">
      <w:pPr>
        <w:pStyle w:val="rvps21"/>
        <w:tabs>
          <w:tab w:val="left" w:pos="0"/>
        </w:tabs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</w:t>
      </w:r>
      <w:r w:rsidR="007E63C2" w:rsidRPr="00B63836">
        <w:rPr>
          <w:sz w:val="28"/>
          <w:szCs w:val="28"/>
          <w:lang w:val="uk-UA"/>
        </w:rPr>
        <w:t xml:space="preserve"> не стосується соціально-трудової сфери.</w:t>
      </w:r>
    </w:p>
    <w:p w:rsidR="007E63C2" w:rsidRDefault="00A500A7" w:rsidP="00A56E8F">
      <w:pPr>
        <w:pStyle w:val="rvps21"/>
        <w:tabs>
          <w:tab w:val="left" w:pos="0"/>
        </w:tabs>
        <w:spacing w:after="0"/>
        <w:ind w:firstLine="709"/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Проект наказу</w:t>
      </w:r>
      <w:r w:rsidR="007E63C2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7E63C2" w:rsidRPr="00126AF2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е </w:t>
      </w:r>
      <w:r w:rsidR="007E63C2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стосується сфери науково-технічної діяльності.</w:t>
      </w:r>
    </w:p>
    <w:p w:rsidR="007E63C2" w:rsidRDefault="007E63C2" w:rsidP="007E63C2">
      <w:pPr>
        <w:pStyle w:val="rvps21"/>
        <w:tabs>
          <w:tab w:val="left" w:pos="0"/>
        </w:tabs>
        <w:spacing w:before="60" w:after="60"/>
        <w:ind w:firstLine="0"/>
        <w:rPr>
          <w:b/>
          <w:bCs/>
          <w:sz w:val="28"/>
          <w:szCs w:val="28"/>
          <w:lang w:val="uk-UA"/>
        </w:rPr>
      </w:pP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B63836">
        <w:rPr>
          <w:b/>
          <w:bCs/>
          <w:sz w:val="28"/>
          <w:szCs w:val="28"/>
          <w:lang w:val="uk-UA"/>
        </w:rPr>
        <w:t>8. Громадське обговорення</w:t>
      </w:r>
    </w:p>
    <w:p w:rsidR="007E63C2" w:rsidRDefault="00A500A7" w:rsidP="007E63C2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</w:t>
      </w:r>
      <w:r w:rsidR="007E63C2" w:rsidRPr="00B63836">
        <w:rPr>
          <w:sz w:val="28"/>
          <w:szCs w:val="28"/>
          <w:lang w:val="uk-UA"/>
        </w:rPr>
        <w:t xml:space="preserve"> </w:t>
      </w:r>
      <w:r w:rsidR="007E63C2">
        <w:rPr>
          <w:sz w:val="28"/>
          <w:szCs w:val="28"/>
          <w:lang w:val="uk-UA"/>
        </w:rPr>
        <w:t xml:space="preserve">має бути </w:t>
      </w:r>
      <w:r w:rsidR="007E63C2" w:rsidRPr="00B63836">
        <w:rPr>
          <w:sz w:val="28"/>
          <w:szCs w:val="28"/>
          <w:lang w:val="uk-UA"/>
        </w:rPr>
        <w:t>розміщено на офіційн</w:t>
      </w:r>
      <w:r w:rsidR="007E63C2">
        <w:rPr>
          <w:sz w:val="28"/>
          <w:szCs w:val="28"/>
          <w:lang w:val="uk-UA"/>
        </w:rPr>
        <w:t xml:space="preserve">их </w:t>
      </w:r>
      <w:r w:rsidR="007E63C2" w:rsidRPr="00B63836">
        <w:rPr>
          <w:sz w:val="28"/>
          <w:szCs w:val="28"/>
          <w:lang w:val="uk-UA"/>
        </w:rPr>
        <w:t>веб-сайт</w:t>
      </w:r>
      <w:r w:rsidR="007E63C2">
        <w:rPr>
          <w:sz w:val="28"/>
          <w:szCs w:val="28"/>
          <w:lang w:val="uk-UA"/>
        </w:rPr>
        <w:t>ах</w:t>
      </w:r>
      <w:r w:rsidR="007E63C2" w:rsidRPr="00B63836">
        <w:rPr>
          <w:sz w:val="28"/>
          <w:szCs w:val="28"/>
          <w:lang w:val="uk-UA"/>
        </w:rPr>
        <w:t xml:space="preserve"> Міністерства аграрної політики та продовольства України (</w:t>
      </w:r>
      <w:hyperlink r:id="rId6" w:history="1">
        <w:r w:rsidR="007E63C2" w:rsidRPr="00B63836">
          <w:rPr>
            <w:sz w:val="28"/>
            <w:szCs w:val="28"/>
            <w:lang w:val="uk-UA"/>
          </w:rPr>
          <w:t>www.minagro.gov.ua</w:t>
        </w:r>
      </w:hyperlink>
      <w:r w:rsidR="007E63C2" w:rsidRPr="00B63836">
        <w:rPr>
          <w:sz w:val="28"/>
          <w:szCs w:val="28"/>
          <w:lang w:val="uk-UA"/>
        </w:rPr>
        <w:t>, розділ «Регуляторна політика»)</w:t>
      </w:r>
      <w:r w:rsidR="007E63C2">
        <w:rPr>
          <w:sz w:val="28"/>
          <w:szCs w:val="28"/>
          <w:lang w:val="uk-UA"/>
        </w:rPr>
        <w:t xml:space="preserve"> та Державної служби України з питань безпечності харчових продуктів та захисту споживачів (http://www.consumer.gov.ua, розділ «Обговорення проектів документів»)</w:t>
      </w:r>
      <w:r w:rsidR="007E63C2" w:rsidRPr="00B63836">
        <w:rPr>
          <w:sz w:val="28"/>
          <w:szCs w:val="28"/>
          <w:lang w:val="uk-UA"/>
        </w:rPr>
        <w:t>.</w:t>
      </w:r>
    </w:p>
    <w:p w:rsidR="007E63C2" w:rsidRPr="000F5CA0" w:rsidRDefault="007E63C2" w:rsidP="007E63C2">
      <w:pPr>
        <w:pStyle w:val="rvps21"/>
        <w:tabs>
          <w:tab w:val="left" w:pos="0"/>
        </w:tabs>
        <w:spacing w:before="60" w:after="60"/>
        <w:ind w:firstLine="0"/>
        <w:rPr>
          <w:b/>
          <w:bCs/>
          <w:sz w:val="28"/>
          <w:szCs w:val="28"/>
          <w:lang w:val="uk-UA"/>
        </w:rPr>
      </w:pP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9</w:t>
      </w:r>
      <w:r w:rsidRPr="00B6383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Позиція заінтересованих органів</w:t>
      </w:r>
    </w:p>
    <w:p w:rsidR="00A500A7" w:rsidRPr="00B63836" w:rsidRDefault="00A500A7" w:rsidP="00A500A7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B63836">
        <w:rPr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>наказу потребує</w:t>
      </w:r>
      <w:r w:rsidRPr="00B63836">
        <w:rPr>
          <w:sz w:val="28"/>
          <w:szCs w:val="28"/>
          <w:lang w:val="uk-UA"/>
        </w:rPr>
        <w:t xml:space="preserve"> погоджен</w:t>
      </w:r>
      <w:r>
        <w:rPr>
          <w:sz w:val="28"/>
          <w:szCs w:val="28"/>
          <w:lang w:val="uk-UA"/>
        </w:rPr>
        <w:t xml:space="preserve">ня з </w:t>
      </w:r>
      <w:r w:rsidRPr="00B63836">
        <w:rPr>
          <w:sz w:val="28"/>
          <w:szCs w:val="28"/>
          <w:lang w:val="uk-UA"/>
        </w:rPr>
        <w:t>Державною</w:t>
      </w:r>
      <w:r>
        <w:rPr>
          <w:sz w:val="28"/>
          <w:szCs w:val="28"/>
          <w:lang w:val="uk-UA"/>
        </w:rPr>
        <w:t xml:space="preserve"> службою з питань безпечності харчових продуктів та захисту споживачів.</w:t>
      </w:r>
      <w:r w:rsidRPr="00B638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наказу підлягає державній реєстрації в Міністерстві</w:t>
      </w:r>
      <w:r w:rsidRPr="00B63836">
        <w:rPr>
          <w:sz w:val="28"/>
          <w:szCs w:val="28"/>
          <w:lang w:val="uk-UA"/>
        </w:rPr>
        <w:t xml:space="preserve"> юстиції України.</w:t>
      </w:r>
    </w:p>
    <w:p w:rsidR="007E63C2" w:rsidRPr="0093443B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</w:p>
    <w:p w:rsidR="007E63C2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 Правова експертиза</w:t>
      </w:r>
    </w:p>
    <w:p w:rsidR="007E63C2" w:rsidRDefault="00B0652A" w:rsidP="007E63C2">
      <w:pPr>
        <w:pStyle w:val="rvps21"/>
        <w:tabs>
          <w:tab w:val="left" w:pos="0"/>
        </w:tabs>
        <w:spacing w:before="60" w:after="60"/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 наказу</w:t>
      </w:r>
      <w:r w:rsidR="007E63C2" w:rsidRPr="00D01122">
        <w:rPr>
          <w:bCs/>
          <w:sz w:val="28"/>
          <w:szCs w:val="28"/>
          <w:lang w:val="uk-UA"/>
        </w:rPr>
        <w:t xml:space="preserve"> потребує </w:t>
      </w:r>
      <w:r w:rsidR="007E63C2">
        <w:rPr>
          <w:bCs/>
          <w:sz w:val="28"/>
          <w:szCs w:val="28"/>
          <w:lang w:val="uk-UA"/>
        </w:rPr>
        <w:t xml:space="preserve">проведення </w:t>
      </w:r>
      <w:r w:rsidR="007E63C2" w:rsidRPr="00D01122">
        <w:rPr>
          <w:bCs/>
          <w:sz w:val="28"/>
          <w:szCs w:val="28"/>
          <w:lang w:val="uk-UA"/>
        </w:rPr>
        <w:t>правової експертизи Міністерства юстиції України.</w:t>
      </w:r>
    </w:p>
    <w:p w:rsidR="007E63C2" w:rsidRPr="00D01122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Cs/>
          <w:sz w:val="28"/>
          <w:szCs w:val="28"/>
          <w:lang w:val="uk-UA"/>
        </w:rPr>
      </w:pP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</w:t>
      </w:r>
      <w:r w:rsidRPr="00B63836">
        <w:rPr>
          <w:b/>
          <w:bCs/>
          <w:sz w:val="28"/>
          <w:szCs w:val="28"/>
          <w:lang w:val="uk-UA"/>
        </w:rPr>
        <w:t>. Запобігання дискримінації</w:t>
      </w: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B63836">
        <w:rPr>
          <w:sz w:val="28"/>
          <w:szCs w:val="28"/>
          <w:lang w:val="uk-UA"/>
        </w:rPr>
        <w:t>У</w:t>
      </w:r>
      <w:r w:rsidR="00B0652A">
        <w:rPr>
          <w:sz w:val="28"/>
          <w:szCs w:val="28"/>
          <w:lang w:val="uk-UA"/>
        </w:rPr>
        <w:t xml:space="preserve"> проекті наказу</w:t>
      </w:r>
      <w:r w:rsidRPr="00B63836">
        <w:rPr>
          <w:sz w:val="28"/>
          <w:szCs w:val="28"/>
          <w:lang w:val="uk-UA"/>
        </w:rPr>
        <w:t xml:space="preserve"> відсутні положення, що містять ознаки дискримінації.</w:t>
      </w:r>
    </w:p>
    <w:p w:rsidR="007E63C2" w:rsidRPr="00C17E5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lang w:val="uk-UA"/>
        </w:rPr>
      </w:pP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Pr="00B63836">
        <w:rPr>
          <w:b/>
          <w:bCs/>
          <w:sz w:val="28"/>
          <w:szCs w:val="28"/>
          <w:lang w:val="uk-UA"/>
        </w:rPr>
        <w:t>. Запобігання корупції</w:t>
      </w:r>
    </w:p>
    <w:p w:rsidR="007E63C2" w:rsidRPr="00B63836" w:rsidRDefault="00B0652A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проекті наказу</w:t>
      </w:r>
      <w:r w:rsidR="007E63C2" w:rsidRPr="00B63836">
        <w:rPr>
          <w:sz w:val="28"/>
          <w:szCs w:val="28"/>
          <w:lang w:val="uk-UA"/>
        </w:rPr>
        <w:t xml:space="preserve"> відсутні правила і процедури, які можуть містити ризики вчинення корупційних правопорушень.</w:t>
      </w:r>
    </w:p>
    <w:p w:rsidR="007E63C2" w:rsidRPr="00C17E56" w:rsidRDefault="007E63C2" w:rsidP="007E63C2">
      <w:pPr>
        <w:pStyle w:val="rvps21"/>
        <w:tabs>
          <w:tab w:val="left" w:pos="0"/>
        </w:tabs>
        <w:spacing w:before="60" w:after="60"/>
        <w:ind w:firstLine="0"/>
        <w:rPr>
          <w:b/>
          <w:bCs/>
          <w:lang w:val="uk-UA"/>
        </w:rPr>
      </w:pPr>
    </w:p>
    <w:p w:rsidR="007E63C2" w:rsidRPr="00B63836" w:rsidRDefault="007E63C2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</w:t>
      </w:r>
      <w:r w:rsidRPr="00B63836">
        <w:rPr>
          <w:b/>
          <w:bCs/>
          <w:sz w:val="28"/>
          <w:szCs w:val="28"/>
          <w:lang w:val="uk-UA"/>
        </w:rPr>
        <w:t>. Прогноз результатів</w:t>
      </w:r>
    </w:p>
    <w:p w:rsidR="00B0652A" w:rsidRDefault="00B0652A" w:rsidP="00B0652A">
      <w:pPr>
        <w:pStyle w:val="rvps21"/>
        <w:tabs>
          <w:tab w:val="left" w:pos="1134"/>
        </w:tabs>
        <w:spacing w:before="60" w:after="60"/>
        <w:ind w:firstLine="709"/>
        <w:rPr>
          <w:sz w:val="28"/>
          <w:szCs w:val="28"/>
          <w:lang w:val="uk-UA"/>
        </w:rPr>
      </w:pPr>
      <w:r w:rsidRPr="002E1A74">
        <w:rPr>
          <w:sz w:val="28"/>
          <w:szCs w:val="28"/>
          <w:lang w:val="uk-UA"/>
        </w:rPr>
        <w:t xml:space="preserve">З прийняттям </w:t>
      </w:r>
      <w:r>
        <w:rPr>
          <w:sz w:val="28"/>
          <w:szCs w:val="28"/>
          <w:lang w:val="uk-UA"/>
        </w:rPr>
        <w:t>наказу буде встановлено вичерпний перелік питань, що забезпечить прозорість, об’єктивність, прогнозованість і неупередженість при здійсненні планових</w:t>
      </w:r>
      <w:r w:rsidR="00C36992">
        <w:rPr>
          <w:sz w:val="28"/>
          <w:szCs w:val="28"/>
          <w:lang w:val="uk-UA"/>
        </w:rPr>
        <w:t xml:space="preserve"> (позапланових)</w:t>
      </w:r>
      <w:r>
        <w:rPr>
          <w:sz w:val="28"/>
          <w:szCs w:val="28"/>
          <w:lang w:val="uk-UA"/>
        </w:rPr>
        <w:t xml:space="preserve"> заходів </w:t>
      </w:r>
      <w:r w:rsidRPr="005C6A52">
        <w:rPr>
          <w:sz w:val="28"/>
          <w:szCs w:val="28"/>
          <w:lang w:val="uk-UA"/>
        </w:rPr>
        <w:t>державного нагляду (контролю) у сфері</w:t>
      </w:r>
      <w:r>
        <w:rPr>
          <w:sz w:val="28"/>
          <w:szCs w:val="28"/>
          <w:lang w:val="uk-UA"/>
        </w:rPr>
        <w:t xml:space="preserve"> насінництва та розсадництва, охорони прав на сорти рослин.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E63C2" w:rsidRPr="00C17E56" w:rsidTr="00915B07">
        <w:trPr>
          <w:trHeight w:val="1235"/>
        </w:trPr>
        <w:tc>
          <w:tcPr>
            <w:tcW w:w="5495" w:type="dxa"/>
          </w:tcPr>
          <w:p w:rsidR="007E63C2" w:rsidRPr="00A15D8D" w:rsidRDefault="007E63C2" w:rsidP="00A561CC">
            <w:pPr>
              <w:pStyle w:val="rvps21"/>
              <w:tabs>
                <w:tab w:val="left" w:pos="1134"/>
              </w:tabs>
              <w:spacing w:before="60" w:after="60"/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7E63C2" w:rsidRPr="00A15D8D" w:rsidRDefault="007E63C2" w:rsidP="00A561CC">
            <w:pPr>
              <w:pStyle w:val="rvps21"/>
              <w:tabs>
                <w:tab w:val="left" w:pos="1134"/>
              </w:tabs>
              <w:spacing w:before="60" w:after="60"/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915B07" w:rsidRPr="005C6A52" w:rsidRDefault="00915B07" w:rsidP="00915B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6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Перший заступник Міністра</w:t>
            </w:r>
          </w:p>
          <w:p w:rsidR="00915B07" w:rsidRPr="005C6A52" w:rsidRDefault="00915B07" w:rsidP="00915B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C6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аграрної політики</w:t>
            </w:r>
            <w:r w:rsidRPr="005C6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5C6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 </w:t>
            </w:r>
          </w:p>
          <w:p w:rsidR="007E63C2" w:rsidRDefault="00915B07" w:rsidP="00915B07">
            <w:pPr>
              <w:pStyle w:val="rvps21"/>
              <w:tabs>
                <w:tab w:val="left" w:pos="1134"/>
              </w:tabs>
              <w:spacing w:after="0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 w:rsidRPr="005C6A52">
              <w:rPr>
                <w:b/>
                <w:sz w:val="28"/>
                <w:szCs w:val="28"/>
                <w:lang w:eastAsia="ru-RU"/>
              </w:rPr>
              <w:t>продовольства України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E63C2" w:rsidRPr="00A15D8D" w:rsidRDefault="007E63C2" w:rsidP="00A561CC">
            <w:pPr>
              <w:pStyle w:val="rvps21"/>
              <w:tabs>
                <w:tab w:val="left" w:pos="1134"/>
              </w:tabs>
              <w:spacing w:after="0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</w:t>
            </w:r>
            <w:r w:rsidRPr="00824E9B">
              <w:rPr>
                <w:sz w:val="28"/>
                <w:szCs w:val="28"/>
                <w:lang w:val="ru-RU"/>
              </w:rPr>
              <w:t xml:space="preserve"> 20__ р.</w:t>
            </w:r>
          </w:p>
        </w:tc>
        <w:tc>
          <w:tcPr>
            <w:tcW w:w="4394" w:type="dxa"/>
          </w:tcPr>
          <w:p w:rsidR="007E63C2" w:rsidRPr="00A15D8D" w:rsidRDefault="007E63C2" w:rsidP="00A561CC">
            <w:pPr>
              <w:pStyle w:val="rvps21"/>
              <w:tabs>
                <w:tab w:val="left" w:pos="1134"/>
              </w:tabs>
              <w:spacing w:before="60" w:after="60"/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7E63C2" w:rsidRPr="00A15D8D" w:rsidRDefault="007E63C2" w:rsidP="00A561CC">
            <w:pPr>
              <w:pStyle w:val="rvps21"/>
              <w:tabs>
                <w:tab w:val="left" w:pos="1134"/>
              </w:tabs>
              <w:spacing w:before="60" w:after="60"/>
              <w:ind w:left="1429" w:firstLine="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7E63C2" w:rsidRPr="00A15D8D" w:rsidRDefault="007E63C2" w:rsidP="00A561CC">
            <w:pPr>
              <w:pStyle w:val="rvps21"/>
              <w:tabs>
                <w:tab w:val="left" w:pos="1134"/>
              </w:tabs>
              <w:spacing w:before="60" w:after="60"/>
              <w:ind w:left="1429" w:firstLine="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7E63C2" w:rsidRPr="00A15D8D" w:rsidRDefault="007E63C2" w:rsidP="00A561CC">
            <w:pPr>
              <w:pStyle w:val="rvps21"/>
              <w:tabs>
                <w:tab w:val="left" w:pos="1134"/>
              </w:tabs>
              <w:spacing w:before="60" w:after="60"/>
              <w:ind w:left="1429" w:firstLine="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7E63C2" w:rsidRPr="00A15D8D" w:rsidRDefault="00915B07" w:rsidP="00915B07">
            <w:pPr>
              <w:pStyle w:val="rvps21"/>
              <w:tabs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             </w:t>
            </w:r>
            <w:r w:rsidRPr="005C6A52">
              <w:rPr>
                <w:b/>
                <w:color w:val="000000"/>
                <w:sz w:val="28"/>
                <w:szCs w:val="28"/>
                <w:lang w:eastAsia="ru-RU"/>
              </w:rPr>
              <w:t>Максим</w:t>
            </w: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C6A52">
              <w:rPr>
                <w:b/>
                <w:color w:val="000000"/>
                <w:sz w:val="28"/>
                <w:szCs w:val="28"/>
                <w:lang w:eastAsia="ru-RU"/>
              </w:rPr>
              <w:t>МАРТИНЮК</w:t>
            </w:r>
          </w:p>
        </w:tc>
      </w:tr>
      <w:tr w:rsidR="007E63C2" w:rsidRPr="00C17E56" w:rsidTr="00915B07">
        <w:trPr>
          <w:trHeight w:val="1235"/>
        </w:trPr>
        <w:tc>
          <w:tcPr>
            <w:tcW w:w="5495" w:type="dxa"/>
          </w:tcPr>
          <w:p w:rsidR="007E63C2" w:rsidRDefault="007E63C2" w:rsidP="00A561CC">
            <w:pPr>
              <w:pStyle w:val="rvps21"/>
              <w:tabs>
                <w:tab w:val="left" w:pos="1134"/>
              </w:tabs>
              <w:spacing w:before="60" w:after="60"/>
              <w:ind w:firstLine="0"/>
              <w:rPr>
                <w:lang w:val="uk-UA"/>
              </w:rPr>
            </w:pPr>
          </w:p>
        </w:tc>
        <w:tc>
          <w:tcPr>
            <w:tcW w:w="4394" w:type="dxa"/>
          </w:tcPr>
          <w:p w:rsidR="007E63C2" w:rsidRPr="0092069C" w:rsidRDefault="007E63C2" w:rsidP="00A561CC">
            <w:pPr>
              <w:pStyle w:val="rvps21"/>
              <w:tabs>
                <w:tab w:val="left" w:pos="1134"/>
              </w:tabs>
              <w:spacing w:before="60" w:after="60"/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458F8" w:rsidRDefault="008458F8"/>
    <w:sectPr w:rsidR="00845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37278"/>
    <w:multiLevelType w:val="hybridMultilevel"/>
    <w:tmpl w:val="87AEB72C"/>
    <w:lvl w:ilvl="0" w:tplc="42148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54551"/>
    <w:multiLevelType w:val="hybridMultilevel"/>
    <w:tmpl w:val="91780EAA"/>
    <w:lvl w:ilvl="0" w:tplc="A95A6A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6"/>
    <w:rsid w:val="00273091"/>
    <w:rsid w:val="004738B6"/>
    <w:rsid w:val="005A52B4"/>
    <w:rsid w:val="007E63C2"/>
    <w:rsid w:val="008458F8"/>
    <w:rsid w:val="00915B07"/>
    <w:rsid w:val="00A500A7"/>
    <w:rsid w:val="00A56E8F"/>
    <w:rsid w:val="00B0652A"/>
    <w:rsid w:val="00C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70EC3-31DB-4952-A1CF-B6C1B0EB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C2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1">
    <w:name w:val="rvps21"/>
    <w:basedOn w:val="a"/>
    <w:rsid w:val="007E63C2"/>
    <w:pPr>
      <w:spacing w:after="94" w:line="240" w:lineRule="auto"/>
      <w:ind w:firstLine="28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59"/>
    <w:rsid w:val="007E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7E63C2"/>
  </w:style>
  <w:style w:type="character" w:styleId="a4">
    <w:name w:val="Strong"/>
    <w:basedOn w:val="a0"/>
    <w:uiPriority w:val="22"/>
    <w:qFormat/>
    <w:rsid w:val="00915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agro.gov.ua/" TargetMode="External"/><Relationship Id="rId5" Type="http://schemas.openxmlformats.org/officeDocument/2006/relationships/hyperlink" Target="http://www.minag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2</cp:revision>
  <cp:lastPrinted>2018-07-17T08:46:00Z</cp:lastPrinted>
  <dcterms:created xsi:type="dcterms:W3CDTF">2018-07-30T12:09:00Z</dcterms:created>
  <dcterms:modified xsi:type="dcterms:W3CDTF">2018-07-30T12:09:00Z</dcterms:modified>
</cp:coreProperties>
</file>