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B" w:rsidRDefault="005B295B" w:rsidP="00986AAB">
      <w:pPr>
        <w:pStyle w:val="a3"/>
        <w:spacing w:before="5"/>
        <w:jc w:val="right"/>
        <w:rPr>
          <w:b/>
        </w:rPr>
      </w:pPr>
    </w:p>
    <w:p w:rsidR="00986AAB" w:rsidRPr="00986AAB" w:rsidRDefault="00986AAB" w:rsidP="00986AAB">
      <w:pPr>
        <w:pStyle w:val="a3"/>
        <w:ind w:left="300" w:right="739"/>
        <w:jc w:val="center"/>
        <w:rPr>
          <w:b/>
          <w:bCs/>
          <w:lang w:val="ru-RU"/>
        </w:rPr>
      </w:pPr>
      <w:proofErr w:type="spellStart"/>
      <w:r w:rsidRPr="00986AAB">
        <w:rPr>
          <w:b/>
          <w:bCs/>
          <w:lang w:val="ru-RU"/>
        </w:rPr>
        <w:t>Національний</w:t>
      </w:r>
      <w:proofErr w:type="spellEnd"/>
      <w:r w:rsidRPr="00986AAB">
        <w:rPr>
          <w:b/>
          <w:bCs/>
          <w:lang w:val="ru-RU"/>
        </w:rPr>
        <w:t xml:space="preserve"> стандарт </w:t>
      </w:r>
      <w:proofErr w:type="spellStart"/>
      <w:r w:rsidRPr="00986AAB">
        <w:rPr>
          <w:b/>
          <w:bCs/>
          <w:lang w:val="ru-RU"/>
        </w:rPr>
        <w:t>безпеки</w:t>
      </w:r>
      <w:proofErr w:type="spellEnd"/>
      <w:r w:rsidRPr="00986AAB">
        <w:rPr>
          <w:b/>
          <w:bCs/>
          <w:lang w:val="ru-RU"/>
        </w:rPr>
        <w:t xml:space="preserve"> </w:t>
      </w:r>
      <w:proofErr w:type="spellStart"/>
      <w:r w:rsidRPr="00986AAB">
        <w:rPr>
          <w:b/>
          <w:bCs/>
          <w:lang w:val="ru-RU"/>
        </w:rPr>
        <w:t>харчових</w:t>
      </w:r>
      <w:proofErr w:type="spellEnd"/>
      <w:r w:rsidRPr="00986AAB">
        <w:rPr>
          <w:b/>
          <w:bCs/>
          <w:lang w:val="ru-RU"/>
        </w:rPr>
        <w:t xml:space="preserve"> </w:t>
      </w:r>
      <w:proofErr w:type="spellStart"/>
      <w:r w:rsidRPr="00986AAB">
        <w:rPr>
          <w:b/>
          <w:bCs/>
          <w:lang w:val="ru-RU"/>
        </w:rPr>
        <w:t>продукті</w:t>
      </w:r>
      <w:proofErr w:type="gramStart"/>
      <w:r w:rsidRPr="00986AAB">
        <w:rPr>
          <w:b/>
          <w:bCs/>
          <w:lang w:val="ru-RU"/>
        </w:rPr>
        <w:t>в</w:t>
      </w:r>
      <w:proofErr w:type="spellEnd"/>
      <w:proofErr w:type="gramEnd"/>
    </w:p>
    <w:p w:rsidR="00986AAB" w:rsidRPr="00986AAB" w:rsidRDefault="00986AAB" w:rsidP="00986AAB">
      <w:pPr>
        <w:pStyle w:val="a3"/>
        <w:ind w:left="300" w:right="739"/>
        <w:jc w:val="center"/>
        <w:rPr>
          <w:b/>
          <w:bCs/>
          <w:lang w:val="uk-UA"/>
        </w:rPr>
      </w:pPr>
      <w:proofErr w:type="spellStart"/>
      <w:r w:rsidRPr="00986AAB">
        <w:rPr>
          <w:b/>
          <w:bCs/>
          <w:lang w:val="ru-RU"/>
        </w:rPr>
        <w:t>Насіння</w:t>
      </w:r>
      <w:proofErr w:type="spellEnd"/>
      <w:r w:rsidRPr="00986AAB">
        <w:rPr>
          <w:b/>
          <w:bCs/>
          <w:lang w:val="ru-RU"/>
        </w:rPr>
        <w:t xml:space="preserve"> </w:t>
      </w:r>
      <w:r>
        <w:rPr>
          <w:b/>
          <w:bCs/>
          <w:lang w:val="uk-UA"/>
        </w:rPr>
        <w:t>олійних культур</w:t>
      </w:r>
      <w:r>
        <w:rPr>
          <w:b/>
          <w:bCs/>
          <w:lang w:val="uk-UA"/>
        </w:rPr>
        <w:br/>
      </w:r>
    </w:p>
    <w:p w:rsidR="00986AAB" w:rsidRPr="00986AAB" w:rsidRDefault="00986AAB" w:rsidP="00986AAB">
      <w:pPr>
        <w:pStyle w:val="a3"/>
        <w:ind w:left="426"/>
        <w:rPr>
          <w:lang w:val="ru-RU"/>
        </w:rPr>
      </w:pPr>
      <w:r>
        <w:rPr>
          <w:lang w:val="ru-RU"/>
        </w:rPr>
        <w:br/>
      </w:r>
      <w:proofErr w:type="spellStart"/>
      <w:r w:rsidRPr="00986AAB">
        <w:rPr>
          <w:lang w:val="ru-RU"/>
        </w:rPr>
        <w:t>Передмова</w:t>
      </w:r>
      <w:proofErr w:type="spellEnd"/>
    </w:p>
    <w:p w:rsidR="00986AAB" w:rsidRPr="00986AAB" w:rsidRDefault="00986AAB" w:rsidP="00986AAB">
      <w:pPr>
        <w:pStyle w:val="a3"/>
        <w:ind w:left="426"/>
        <w:rPr>
          <w:lang w:val="ru-RU"/>
        </w:rPr>
      </w:pPr>
    </w:p>
    <w:p w:rsidR="00986AAB" w:rsidRPr="00986AAB" w:rsidRDefault="00986AAB" w:rsidP="00986AAB">
      <w:pPr>
        <w:pStyle w:val="a3"/>
        <w:ind w:left="426"/>
        <w:jc w:val="both"/>
        <w:rPr>
          <w:lang w:val="ru-RU"/>
        </w:rPr>
      </w:pPr>
      <w:proofErr w:type="spellStart"/>
      <w:r>
        <w:rPr>
          <w:lang w:val="ru-RU"/>
        </w:rPr>
        <w:t>Цим</w:t>
      </w:r>
      <w:proofErr w:type="spellEnd"/>
      <w:r>
        <w:rPr>
          <w:lang w:val="ru-RU"/>
        </w:rPr>
        <w:t xml:space="preserve"> стандартом </w:t>
      </w:r>
      <w:proofErr w:type="spellStart"/>
      <w:r w:rsidRPr="00986AAB">
        <w:rPr>
          <w:lang w:val="ru-RU"/>
        </w:rPr>
        <w:t>замінює</w:t>
      </w:r>
      <w:r>
        <w:rPr>
          <w:lang w:val="ru-RU"/>
        </w:rPr>
        <w:t>ться</w:t>
      </w:r>
      <w:proofErr w:type="spellEnd"/>
      <w:r w:rsidRPr="00986AAB">
        <w:rPr>
          <w:lang w:val="ru-RU"/>
        </w:rPr>
        <w:t xml:space="preserve"> </w:t>
      </w:r>
      <w:r>
        <w:t>GB</w:t>
      </w:r>
      <w:r w:rsidRPr="00986AAB">
        <w:rPr>
          <w:lang w:val="ru-RU"/>
        </w:rPr>
        <w:t xml:space="preserve"> 19641-2005 «Стандарт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гі</w:t>
      </w:r>
      <w:proofErr w:type="gramStart"/>
      <w:r w:rsidRPr="00986AAB">
        <w:rPr>
          <w:lang w:val="ru-RU"/>
        </w:rPr>
        <w:t>г</w:t>
      </w:r>
      <w:proofErr w:type="gramEnd"/>
      <w:r w:rsidRPr="00986AAB">
        <w:rPr>
          <w:lang w:val="ru-RU"/>
        </w:rPr>
        <w:t>ієни</w:t>
      </w:r>
      <w:proofErr w:type="spellEnd"/>
      <w:r w:rsidRPr="00986AAB">
        <w:rPr>
          <w:lang w:val="ru-RU"/>
        </w:rPr>
        <w:t xml:space="preserve"> для </w:t>
      </w:r>
      <w:proofErr w:type="spellStart"/>
      <w:r w:rsidRPr="00986AAB">
        <w:rPr>
          <w:lang w:val="ru-RU"/>
        </w:rPr>
        <w:t>насіння</w:t>
      </w:r>
      <w:proofErr w:type="spellEnd"/>
      <w:r w:rsidRPr="00986AAB">
        <w:rPr>
          <w:lang w:val="ru-RU"/>
        </w:rPr>
        <w:t xml:space="preserve"> </w:t>
      </w:r>
      <w:proofErr w:type="spellStart"/>
      <w:r>
        <w:rPr>
          <w:lang w:val="ru-RU"/>
        </w:rPr>
        <w:t>олійних</w:t>
      </w:r>
      <w:proofErr w:type="spellEnd"/>
      <w:r>
        <w:rPr>
          <w:lang w:val="ru-RU"/>
        </w:rPr>
        <w:t xml:space="preserve"> культур</w:t>
      </w:r>
      <w:r w:rsidRPr="00986AAB">
        <w:rPr>
          <w:lang w:val="ru-RU"/>
        </w:rPr>
        <w:t xml:space="preserve">». У </w:t>
      </w:r>
      <w:proofErr w:type="spellStart"/>
      <w:r w:rsidRPr="00986AAB">
        <w:rPr>
          <w:lang w:val="ru-RU"/>
        </w:rPr>
        <w:t>порівнянні</w:t>
      </w:r>
      <w:proofErr w:type="spellEnd"/>
      <w:r w:rsidRPr="00986AAB">
        <w:rPr>
          <w:lang w:val="ru-RU"/>
        </w:rPr>
        <w:t xml:space="preserve"> з </w:t>
      </w:r>
      <w:r>
        <w:t>GB</w:t>
      </w:r>
      <w:r w:rsidRPr="00986AAB">
        <w:rPr>
          <w:lang w:val="ru-RU"/>
        </w:rPr>
        <w:t xml:space="preserve"> 19641-2005 </w:t>
      </w:r>
      <w:proofErr w:type="spellStart"/>
      <w:r w:rsidRPr="00986AAB">
        <w:rPr>
          <w:lang w:val="ru-RU"/>
        </w:rPr>
        <w:t>цей</w:t>
      </w:r>
      <w:proofErr w:type="spellEnd"/>
      <w:r w:rsidRPr="00986AAB">
        <w:rPr>
          <w:lang w:val="ru-RU"/>
        </w:rPr>
        <w:t xml:space="preserve"> стандарт </w:t>
      </w:r>
      <w:proofErr w:type="spellStart"/>
      <w:proofErr w:type="gramStart"/>
      <w:r w:rsidRPr="00986AAB">
        <w:rPr>
          <w:lang w:val="ru-RU"/>
        </w:rPr>
        <w:t>містить</w:t>
      </w:r>
      <w:proofErr w:type="spellEnd"/>
      <w:proofErr w:type="gram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такі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зміни</w:t>
      </w:r>
      <w:proofErr w:type="spellEnd"/>
      <w:r w:rsidRPr="00986AAB">
        <w:rPr>
          <w:lang w:val="ru-RU"/>
        </w:rPr>
        <w:t>:</w:t>
      </w:r>
    </w:p>
    <w:p w:rsidR="00986AAB" w:rsidRPr="00986AAB" w:rsidRDefault="00986AAB" w:rsidP="00986AAB">
      <w:pPr>
        <w:pStyle w:val="a3"/>
        <w:ind w:left="426"/>
        <w:jc w:val="both"/>
        <w:rPr>
          <w:lang w:val="ru-RU"/>
        </w:rPr>
      </w:pPr>
    </w:p>
    <w:p w:rsidR="00986AAB" w:rsidRPr="00986AAB" w:rsidRDefault="00986AAB" w:rsidP="00986AAB">
      <w:pPr>
        <w:pStyle w:val="a3"/>
        <w:ind w:left="426"/>
        <w:rPr>
          <w:lang w:val="ru-RU"/>
        </w:rPr>
      </w:pPr>
      <w:r w:rsidRPr="00986AAB">
        <w:rPr>
          <w:lang w:val="ru-RU"/>
        </w:rPr>
        <w:t xml:space="preserve">– </w:t>
      </w:r>
      <w:proofErr w:type="spellStart"/>
      <w:r w:rsidRPr="00986AAB">
        <w:rPr>
          <w:lang w:val="ru-RU"/>
        </w:rPr>
        <w:t>Назву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цього</w:t>
      </w:r>
      <w:proofErr w:type="spellEnd"/>
      <w:r w:rsidRPr="00986AAB">
        <w:rPr>
          <w:lang w:val="ru-RU"/>
        </w:rPr>
        <w:t xml:space="preserve"> стандарту </w:t>
      </w:r>
      <w:proofErr w:type="spellStart"/>
      <w:r w:rsidRPr="00986AAB">
        <w:rPr>
          <w:lang w:val="ru-RU"/>
        </w:rPr>
        <w:t>змінено</w:t>
      </w:r>
      <w:proofErr w:type="spellEnd"/>
      <w:r w:rsidRPr="00986AAB">
        <w:rPr>
          <w:lang w:val="ru-RU"/>
        </w:rPr>
        <w:t xml:space="preserve"> на «</w:t>
      </w:r>
      <w:proofErr w:type="spellStart"/>
      <w:r w:rsidRPr="00986AAB">
        <w:rPr>
          <w:lang w:val="ru-RU"/>
        </w:rPr>
        <w:t>Національний</w:t>
      </w:r>
      <w:proofErr w:type="spellEnd"/>
      <w:r w:rsidRPr="00986AAB">
        <w:rPr>
          <w:lang w:val="ru-RU"/>
        </w:rPr>
        <w:t xml:space="preserve"> стандарт </w:t>
      </w:r>
      <w:proofErr w:type="spellStart"/>
      <w:r w:rsidRPr="00986AAB">
        <w:rPr>
          <w:lang w:val="ru-RU"/>
        </w:rPr>
        <w:t>безпечності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харчових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продуктів</w:t>
      </w:r>
      <w:proofErr w:type="spellEnd"/>
      <w:r w:rsidRPr="00986AAB">
        <w:rPr>
          <w:lang w:val="ru-RU"/>
        </w:rPr>
        <w:t xml:space="preserve"> – </w:t>
      </w:r>
      <w:proofErr w:type="spellStart"/>
      <w:r w:rsidRPr="00986AAB">
        <w:rPr>
          <w:lang w:val="ru-RU"/>
        </w:rPr>
        <w:t>насіння</w:t>
      </w:r>
      <w:proofErr w:type="spellEnd"/>
      <w:r w:rsidRPr="00986AAB">
        <w:rPr>
          <w:lang w:val="ru-RU"/>
        </w:rPr>
        <w:t xml:space="preserve"> </w:t>
      </w:r>
      <w:proofErr w:type="spellStart"/>
      <w:r>
        <w:rPr>
          <w:lang w:val="ru-RU"/>
        </w:rPr>
        <w:t>олійних</w:t>
      </w:r>
      <w:proofErr w:type="spellEnd"/>
      <w:r>
        <w:rPr>
          <w:lang w:val="ru-RU"/>
        </w:rPr>
        <w:t xml:space="preserve"> культур</w:t>
      </w:r>
      <w:r w:rsidRPr="00986AAB">
        <w:rPr>
          <w:lang w:val="ru-RU"/>
        </w:rPr>
        <w:t>»;</w:t>
      </w:r>
    </w:p>
    <w:p w:rsidR="00986AAB" w:rsidRPr="00986AAB" w:rsidRDefault="00986AAB" w:rsidP="00986AAB">
      <w:pPr>
        <w:pStyle w:val="a3"/>
        <w:ind w:left="426"/>
        <w:rPr>
          <w:lang w:val="ru-RU"/>
        </w:rPr>
      </w:pPr>
      <w:r w:rsidRPr="00986AAB">
        <w:rPr>
          <w:lang w:val="ru-RU"/>
        </w:rPr>
        <w:t xml:space="preserve">– </w:t>
      </w:r>
      <w:proofErr w:type="spellStart"/>
      <w:r w:rsidRPr="00986AAB">
        <w:rPr>
          <w:lang w:val="ru-RU"/>
        </w:rPr>
        <w:t>Змінено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органолептичні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вимоги</w:t>
      </w:r>
      <w:proofErr w:type="spellEnd"/>
    </w:p>
    <w:p w:rsidR="00986AAB" w:rsidRPr="00986AAB" w:rsidRDefault="00986AAB" w:rsidP="00986AAB">
      <w:pPr>
        <w:pStyle w:val="a3"/>
        <w:ind w:left="426"/>
        <w:rPr>
          <w:lang w:val="ru-RU"/>
        </w:rPr>
      </w:pPr>
      <w:r w:rsidRPr="00986AAB">
        <w:rPr>
          <w:lang w:val="ru-RU"/>
        </w:rPr>
        <w:t xml:space="preserve">– </w:t>
      </w:r>
      <w:proofErr w:type="spellStart"/>
      <w:r w:rsidRPr="00986AAB">
        <w:rPr>
          <w:lang w:val="ru-RU"/>
        </w:rPr>
        <w:t>Змінені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фізико-хімічні</w:t>
      </w:r>
      <w:proofErr w:type="spellEnd"/>
      <w:r w:rsidRPr="00986AAB">
        <w:rPr>
          <w:lang w:val="ru-RU"/>
        </w:rPr>
        <w:t xml:space="preserve"> </w:t>
      </w:r>
      <w:proofErr w:type="spellStart"/>
      <w:r w:rsidRPr="00986AAB">
        <w:rPr>
          <w:lang w:val="ru-RU"/>
        </w:rPr>
        <w:t>показники</w:t>
      </w:r>
      <w:proofErr w:type="spellEnd"/>
      <w:r w:rsidRPr="00986AAB">
        <w:rPr>
          <w:lang w:val="ru-RU"/>
        </w:rPr>
        <w:t>;</w:t>
      </w:r>
    </w:p>
    <w:p w:rsidR="005B295B" w:rsidRPr="00EA4C7B" w:rsidRDefault="00986AAB" w:rsidP="00986AAB">
      <w:pPr>
        <w:pStyle w:val="a3"/>
        <w:ind w:left="426"/>
        <w:rPr>
          <w:sz w:val="26"/>
          <w:lang w:val="ru-RU"/>
        </w:rPr>
      </w:pPr>
      <w:r w:rsidRPr="00EA4C7B">
        <w:rPr>
          <w:lang w:val="ru-RU"/>
        </w:rPr>
        <w:t xml:space="preserve">– </w:t>
      </w:r>
      <w:r>
        <w:rPr>
          <w:lang w:val="uk-UA"/>
        </w:rPr>
        <w:t>Надано</w:t>
      </w:r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додаток</w:t>
      </w:r>
      <w:proofErr w:type="spellEnd"/>
      <w:r w:rsidRPr="00EA4C7B">
        <w:rPr>
          <w:lang w:val="ru-RU"/>
        </w:rPr>
        <w:t>.</w:t>
      </w:r>
    </w:p>
    <w:p w:rsidR="005B295B" w:rsidRPr="00EA4C7B" w:rsidRDefault="005B295B">
      <w:pPr>
        <w:pStyle w:val="a3"/>
        <w:rPr>
          <w:sz w:val="26"/>
          <w:lang w:val="ru-RU"/>
        </w:rPr>
      </w:pPr>
    </w:p>
    <w:p w:rsidR="005B295B" w:rsidRPr="00EA4C7B" w:rsidRDefault="005B295B">
      <w:pPr>
        <w:pStyle w:val="a3"/>
        <w:spacing w:before="1"/>
        <w:rPr>
          <w:sz w:val="21"/>
          <w:lang w:val="ru-RU"/>
        </w:rPr>
      </w:pPr>
    </w:p>
    <w:p w:rsidR="00EA4C7B" w:rsidRPr="00986AAB" w:rsidRDefault="00EA4C7B" w:rsidP="00EA4C7B">
      <w:pPr>
        <w:pStyle w:val="a3"/>
        <w:ind w:left="300" w:right="739"/>
        <w:jc w:val="center"/>
        <w:rPr>
          <w:b/>
          <w:bCs/>
          <w:lang w:val="ru-RU"/>
        </w:rPr>
      </w:pPr>
      <w:proofErr w:type="spellStart"/>
      <w:r w:rsidRPr="00986AAB">
        <w:rPr>
          <w:b/>
          <w:bCs/>
          <w:lang w:val="ru-RU"/>
        </w:rPr>
        <w:t>Національний</w:t>
      </w:r>
      <w:proofErr w:type="spellEnd"/>
      <w:r w:rsidRPr="00986AAB">
        <w:rPr>
          <w:b/>
          <w:bCs/>
          <w:lang w:val="ru-RU"/>
        </w:rPr>
        <w:t xml:space="preserve"> стандарт </w:t>
      </w:r>
      <w:proofErr w:type="spellStart"/>
      <w:r w:rsidRPr="00986AAB">
        <w:rPr>
          <w:b/>
          <w:bCs/>
          <w:lang w:val="ru-RU"/>
        </w:rPr>
        <w:t>безпеки</w:t>
      </w:r>
      <w:proofErr w:type="spellEnd"/>
      <w:r w:rsidRPr="00986AAB">
        <w:rPr>
          <w:b/>
          <w:bCs/>
          <w:lang w:val="ru-RU"/>
        </w:rPr>
        <w:t xml:space="preserve"> </w:t>
      </w:r>
      <w:proofErr w:type="spellStart"/>
      <w:r w:rsidRPr="00986AAB">
        <w:rPr>
          <w:b/>
          <w:bCs/>
          <w:lang w:val="ru-RU"/>
        </w:rPr>
        <w:t>харчових</w:t>
      </w:r>
      <w:proofErr w:type="spellEnd"/>
      <w:r w:rsidRPr="00986AAB">
        <w:rPr>
          <w:b/>
          <w:bCs/>
          <w:lang w:val="ru-RU"/>
        </w:rPr>
        <w:t xml:space="preserve"> </w:t>
      </w:r>
      <w:proofErr w:type="spellStart"/>
      <w:r w:rsidRPr="00986AAB">
        <w:rPr>
          <w:b/>
          <w:bCs/>
          <w:lang w:val="ru-RU"/>
        </w:rPr>
        <w:t>продукті</w:t>
      </w:r>
      <w:proofErr w:type="gramStart"/>
      <w:r w:rsidRPr="00986AAB">
        <w:rPr>
          <w:b/>
          <w:bCs/>
          <w:lang w:val="ru-RU"/>
        </w:rPr>
        <w:t>в</w:t>
      </w:r>
      <w:proofErr w:type="spellEnd"/>
      <w:proofErr w:type="gramEnd"/>
    </w:p>
    <w:p w:rsidR="005B295B" w:rsidRPr="00EA4C7B" w:rsidRDefault="005B295B">
      <w:pPr>
        <w:pStyle w:val="a3"/>
        <w:spacing w:before="4"/>
        <w:rPr>
          <w:b/>
          <w:lang w:val="ru-RU"/>
        </w:rPr>
      </w:pPr>
    </w:p>
    <w:p w:rsidR="005B295B" w:rsidRDefault="00EA4C7B" w:rsidP="00EA4C7B">
      <w:pPr>
        <w:pStyle w:val="a5"/>
        <w:numPr>
          <w:ilvl w:val="0"/>
          <w:numId w:val="4"/>
        </w:numPr>
        <w:tabs>
          <w:tab w:val="left" w:pos="480"/>
        </w:tabs>
        <w:spacing w:before="1"/>
        <w:rPr>
          <w:b/>
          <w:sz w:val="24"/>
        </w:rPr>
      </w:pPr>
      <w:proofErr w:type="spellStart"/>
      <w:r w:rsidRPr="00EA4C7B">
        <w:rPr>
          <w:b/>
          <w:sz w:val="24"/>
        </w:rPr>
        <w:t>Область</w:t>
      </w:r>
      <w:proofErr w:type="spellEnd"/>
      <w:r w:rsidRPr="00EA4C7B">
        <w:rPr>
          <w:b/>
          <w:sz w:val="24"/>
        </w:rPr>
        <w:t xml:space="preserve"> </w:t>
      </w:r>
      <w:proofErr w:type="spellStart"/>
      <w:r w:rsidRPr="00EA4C7B">
        <w:rPr>
          <w:b/>
          <w:sz w:val="24"/>
        </w:rPr>
        <w:t>застосування</w:t>
      </w:r>
      <w:proofErr w:type="spellEnd"/>
    </w:p>
    <w:p w:rsidR="005B295B" w:rsidRDefault="005B295B">
      <w:pPr>
        <w:pStyle w:val="a3"/>
        <w:spacing w:before="9"/>
        <w:rPr>
          <w:b/>
          <w:sz w:val="23"/>
        </w:rPr>
      </w:pPr>
    </w:p>
    <w:p w:rsidR="005B295B" w:rsidRPr="00EA4C7B" w:rsidRDefault="00EA4C7B">
      <w:pPr>
        <w:pStyle w:val="a3"/>
        <w:ind w:left="785"/>
        <w:rPr>
          <w:lang w:val="ru-RU"/>
        </w:rPr>
      </w:pPr>
      <w:proofErr w:type="spellStart"/>
      <w:r w:rsidRPr="00EA4C7B">
        <w:rPr>
          <w:lang w:val="ru-RU"/>
        </w:rPr>
        <w:t>Цей</w:t>
      </w:r>
      <w:proofErr w:type="spellEnd"/>
      <w:r w:rsidRPr="00EA4C7B">
        <w:rPr>
          <w:lang w:val="ru-RU"/>
        </w:rPr>
        <w:t xml:space="preserve"> стандарт </w:t>
      </w:r>
      <w:proofErr w:type="spellStart"/>
      <w:r w:rsidRPr="00EA4C7B">
        <w:rPr>
          <w:lang w:val="ru-RU"/>
        </w:rPr>
        <w:t>поширюється</w:t>
      </w:r>
      <w:proofErr w:type="spellEnd"/>
      <w:r w:rsidRPr="00EA4C7B">
        <w:rPr>
          <w:lang w:val="ru-RU"/>
        </w:rPr>
        <w:t xml:space="preserve"> на </w:t>
      </w:r>
      <w:proofErr w:type="spellStart"/>
      <w:r w:rsidRPr="00EA4C7B">
        <w:rPr>
          <w:lang w:val="ru-RU"/>
        </w:rPr>
        <w:t>насіння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олійних</w:t>
      </w:r>
      <w:proofErr w:type="spellEnd"/>
      <w:r w:rsidRPr="00EA4C7B">
        <w:rPr>
          <w:lang w:val="ru-RU"/>
        </w:rPr>
        <w:t xml:space="preserve"> культур для </w:t>
      </w:r>
      <w:proofErr w:type="spellStart"/>
      <w:r w:rsidRPr="00EA4C7B">
        <w:rPr>
          <w:lang w:val="ru-RU"/>
        </w:rPr>
        <w:t>виробництва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харчової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рослинної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олії</w:t>
      </w:r>
      <w:proofErr w:type="spellEnd"/>
      <w:r w:rsidR="00445048" w:rsidRPr="00EA4C7B">
        <w:rPr>
          <w:lang w:val="ru-RU"/>
        </w:rPr>
        <w:t>.</w:t>
      </w:r>
    </w:p>
    <w:p w:rsidR="005B295B" w:rsidRPr="00EA4C7B" w:rsidRDefault="005B295B">
      <w:pPr>
        <w:pStyle w:val="a3"/>
        <w:spacing w:before="9"/>
        <w:rPr>
          <w:lang w:val="ru-RU"/>
        </w:rPr>
      </w:pPr>
    </w:p>
    <w:p w:rsidR="005B295B" w:rsidRDefault="00EA4C7B" w:rsidP="00EA4C7B">
      <w:pPr>
        <w:pStyle w:val="1"/>
        <w:numPr>
          <w:ilvl w:val="0"/>
          <w:numId w:val="4"/>
        </w:numPr>
        <w:tabs>
          <w:tab w:val="left" w:pos="480"/>
        </w:tabs>
      </w:pPr>
      <w:proofErr w:type="spellStart"/>
      <w:r w:rsidRPr="00EA4C7B">
        <w:t>Терміни</w:t>
      </w:r>
      <w:proofErr w:type="spellEnd"/>
      <w:r w:rsidRPr="00EA4C7B">
        <w:t xml:space="preserve"> </w:t>
      </w:r>
      <w:proofErr w:type="spellStart"/>
      <w:r w:rsidRPr="00EA4C7B">
        <w:t>та</w:t>
      </w:r>
      <w:proofErr w:type="spellEnd"/>
      <w:r w:rsidRPr="00EA4C7B">
        <w:t xml:space="preserve"> </w:t>
      </w:r>
      <w:proofErr w:type="spellStart"/>
      <w:r w:rsidRPr="00EA4C7B">
        <w:t>визначення</w:t>
      </w:r>
      <w:proofErr w:type="spellEnd"/>
    </w:p>
    <w:p w:rsidR="005B295B" w:rsidRDefault="005B295B">
      <w:pPr>
        <w:pStyle w:val="a3"/>
        <w:spacing w:before="6"/>
        <w:rPr>
          <w:b/>
        </w:rPr>
      </w:pPr>
    </w:p>
    <w:p w:rsidR="005B295B" w:rsidRDefault="00EA4C7B">
      <w:pPr>
        <w:pStyle w:val="a5"/>
        <w:numPr>
          <w:ilvl w:val="1"/>
          <w:numId w:val="4"/>
        </w:numPr>
        <w:tabs>
          <w:tab w:val="left" w:pos="660"/>
        </w:tabs>
        <w:rPr>
          <w:b/>
          <w:sz w:val="24"/>
        </w:rPr>
      </w:pPr>
      <w:r>
        <w:rPr>
          <w:b/>
          <w:sz w:val="24"/>
          <w:lang w:val="uk-UA"/>
        </w:rPr>
        <w:t>Ядра із пліснявою</w:t>
      </w:r>
    </w:p>
    <w:p w:rsidR="005B295B" w:rsidRDefault="005B295B">
      <w:pPr>
        <w:pStyle w:val="a3"/>
        <w:spacing w:before="9"/>
        <w:rPr>
          <w:b/>
          <w:sz w:val="23"/>
        </w:rPr>
      </w:pPr>
    </w:p>
    <w:p w:rsidR="005B295B" w:rsidRDefault="00EA4C7B">
      <w:pPr>
        <w:pStyle w:val="a3"/>
        <w:ind w:left="300" w:right="451" w:firstLine="485"/>
      </w:pPr>
      <w:r>
        <w:rPr>
          <w:lang w:val="uk-UA"/>
        </w:rPr>
        <w:t>Непридатні до вживання</w:t>
      </w:r>
      <w:r w:rsidRPr="00EA4C7B">
        <w:t xml:space="preserve"> </w:t>
      </w:r>
      <w:proofErr w:type="spellStart"/>
      <w:r w:rsidRPr="00EA4C7B">
        <w:t>ядра</w:t>
      </w:r>
      <w:proofErr w:type="spellEnd"/>
      <w:r w:rsidRPr="00EA4C7B">
        <w:t xml:space="preserve"> з </w:t>
      </w:r>
      <w:r>
        <w:rPr>
          <w:lang w:val="uk-UA"/>
        </w:rPr>
        <w:t>видимою пліснявою</w:t>
      </w:r>
      <w:r w:rsidRPr="00EA4C7B">
        <w:t xml:space="preserve">; </w:t>
      </w:r>
      <w:proofErr w:type="spellStart"/>
      <w:r w:rsidRPr="00EA4C7B">
        <w:t>ембріон</w:t>
      </w:r>
      <w:proofErr w:type="spellEnd"/>
      <w:r w:rsidRPr="00EA4C7B">
        <w:t xml:space="preserve">, </w:t>
      </w:r>
      <w:proofErr w:type="spellStart"/>
      <w:r w:rsidRPr="00EA4C7B">
        <w:t>ендосперм</w:t>
      </w:r>
      <w:proofErr w:type="spellEnd"/>
      <w:r w:rsidRPr="00EA4C7B">
        <w:t xml:space="preserve"> </w:t>
      </w:r>
      <w:proofErr w:type="spellStart"/>
      <w:r w:rsidRPr="00EA4C7B">
        <w:t>або</w:t>
      </w:r>
      <w:proofErr w:type="spellEnd"/>
      <w:r w:rsidRPr="00EA4C7B">
        <w:t xml:space="preserve"> </w:t>
      </w:r>
      <w:proofErr w:type="spellStart"/>
      <w:r w:rsidRPr="00EA4C7B">
        <w:t>сім'ядолі</w:t>
      </w:r>
      <w:proofErr w:type="spellEnd"/>
      <w:r w:rsidRPr="00EA4C7B">
        <w:t xml:space="preserve"> </w:t>
      </w:r>
      <w:proofErr w:type="spellStart"/>
      <w:r w:rsidRPr="00EA4C7B">
        <w:t>помітно</w:t>
      </w:r>
      <w:proofErr w:type="spellEnd"/>
      <w:r w:rsidRPr="00EA4C7B">
        <w:t xml:space="preserve"> </w:t>
      </w:r>
      <w:proofErr w:type="spellStart"/>
      <w:r w:rsidRPr="00EA4C7B">
        <w:t>пошкоджені</w:t>
      </w:r>
      <w:proofErr w:type="spellEnd"/>
      <w:r w:rsidRPr="00EA4C7B">
        <w:t xml:space="preserve">, </w:t>
      </w:r>
      <w:proofErr w:type="spellStart"/>
      <w:r w:rsidRPr="00EA4C7B">
        <w:t>що</w:t>
      </w:r>
      <w:proofErr w:type="spellEnd"/>
      <w:r w:rsidRPr="00EA4C7B">
        <w:t xml:space="preserve"> </w:t>
      </w:r>
      <w:r>
        <w:rPr>
          <w:lang w:val="uk-UA"/>
        </w:rPr>
        <w:t>робить їх</w:t>
      </w:r>
      <w:r w:rsidRPr="00EA4C7B">
        <w:t xml:space="preserve"> </w:t>
      </w:r>
      <w:r>
        <w:rPr>
          <w:lang w:val="uk-UA"/>
        </w:rPr>
        <w:t>не</w:t>
      </w:r>
      <w:proofErr w:type="spellStart"/>
      <w:r>
        <w:t>придатн</w:t>
      </w:r>
      <w:r>
        <w:rPr>
          <w:lang w:val="uk-UA"/>
        </w:rPr>
        <w:t>ими</w:t>
      </w:r>
      <w:proofErr w:type="spellEnd"/>
      <w:r w:rsidRPr="00EA4C7B">
        <w:t xml:space="preserve"> </w:t>
      </w:r>
      <w:proofErr w:type="spellStart"/>
      <w:r w:rsidRPr="00EA4C7B">
        <w:t>для</w:t>
      </w:r>
      <w:proofErr w:type="spellEnd"/>
      <w:r w:rsidRPr="00EA4C7B">
        <w:t xml:space="preserve"> </w:t>
      </w:r>
      <w:proofErr w:type="spellStart"/>
      <w:r w:rsidRPr="00EA4C7B">
        <w:t>споживання</w:t>
      </w:r>
      <w:proofErr w:type="spellEnd"/>
      <w:r w:rsidR="00445048">
        <w:t>.</w:t>
      </w:r>
    </w:p>
    <w:p w:rsidR="005B295B" w:rsidRDefault="005B295B">
      <w:pPr>
        <w:pStyle w:val="a3"/>
        <w:spacing w:before="9"/>
      </w:pPr>
    </w:p>
    <w:p w:rsidR="005B295B" w:rsidRDefault="00EA4C7B" w:rsidP="00EA4C7B">
      <w:pPr>
        <w:pStyle w:val="1"/>
        <w:numPr>
          <w:ilvl w:val="0"/>
          <w:numId w:val="4"/>
        </w:numPr>
        <w:tabs>
          <w:tab w:val="left" w:pos="480"/>
        </w:tabs>
        <w:spacing w:before="1"/>
      </w:pPr>
      <w:proofErr w:type="spellStart"/>
      <w:r w:rsidRPr="00EA4C7B">
        <w:t>Технічні</w:t>
      </w:r>
      <w:proofErr w:type="spellEnd"/>
      <w:r w:rsidRPr="00EA4C7B">
        <w:t xml:space="preserve"> </w:t>
      </w:r>
      <w:proofErr w:type="spellStart"/>
      <w:r w:rsidRPr="00EA4C7B">
        <w:t>вимоги</w:t>
      </w:r>
      <w:proofErr w:type="spellEnd"/>
    </w:p>
    <w:p w:rsidR="005B295B" w:rsidRDefault="005B295B">
      <w:pPr>
        <w:pStyle w:val="a3"/>
        <w:spacing w:before="2"/>
        <w:rPr>
          <w:b/>
        </w:rPr>
      </w:pPr>
    </w:p>
    <w:p w:rsidR="005B295B" w:rsidRDefault="00EA4C7B" w:rsidP="00EA4C7B">
      <w:pPr>
        <w:pStyle w:val="a5"/>
        <w:numPr>
          <w:ilvl w:val="1"/>
          <w:numId w:val="4"/>
        </w:numPr>
        <w:tabs>
          <w:tab w:val="left" w:pos="661"/>
        </w:tabs>
        <w:rPr>
          <w:b/>
          <w:sz w:val="24"/>
        </w:rPr>
      </w:pPr>
      <w:proofErr w:type="spellStart"/>
      <w:r w:rsidRPr="00EA4C7B">
        <w:rPr>
          <w:b/>
          <w:sz w:val="24"/>
        </w:rPr>
        <w:t>Органолептичні</w:t>
      </w:r>
      <w:proofErr w:type="spellEnd"/>
      <w:r w:rsidRPr="00EA4C7B">
        <w:rPr>
          <w:b/>
          <w:sz w:val="24"/>
        </w:rPr>
        <w:t xml:space="preserve"> </w:t>
      </w:r>
      <w:proofErr w:type="spellStart"/>
      <w:r w:rsidRPr="00EA4C7B">
        <w:rPr>
          <w:b/>
          <w:sz w:val="24"/>
        </w:rPr>
        <w:t>вимоги</w:t>
      </w:r>
      <w:proofErr w:type="spellEnd"/>
    </w:p>
    <w:p w:rsidR="005B295B" w:rsidRDefault="005B295B">
      <w:pPr>
        <w:pStyle w:val="a3"/>
        <w:rPr>
          <w:b/>
        </w:rPr>
      </w:pPr>
    </w:p>
    <w:p w:rsidR="005B295B" w:rsidRPr="00EA4C7B" w:rsidRDefault="00EA4C7B">
      <w:pPr>
        <w:pStyle w:val="a3"/>
        <w:spacing w:before="10"/>
        <w:rPr>
          <w:lang w:val="ru-RU"/>
        </w:rPr>
      </w:pPr>
      <w:r>
        <w:rPr>
          <w:lang w:val="ru-RU"/>
        </w:rPr>
        <w:t xml:space="preserve">          </w:t>
      </w:r>
      <w:proofErr w:type="spellStart"/>
      <w:r w:rsidRPr="00EA4C7B">
        <w:rPr>
          <w:lang w:val="ru-RU"/>
        </w:rPr>
        <w:t>Органолептичні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вимоги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повинні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відповідати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положенням</w:t>
      </w:r>
      <w:proofErr w:type="spellEnd"/>
      <w:r w:rsidRPr="00EA4C7B">
        <w:rPr>
          <w:lang w:val="ru-RU"/>
        </w:rPr>
        <w:t xml:space="preserve"> </w:t>
      </w:r>
      <w:proofErr w:type="spellStart"/>
      <w:r w:rsidRPr="00EA4C7B">
        <w:rPr>
          <w:lang w:val="ru-RU"/>
        </w:rPr>
        <w:t>таблиці</w:t>
      </w:r>
      <w:proofErr w:type="spellEnd"/>
      <w:r w:rsidRPr="00EA4C7B">
        <w:rPr>
          <w:lang w:val="ru-RU"/>
        </w:rPr>
        <w:t xml:space="preserve"> 1.</w:t>
      </w:r>
    </w:p>
    <w:p w:rsidR="005B295B" w:rsidRPr="00EA4C7B" w:rsidRDefault="00EA4C7B">
      <w:pPr>
        <w:pStyle w:val="1"/>
        <w:ind w:right="2155"/>
        <w:jc w:val="center"/>
        <w:rPr>
          <w:lang w:val="uk-UA"/>
        </w:rPr>
      </w:pPr>
      <w:r w:rsidRPr="007732DC">
        <w:rPr>
          <w:lang w:val="ru-RU"/>
        </w:rPr>
        <w:br/>
      </w:r>
      <w:r>
        <w:rPr>
          <w:lang w:val="uk-UA"/>
        </w:rPr>
        <w:t>Таблиця</w:t>
      </w:r>
      <w:r w:rsidR="00445048">
        <w:rPr>
          <w:spacing w:val="-2"/>
        </w:rPr>
        <w:t xml:space="preserve"> </w:t>
      </w:r>
      <w:r w:rsidR="00445048">
        <w:t>1</w:t>
      </w:r>
      <w:r w:rsidR="00445048">
        <w:rPr>
          <w:spacing w:val="-2"/>
        </w:rPr>
        <w:t xml:space="preserve"> </w:t>
      </w:r>
      <w:r>
        <w:rPr>
          <w:lang w:val="uk-UA"/>
        </w:rPr>
        <w:t>Органолептичні вимоги</w:t>
      </w:r>
    </w:p>
    <w:p w:rsidR="005B295B" w:rsidRDefault="005B295B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784"/>
        <w:gridCol w:w="6075"/>
      </w:tblGrid>
      <w:tr w:rsidR="005B295B">
        <w:trPr>
          <w:trHeight w:val="304"/>
        </w:trPr>
        <w:tc>
          <w:tcPr>
            <w:tcW w:w="1308" w:type="dxa"/>
          </w:tcPr>
          <w:p w:rsidR="005B295B" w:rsidRPr="00EA4C7B" w:rsidRDefault="00EA4C7B" w:rsidP="00EA4C7B">
            <w:pPr>
              <w:pStyle w:val="TableParagraph"/>
              <w:spacing w:before="11" w:line="273" w:lineRule="exac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  Об</w:t>
            </w:r>
            <w:r>
              <w:rPr>
                <w:b/>
                <w:sz w:val="24"/>
              </w:rPr>
              <w:t>’</w:t>
            </w:r>
            <w:proofErr w:type="spellStart"/>
            <w:r>
              <w:rPr>
                <w:b/>
                <w:sz w:val="24"/>
                <w:lang w:val="uk-UA"/>
              </w:rPr>
              <w:t>єкт</w:t>
            </w:r>
            <w:proofErr w:type="spellEnd"/>
          </w:p>
        </w:tc>
        <w:tc>
          <w:tcPr>
            <w:tcW w:w="2784" w:type="dxa"/>
          </w:tcPr>
          <w:p w:rsidR="005B295B" w:rsidRPr="00EA4C7B" w:rsidRDefault="00EA4C7B">
            <w:pPr>
              <w:pStyle w:val="TableParagraph"/>
              <w:spacing w:before="11" w:line="273" w:lineRule="exact"/>
              <w:ind w:left="153" w:right="146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Покажчик</w:t>
            </w:r>
            <w:proofErr w:type="spellEnd"/>
          </w:p>
        </w:tc>
        <w:tc>
          <w:tcPr>
            <w:tcW w:w="6075" w:type="dxa"/>
          </w:tcPr>
          <w:p w:rsidR="005B295B" w:rsidRPr="00EA4C7B" w:rsidRDefault="00EA4C7B">
            <w:pPr>
              <w:pStyle w:val="TableParagraph"/>
              <w:spacing w:before="11" w:line="273" w:lineRule="exact"/>
              <w:ind w:left="2153" w:right="2146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ru-RU"/>
              </w:rPr>
              <w:t>Анал</w:t>
            </w:r>
            <w:r>
              <w:rPr>
                <w:b/>
                <w:sz w:val="24"/>
                <w:lang w:val="uk-UA"/>
              </w:rPr>
              <w:t>ітичний</w:t>
            </w:r>
            <w:proofErr w:type="spellEnd"/>
            <w:r>
              <w:rPr>
                <w:b/>
                <w:sz w:val="24"/>
                <w:lang w:val="uk-UA"/>
              </w:rPr>
              <w:t xml:space="preserve"> метод</w:t>
            </w:r>
          </w:p>
        </w:tc>
      </w:tr>
      <w:tr w:rsidR="005B295B">
        <w:trPr>
          <w:trHeight w:val="856"/>
        </w:trPr>
        <w:tc>
          <w:tcPr>
            <w:tcW w:w="1308" w:type="dxa"/>
          </w:tcPr>
          <w:p w:rsidR="005B295B" w:rsidRDefault="00EA4C7B">
            <w:pPr>
              <w:pStyle w:val="TableParagraph"/>
              <w:spacing w:before="145"/>
              <w:ind w:left="42" w:right="230"/>
              <w:rPr>
                <w:sz w:val="24"/>
              </w:rPr>
            </w:pPr>
            <w:proofErr w:type="spellStart"/>
            <w:r w:rsidRPr="00EA4C7B">
              <w:rPr>
                <w:sz w:val="24"/>
              </w:rPr>
              <w:t>Блиск</w:t>
            </w:r>
            <w:proofErr w:type="spellEnd"/>
            <w:r w:rsidRPr="00EA4C7B">
              <w:rPr>
                <w:sz w:val="24"/>
              </w:rPr>
              <w:t xml:space="preserve"> і </w:t>
            </w:r>
            <w:proofErr w:type="spellStart"/>
            <w:r w:rsidRPr="00EA4C7B">
              <w:rPr>
                <w:sz w:val="24"/>
              </w:rPr>
              <w:t>запах</w:t>
            </w:r>
            <w:proofErr w:type="spellEnd"/>
          </w:p>
        </w:tc>
        <w:tc>
          <w:tcPr>
            <w:tcW w:w="2784" w:type="dxa"/>
          </w:tcPr>
          <w:p w:rsidR="005B295B" w:rsidRPr="00EA4C7B" w:rsidRDefault="00EA4C7B">
            <w:pPr>
              <w:pStyle w:val="TableParagraph"/>
              <w:spacing w:before="6"/>
              <w:ind w:left="158" w:right="146"/>
              <w:jc w:val="center"/>
              <w:rPr>
                <w:sz w:val="24"/>
                <w:lang w:val="ru-RU"/>
              </w:rPr>
            </w:pPr>
            <w:proofErr w:type="spellStart"/>
            <w:r w:rsidRPr="00EA4C7B">
              <w:rPr>
                <w:sz w:val="24"/>
                <w:lang w:val="ru-RU"/>
              </w:rPr>
              <w:t>Має</w:t>
            </w:r>
            <w:proofErr w:type="spellEnd"/>
            <w:r w:rsidRPr="00EA4C7B">
              <w:rPr>
                <w:sz w:val="24"/>
                <w:lang w:val="ru-RU"/>
              </w:rPr>
              <w:t xml:space="preserve"> </w:t>
            </w:r>
            <w:proofErr w:type="spellStart"/>
            <w:r w:rsidRPr="00EA4C7B">
              <w:rPr>
                <w:sz w:val="24"/>
                <w:lang w:val="ru-RU"/>
              </w:rPr>
              <w:t>звичайний</w:t>
            </w:r>
            <w:proofErr w:type="spellEnd"/>
            <w:r w:rsidRPr="00EA4C7B">
              <w:rPr>
                <w:sz w:val="24"/>
                <w:lang w:val="ru-RU"/>
              </w:rPr>
              <w:t xml:space="preserve"> </w:t>
            </w:r>
            <w:proofErr w:type="spellStart"/>
            <w:r w:rsidRPr="00EA4C7B">
              <w:rPr>
                <w:sz w:val="24"/>
                <w:lang w:val="ru-RU"/>
              </w:rPr>
              <w:t>блиск</w:t>
            </w:r>
            <w:proofErr w:type="spellEnd"/>
            <w:r w:rsidRPr="00EA4C7B">
              <w:rPr>
                <w:sz w:val="24"/>
                <w:lang w:val="ru-RU"/>
              </w:rPr>
              <w:t xml:space="preserve"> і запах </w:t>
            </w:r>
            <w:proofErr w:type="spellStart"/>
            <w:r w:rsidR="00C2222E">
              <w:rPr>
                <w:sz w:val="24"/>
                <w:lang w:val="ru-RU"/>
              </w:rPr>
              <w:t>відповідний</w:t>
            </w:r>
            <w:proofErr w:type="spellEnd"/>
            <w:r w:rsidR="00C2222E">
              <w:rPr>
                <w:sz w:val="24"/>
                <w:lang w:val="ru-RU"/>
              </w:rPr>
              <w:t xml:space="preserve"> для </w:t>
            </w:r>
            <w:r w:rsidRPr="00EA4C7B">
              <w:rPr>
                <w:sz w:val="24"/>
                <w:lang w:val="ru-RU"/>
              </w:rPr>
              <w:t xml:space="preserve">такого роду </w:t>
            </w:r>
            <w:proofErr w:type="spellStart"/>
            <w:r w:rsidRPr="00EA4C7B">
              <w:rPr>
                <w:sz w:val="24"/>
                <w:lang w:val="ru-RU"/>
              </w:rPr>
              <w:t>продукті</w:t>
            </w:r>
            <w:proofErr w:type="gramStart"/>
            <w:r w:rsidRPr="00EA4C7B">
              <w:rPr>
                <w:sz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075" w:type="dxa"/>
          </w:tcPr>
          <w:p w:rsidR="005B295B" w:rsidRPr="00EA4C7B" w:rsidRDefault="005B295B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5B295B" w:rsidRDefault="00445048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GB/T5492</w:t>
            </w:r>
          </w:p>
        </w:tc>
      </w:tr>
      <w:tr w:rsidR="005B295B" w:rsidRPr="00F2265B">
        <w:trPr>
          <w:trHeight w:val="577"/>
        </w:trPr>
        <w:tc>
          <w:tcPr>
            <w:tcW w:w="1308" w:type="dxa"/>
            <w:tcBorders>
              <w:bottom w:val="nil"/>
            </w:tcBorders>
          </w:tcPr>
          <w:p w:rsidR="005B295B" w:rsidRPr="00F2265B" w:rsidRDefault="00F2265B">
            <w:pPr>
              <w:pStyle w:val="TableParagraph"/>
              <w:spacing w:before="5" w:line="270" w:lineRule="atLeast"/>
              <w:ind w:left="42" w:right="17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Ядро з пліснявою</w:t>
            </w:r>
            <w:r w:rsidR="00445048">
              <w:rPr>
                <w:spacing w:val="45"/>
                <w:sz w:val="24"/>
              </w:rPr>
              <w:t xml:space="preserve"> </w:t>
            </w:r>
            <w:r w:rsidR="00445048">
              <w:rPr>
                <w:sz w:val="24"/>
              </w:rPr>
              <w:t>/</w:t>
            </w:r>
            <w:r>
              <w:rPr>
                <w:sz w:val="24"/>
                <w:lang w:val="uk-UA"/>
              </w:rPr>
              <w:t xml:space="preserve"> </w:t>
            </w:r>
            <w:r w:rsidR="00445048">
              <w:rPr>
                <w:sz w:val="24"/>
              </w:rPr>
              <w:t>%</w:t>
            </w:r>
            <w:r>
              <w:rPr>
                <w:sz w:val="24"/>
                <w:lang w:val="uk-UA"/>
              </w:rPr>
              <w:t xml:space="preserve"> сої </w:t>
            </w:r>
            <w:r>
              <w:rPr>
                <w:sz w:val="24"/>
              </w:rPr>
              <w:t>≤</w:t>
            </w:r>
          </w:p>
        </w:tc>
        <w:tc>
          <w:tcPr>
            <w:tcW w:w="2784" w:type="dxa"/>
            <w:vMerge w:val="restart"/>
            <w:tcBorders>
              <w:bottom w:val="nil"/>
            </w:tcBorders>
          </w:tcPr>
          <w:p w:rsidR="005B295B" w:rsidRDefault="005B295B">
            <w:pPr>
              <w:pStyle w:val="TableParagraph"/>
              <w:rPr>
                <w:b/>
                <w:sz w:val="26"/>
              </w:rPr>
            </w:pPr>
          </w:p>
          <w:p w:rsidR="005B295B" w:rsidRDefault="005B295B">
            <w:pPr>
              <w:pStyle w:val="TableParagraph"/>
              <w:rPr>
                <w:b/>
                <w:sz w:val="25"/>
              </w:rPr>
            </w:pPr>
          </w:p>
          <w:p w:rsidR="005B295B" w:rsidRDefault="00445048">
            <w:pPr>
              <w:pStyle w:val="TableParagraph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6075" w:type="dxa"/>
            <w:vMerge w:val="restart"/>
            <w:tcBorders>
              <w:bottom w:val="nil"/>
            </w:tcBorders>
          </w:tcPr>
          <w:p w:rsidR="005B295B" w:rsidRPr="00F2265B" w:rsidRDefault="00F2265B" w:rsidP="00F2265B">
            <w:pPr>
              <w:pStyle w:val="TableParagraph"/>
              <w:spacing w:before="20"/>
              <w:ind w:left="43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Відберіть</w:t>
            </w:r>
            <w:proofErr w:type="spellEnd"/>
            <w:r w:rsidRPr="00F2265B">
              <w:rPr>
                <w:sz w:val="24"/>
              </w:rPr>
              <w:t xml:space="preserve"> </w:t>
            </w:r>
            <w:proofErr w:type="spellStart"/>
            <w:r w:rsidRPr="00F2265B">
              <w:rPr>
                <w:sz w:val="24"/>
                <w:lang w:val="ru-RU"/>
              </w:rPr>
              <w:t>запліснявіле</w:t>
            </w:r>
            <w:proofErr w:type="spellEnd"/>
            <w:r w:rsidRPr="00F2265B">
              <w:rPr>
                <w:sz w:val="24"/>
              </w:rPr>
              <w:t xml:space="preserve"> </w:t>
            </w:r>
            <w:r w:rsidRPr="00F2265B">
              <w:rPr>
                <w:sz w:val="24"/>
                <w:lang w:val="ru-RU"/>
              </w:rPr>
              <w:t>ядро</w:t>
            </w:r>
            <w:r w:rsidRPr="00F2265B">
              <w:rPr>
                <w:sz w:val="24"/>
              </w:rPr>
              <w:t xml:space="preserve"> </w:t>
            </w:r>
            <w:proofErr w:type="spellStart"/>
            <w:r w:rsidRPr="00F2265B">
              <w:rPr>
                <w:sz w:val="24"/>
                <w:lang w:val="ru-RU"/>
              </w:rPr>
              <w:t>відповідн</w:t>
            </w:r>
            <w:r>
              <w:rPr>
                <w:sz w:val="24"/>
                <w:lang w:val="ru-RU"/>
              </w:rPr>
              <w:t>о</w:t>
            </w:r>
            <w:proofErr w:type="spellEnd"/>
            <w:r w:rsidRPr="00F2265B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до</w:t>
            </w:r>
            <w:r w:rsidRPr="00F226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положень</w:t>
            </w:r>
            <w:proofErr w:type="spellEnd"/>
            <w:r w:rsidRPr="00F226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щодо</w:t>
            </w:r>
            <w:proofErr w:type="spellEnd"/>
            <w:r w:rsidRPr="00F226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перевірки</w:t>
            </w:r>
            <w:proofErr w:type="spellEnd"/>
            <w:r w:rsidRPr="00F2265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невідповідного</w:t>
            </w:r>
            <w:proofErr w:type="spellEnd"/>
            <w:r w:rsidRPr="00F2265B">
              <w:rPr>
                <w:sz w:val="24"/>
              </w:rPr>
              <w:t xml:space="preserve"> </w:t>
            </w:r>
            <w:r w:rsidRPr="00F2265B">
              <w:rPr>
                <w:sz w:val="24"/>
                <w:lang w:val="ru-RU"/>
              </w:rPr>
              <w:t>зерна</w:t>
            </w:r>
            <w:r w:rsidRPr="00F2265B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Pr="00F2265B">
              <w:rPr>
                <w:sz w:val="24"/>
              </w:rPr>
              <w:t xml:space="preserve"> GB/T5494, </w:t>
            </w:r>
            <w:proofErr w:type="spellStart"/>
            <w:r w:rsidRPr="00F2265B">
              <w:rPr>
                <w:sz w:val="24"/>
                <w:lang w:val="ru-RU"/>
              </w:rPr>
              <w:t>зважте</w:t>
            </w:r>
            <w:proofErr w:type="spellEnd"/>
            <w:r w:rsidRPr="00F2265B">
              <w:rPr>
                <w:sz w:val="24"/>
              </w:rPr>
              <w:t xml:space="preserve"> </w:t>
            </w:r>
            <w:r w:rsidRPr="00F2265B">
              <w:rPr>
                <w:sz w:val="24"/>
                <w:lang w:val="ru-RU"/>
              </w:rPr>
              <w:t>та</w:t>
            </w:r>
            <w:r w:rsidRPr="00F2265B">
              <w:rPr>
                <w:sz w:val="24"/>
              </w:rPr>
              <w:t xml:space="preserve"> </w:t>
            </w:r>
            <w:proofErr w:type="spellStart"/>
            <w:r w:rsidRPr="00F2265B">
              <w:rPr>
                <w:sz w:val="24"/>
                <w:lang w:val="ru-RU"/>
              </w:rPr>
              <w:t>розрахуйте</w:t>
            </w:r>
            <w:proofErr w:type="spellEnd"/>
            <w:r w:rsidRPr="00F2265B">
              <w:rPr>
                <w:sz w:val="24"/>
              </w:rPr>
              <w:t xml:space="preserve"> </w:t>
            </w:r>
            <w:proofErr w:type="spellStart"/>
            <w:r w:rsidRPr="00F2265B">
              <w:rPr>
                <w:sz w:val="24"/>
                <w:lang w:val="ru-RU"/>
              </w:rPr>
              <w:t>вмі</w:t>
            </w:r>
            <w:proofErr w:type="gramStart"/>
            <w:r w:rsidRPr="00F2265B">
              <w:rPr>
                <w:sz w:val="24"/>
                <w:lang w:val="ru-RU"/>
              </w:rPr>
              <w:t>ст</w:t>
            </w:r>
            <w:proofErr w:type="spellEnd"/>
            <w:proofErr w:type="gramEnd"/>
          </w:p>
        </w:tc>
      </w:tr>
      <w:tr w:rsidR="005B295B" w:rsidRPr="00F2265B">
        <w:trPr>
          <w:trHeight w:val="307"/>
        </w:trPr>
        <w:tc>
          <w:tcPr>
            <w:tcW w:w="1308" w:type="dxa"/>
            <w:tcBorders>
              <w:top w:val="nil"/>
              <w:bottom w:val="nil"/>
            </w:tcBorders>
          </w:tcPr>
          <w:p w:rsidR="005B295B" w:rsidRPr="00F2265B" w:rsidRDefault="005B295B" w:rsidP="00F2265B">
            <w:pPr>
              <w:pStyle w:val="TableParagraph"/>
              <w:spacing w:before="9"/>
              <w:rPr>
                <w:sz w:val="24"/>
                <w:lang w:val="uk-UA"/>
              </w:rPr>
            </w:pPr>
          </w:p>
        </w:tc>
        <w:tc>
          <w:tcPr>
            <w:tcW w:w="2784" w:type="dxa"/>
            <w:vMerge/>
            <w:tcBorders>
              <w:top w:val="nil"/>
              <w:bottom w:val="nil"/>
            </w:tcBorders>
          </w:tcPr>
          <w:p w:rsidR="005B295B" w:rsidRPr="00F2265B" w:rsidRDefault="005B295B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  <w:vMerge/>
            <w:tcBorders>
              <w:top w:val="nil"/>
              <w:bottom w:val="nil"/>
            </w:tcBorders>
          </w:tcPr>
          <w:p w:rsidR="005B295B" w:rsidRPr="00F2265B" w:rsidRDefault="005B295B">
            <w:pPr>
              <w:rPr>
                <w:sz w:val="2"/>
                <w:szCs w:val="2"/>
              </w:rPr>
            </w:pPr>
          </w:p>
        </w:tc>
      </w:tr>
    </w:tbl>
    <w:p w:rsidR="005B295B" w:rsidRPr="00F2265B" w:rsidRDefault="005B295B">
      <w:pPr>
        <w:rPr>
          <w:sz w:val="2"/>
          <w:szCs w:val="2"/>
        </w:rPr>
        <w:sectPr w:rsidR="005B295B" w:rsidRPr="00F2265B">
          <w:headerReference w:type="default" r:id="rId8"/>
          <w:footerReference w:type="default" r:id="rId9"/>
          <w:pgSz w:w="12240" w:h="15840"/>
          <w:pgMar w:top="1360" w:right="800" w:bottom="940" w:left="780" w:header="0" w:footer="746" w:gutter="0"/>
          <w:pgNumType w:start="2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2784"/>
        <w:gridCol w:w="6075"/>
      </w:tblGrid>
      <w:tr w:rsidR="005B295B">
        <w:trPr>
          <w:trHeight w:val="281"/>
        </w:trPr>
        <w:tc>
          <w:tcPr>
            <w:tcW w:w="1308" w:type="dxa"/>
            <w:tcBorders>
              <w:top w:val="nil"/>
              <w:bottom w:val="nil"/>
            </w:tcBorders>
          </w:tcPr>
          <w:p w:rsidR="005B295B" w:rsidRPr="00F2265B" w:rsidRDefault="00445048" w:rsidP="00F2265B">
            <w:pPr>
              <w:pStyle w:val="TableParagraph"/>
              <w:spacing w:line="261" w:lineRule="exact"/>
              <w:ind w:left="42"/>
              <w:rPr>
                <w:sz w:val="24"/>
              </w:rPr>
            </w:pPr>
            <w:r w:rsidRPr="00F2265B">
              <w:rPr>
                <w:spacing w:val="1"/>
                <w:sz w:val="24"/>
              </w:rPr>
              <w:lastRenderedPageBreak/>
              <w:t xml:space="preserve"> </w:t>
            </w:r>
          </w:p>
        </w:tc>
        <w:tc>
          <w:tcPr>
            <w:tcW w:w="2784" w:type="dxa"/>
            <w:vMerge w:val="restart"/>
            <w:tcBorders>
              <w:top w:val="single" w:sz="6" w:space="0" w:color="FFFFFF"/>
            </w:tcBorders>
          </w:tcPr>
          <w:p w:rsidR="005B295B" w:rsidRPr="00F2265B" w:rsidRDefault="005B295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B295B" w:rsidRDefault="00445048">
            <w:pPr>
              <w:pStyle w:val="TableParagraph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6075" w:type="dxa"/>
            <w:vMerge w:val="restart"/>
            <w:tcBorders>
              <w:top w:val="single" w:sz="6" w:space="0" w:color="FFFFFF"/>
            </w:tcBorders>
          </w:tcPr>
          <w:p w:rsidR="005B295B" w:rsidRDefault="005B295B">
            <w:pPr>
              <w:pStyle w:val="TableParagraph"/>
            </w:pPr>
          </w:p>
        </w:tc>
      </w:tr>
      <w:tr w:rsidR="005B295B">
        <w:trPr>
          <w:trHeight w:val="577"/>
        </w:trPr>
        <w:tc>
          <w:tcPr>
            <w:tcW w:w="1308" w:type="dxa"/>
            <w:tcBorders>
              <w:top w:val="nil"/>
            </w:tcBorders>
          </w:tcPr>
          <w:p w:rsidR="005B295B" w:rsidRPr="00F2265B" w:rsidRDefault="00F2265B" w:rsidP="00F2265B">
            <w:pPr>
              <w:pStyle w:val="TableParagraph"/>
              <w:spacing w:before="3"/>
              <w:ind w:left="45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Інші </w:t>
            </w:r>
            <w:r w:rsidR="00445048">
              <w:rPr>
                <w:sz w:val="24"/>
              </w:rPr>
              <w:t>≤</w:t>
            </w:r>
          </w:p>
        </w:tc>
        <w:tc>
          <w:tcPr>
            <w:tcW w:w="2784" w:type="dxa"/>
            <w:vMerge/>
            <w:tcBorders>
              <w:top w:val="nil"/>
            </w:tcBorders>
          </w:tcPr>
          <w:p w:rsidR="005B295B" w:rsidRDefault="005B295B">
            <w:pPr>
              <w:rPr>
                <w:sz w:val="2"/>
                <w:szCs w:val="2"/>
              </w:rPr>
            </w:pPr>
          </w:p>
        </w:tc>
        <w:tc>
          <w:tcPr>
            <w:tcW w:w="6075" w:type="dxa"/>
            <w:vMerge/>
            <w:tcBorders>
              <w:top w:val="nil"/>
            </w:tcBorders>
          </w:tcPr>
          <w:p w:rsidR="005B295B" w:rsidRDefault="005B295B">
            <w:pPr>
              <w:rPr>
                <w:sz w:val="2"/>
                <w:szCs w:val="2"/>
              </w:rPr>
            </w:pPr>
          </w:p>
        </w:tc>
      </w:tr>
    </w:tbl>
    <w:p w:rsidR="005B295B" w:rsidRDefault="005B295B">
      <w:pPr>
        <w:pStyle w:val="a3"/>
        <w:spacing w:before="3"/>
        <w:rPr>
          <w:b/>
          <w:sz w:val="16"/>
        </w:rPr>
      </w:pPr>
    </w:p>
    <w:p w:rsidR="005B295B" w:rsidRPr="00F2265B" w:rsidRDefault="00F2265B" w:rsidP="00F2265B">
      <w:pPr>
        <w:pStyle w:val="a5"/>
        <w:numPr>
          <w:ilvl w:val="1"/>
          <w:numId w:val="4"/>
        </w:numPr>
        <w:tabs>
          <w:tab w:val="left" w:pos="660"/>
        </w:tabs>
        <w:spacing w:before="90"/>
        <w:rPr>
          <w:b/>
          <w:sz w:val="24"/>
        </w:rPr>
      </w:pPr>
      <w:r>
        <w:rPr>
          <w:b/>
          <w:sz w:val="24"/>
          <w:lang w:val="uk-UA"/>
        </w:rPr>
        <w:t>Граничний вміст</w:t>
      </w:r>
      <w:r w:rsidRPr="00F2265B">
        <w:rPr>
          <w:b/>
          <w:sz w:val="24"/>
        </w:rPr>
        <w:t xml:space="preserve"> </w:t>
      </w:r>
      <w:proofErr w:type="spellStart"/>
      <w:r w:rsidRPr="00F2265B">
        <w:rPr>
          <w:b/>
          <w:sz w:val="24"/>
          <w:lang w:val="ru-RU"/>
        </w:rPr>
        <w:t>токсичних</w:t>
      </w:r>
      <w:proofErr w:type="spellEnd"/>
      <w:r w:rsidRPr="00F2265B">
        <w:rPr>
          <w:b/>
          <w:sz w:val="24"/>
        </w:rPr>
        <w:t xml:space="preserve"> </w:t>
      </w:r>
      <w:r w:rsidRPr="00F2265B">
        <w:rPr>
          <w:b/>
          <w:sz w:val="24"/>
          <w:lang w:val="ru-RU"/>
        </w:rPr>
        <w:t>і</w:t>
      </w:r>
      <w:r w:rsidRPr="00F2265B">
        <w:rPr>
          <w:b/>
          <w:sz w:val="24"/>
        </w:rPr>
        <w:t xml:space="preserve"> </w:t>
      </w:r>
      <w:proofErr w:type="spellStart"/>
      <w:r w:rsidRPr="00F2265B">
        <w:rPr>
          <w:b/>
          <w:sz w:val="24"/>
          <w:lang w:val="ru-RU"/>
        </w:rPr>
        <w:t>шкідливих</w:t>
      </w:r>
      <w:proofErr w:type="spellEnd"/>
      <w:r w:rsidRPr="00F2265B">
        <w:rPr>
          <w:b/>
          <w:sz w:val="24"/>
        </w:rPr>
        <w:t xml:space="preserve"> </w:t>
      </w:r>
      <w:proofErr w:type="spellStart"/>
      <w:r>
        <w:rPr>
          <w:b/>
          <w:sz w:val="24"/>
          <w:lang w:val="ru-RU"/>
        </w:rPr>
        <w:t>пліснявих</w:t>
      </w:r>
      <w:proofErr w:type="spellEnd"/>
      <w:r w:rsidRPr="00F2265B">
        <w:rPr>
          <w:b/>
          <w:sz w:val="24"/>
        </w:rPr>
        <w:t xml:space="preserve"> </w:t>
      </w:r>
      <w:proofErr w:type="spellStart"/>
      <w:r>
        <w:rPr>
          <w:b/>
          <w:sz w:val="24"/>
          <w:lang w:val="ru-RU"/>
        </w:rPr>
        <w:t>грибів</w:t>
      </w:r>
      <w:proofErr w:type="spellEnd"/>
      <w:r w:rsidRPr="00F2265B">
        <w:rPr>
          <w:b/>
          <w:sz w:val="24"/>
        </w:rPr>
        <w:t xml:space="preserve"> </w:t>
      </w:r>
      <w:r w:rsidRPr="00F2265B">
        <w:rPr>
          <w:b/>
          <w:sz w:val="24"/>
          <w:lang w:val="ru-RU"/>
        </w:rPr>
        <w:t>і</w:t>
      </w:r>
      <w:r w:rsidRPr="00F2265B">
        <w:rPr>
          <w:b/>
          <w:sz w:val="24"/>
        </w:rPr>
        <w:t xml:space="preserve"> </w:t>
      </w:r>
      <w:proofErr w:type="spellStart"/>
      <w:r w:rsidRPr="00F2265B">
        <w:rPr>
          <w:b/>
          <w:sz w:val="24"/>
          <w:lang w:val="ru-RU"/>
        </w:rPr>
        <w:t>насіння</w:t>
      </w:r>
      <w:proofErr w:type="spellEnd"/>
      <w:r w:rsidRPr="00F2265B">
        <w:rPr>
          <w:b/>
          <w:sz w:val="24"/>
        </w:rPr>
        <w:t xml:space="preserve"> </w:t>
      </w:r>
      <w:proofErr w:type="spellStart"/>
      <w:r w:rsidRPr="00F2265B">
        <w:rPr>
          <w:b/>
          <w:sz w:val="24"/>
          <w:lang w:val="ru-RU"/>
        </w:rPr>
        <w:t>рослин</w:t>
      </w:r>
      <w:proofErr w:type="spellEnd"/>
    </w:p>
    <w:p w:rsidR="005B295B" w:rsidRPr="00F2265B" w:rsidRDefault="005B295B">
      <w:pPr>
        <w:pStyle w:val="a3"/>
        <w:rPr>
          <w:b/>
        </w:rPr>
      </w:pPr>
    </w:p>
    <w:p w:rsidR="005B295B" w:rsidRPr="00F2265B" w:rsidRDefault="00F2265B">
      <w:pPr>
        <w:pStyle w:val="a3"/>
        <w:ind w:left="300"/>
        <w:rPr>
          <w:lang w:val="uk-UA"/>
        </w:rPr>
      </w:pPr>
      <w:proofErr w:type="spellStart"/>
      <w:proofErr w:type="gramStart"/>
      <w:r w:rsidRPr="00F2265B">
        <w:t>Межі</w:t>
      </w:r>
      <w:proofErr w:type="spellEnd"/>
      <w:r w:rsidRPr="00F2265B">
        <w:t xml:space="preserve"> </w:t>
      </w:r>
      <w:proofErr w:type="spellStart"/>
      <w:r w:rsidRPr="00F2265B">
        <w:t>вмісту</w:t>
      </w:r>
      <w:proofErr w:type="spellEnd"/>
      <w:r w:rsidRPr="00F2265B">
        <w:t xml:space="preserve"> </w:t>
      </w:r>
      <w:proofErr w:type="spellStart"/>
      <w:r w:rsidRPr="00F2265B">
        <w:t>токсичних</w:t>
      </w:r>
      <w:proofErr w:type="spellEnd"/>
      <w:r w:rsidRPr="00F2265B">
        <w:t xml:space="preserve"> і </w:t>
      </w:r>
      <w:proofErr w:type="spellStart"/>
      <w:r w:rsidRPr="00F2265B">
        <w:t>шкідливих</w:t>
      </w:r>
      <w:proofErr w:type="spellEnd"/>
      <w:r w:rsidRPr="00F2265B">
        <w:t xml:space="preserve"> </w:t>
      </w:r>
      <w:r>
        <w:rPr>
          <w:lang w:val="uk-UA"/>
        </w:rPr>
        <w:t xml:space="preserve">пліснявих </w:t>
      </w:r>
      <w:proofErr w:type="spellStart"/>
      <w:r w:rsidRPr="00F2265B">
        <w:t>грибів</w:t>
      </w:r>
      <w:proofErr w:type="spellEnd"/>
      <w:r w:rsidRPr="00F2265B">
        <w:t xml:space="preserve"> і </w:t>
      </w:r>
      <w:proofErr w:type="spellStart"/>
      <w:r w:rsidRPr="00F2265B">
        <w:t>насіння</w:t>
      </w:r>
      <w:proofErr w:type="spellEnd"/>
      <w:r w:rsidRPr="00F2265B">
        <w:t xml:space="preserve"> </w:t>
      </w:r>
      <w:proofErr w:type="spellStart"/>
      <w:r w:rsidRPr="00F2265B">
        <w:t>рослин</w:t>
      </w:r>
      <w:proofErr w:type="spellEnd"/>
      <w:r w:rsidRPr="00F2265B">
        <w:t xml:space="preserve"> </w:t>
      </w:r>
      <w:proofErr w:type="spellStart"/>
      <w:r w:rsidRPr="00F2265B">
        <w:t>повинні</w:t>
      </w:r>
      <w:proofErr w:type="spellEnd"/>
      <w:r w:rsidRPr="00F2265B">
        <w:t xml:space="preserve"> </w:t>
      </w:r>
      <w:proofErr w:type="spellStart"/>
      <w:r w:rsidRPr="00F2265B">
        <w:t>відповідати</w:t>
      </w:r>
      <w:proofErr w:type="spellEnd"/>
      <w:r w:rsidRPr="00F2265B">
        <w:t xml:space="preserve"> </w:t>
      </w:r>
      <w:proofErr w:type="spellStart"/>
      <w:r w:rsidRPr="00F2265B">
        <w:t>положенням</w:t>
      </w:r>
      <w:proofErr w:type="spellEnd"/>
      <w:r w:rsidRPr="00F2265B">
        <w:t xml:space="preserve"> </w:t>
      </w:r>
      <w:proofErr w:type="spellStart"/>
      <w:r w:rsidRPr="00F2265B">
        <w:t>таблиці</w:t>
      </w:r>
      <w:proofErr w:type="spellEnd"/>
      <w:r w:rsidRPr="00F2265B">
        <w:t xml:space="preserve"> 2.</w:t>
      </w:r>
      <w:proofErr w:type="gramEnd"/>
    </w:p>
    <w:p w:rsidR="005B295B" w:rsidRDefault="005B295B">
      <w:pPr>
        <w:pStyle w:val="a3"/>
        <w:spacing w:before="7"/>
      </w:pPr>
    </w:p>
    <w:p w:rsidR="005B295B" w:rsidRDefault="00F2265B">
      <w:pPr>
        <w:pStyle w:val="1"/>
        <w:spacing w:before="1"/>
        <w:ind w:right="2157"/>
        <w:jc w:val="center"/>
      </w:pPr>
      <w:r>
        <w:t>Ta</w:t>
      </w:r>
      <w:proofErr w:type="spellStart"/>
      <w:r>
        <w:rPr>
          <w:lang w:val="uk-UA"/>
        </w:rPr>
        <w:t>блиця</w:t>
      </w:r>
      <w:proofErr w:type="spellEnd"/>
      <w:r w:rsidR="00445048">
        <w:rPr>
          <w:spacing w:val="-2"/>
        </w:rPr>
        <w:t xml:space="preserve"> </w:t>
      </w:r>
      <w:r w:rsidR="00445048">
        <w:t>2</w:t>
      </w:r>
      <w:r>
        <w:rPr>
          <w:spacing w:val="-1"/>
          <w:lang w:val="uk-UA"/>
        </w:rPr>
        <w:t xml:space="preserve"> </w:t>
      </w:r>
      <w:proofErr w:type="spellStart"/>
      <w:r w:rsidRPr="00F2265B">
        <w:t>Граничний</w:t>
      </w:r>
      <w:proofErr w:type="spellEnd"/>
      <w:r w:rsidRPr="00F2265B">
        <w:t xml:space="preserve"> </w:t>
      </w:r>
      <w:proofErr w:type="spellStart"/>
      <w:r w:rsidRPr="00F2265B">
        <w:t>вміст</w:t>
      </w:r>
      <w:proofErr w:type="spellEnd"/>
      <w:r w:rsidRPr="00F2265B">
        <w:t xml:space="preserve"> </w:t>
      </w:r>
      <w:proofErr w:type="spellStart"/>
      <w:r w:rsidRPr="00F2265B">
        <w:t>токсичних</w:t>
      </w:r>
      <w:proofErr w:type="spellEnd"/>
      <w:r w:rsidRPr="00F2265B">
        <w:t xml:space="preserve"> і </w:t>
      </w:r>
      <w:proofErr w:type="spellStart"/>
      <w:r w:rsidRPr="00F2265B">
        <w:t>шкідливих</w:t>
      </w:r>
      <w:proofErr w:type="spellEnd"/>
      <w:r w:rsidRPr="00F2265B">
        <w:t xml:space="preserve"> </w:t>
      </w:r>
      <w:proofErr w:type="spellStart"/>
      <w:r w:rsidRPr="00F2265B">
        <w:t>пліснявих</w:t>
      </w:r>
      <w:proofErr w:type="spellEnd"/>
      <w:r w:rsidRPr="00F2265B">
        <w:t xml:space="preserve"> </w:t>
      </w:r>
      <w:proofErr w:type="spellStart"/>
      <w:r w:rsidRPr="00F2265B">
        <w:t>грибів</w:t>
      </w:r>
      <w:proofErr w:type="spellEnd"/>
      <w:r w:rsidRPr="00F2265B">
        <w:t xml:space="preserve"> і </w:t>
      </w:r>
      <w:proofErr w:type="spellStart"/>
      <w:r w:rsidRPr="00F2265B">
        <w:t>насіння</w:t>
      </w:r>
      <w:proofErr w:type="spellEnd"/>
      <w:r w:rsidRPr="00F2265B">
        <w:t xml:space="preserve"> </w:t>
      </w:r>
      <w:proofErr w:type="spellStart"/>
      <w:r w:rsidRPr="00F2265B">
        <w:t>рослин</w:t>
      </w:r>
      <w:proofErr w:type="spellEnd"/>
    </w:p>
    <w:p w:rsidR="005B295B" w:rsidRDefault="005B295B">
      <w:pPr>
        <w:pStyle w:val="a3"/>
        <w:spacing w:before="7" w:after="1"/>
        <w:rPr>
          <w:b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2274"/>
        <w:gridCol w:w="2060"/>
      </w:tblGrid>
      <w:tr w:rsidR="005B295B">
        <w:trPr>
          <w:trHeight w:val="304"/>
        </w:trPr>
        <w:tc>
          <w:tcPr>
            <w:tcW w:w="5836" w:type="dxa"/>
          </w:tcPr>
          <w:p w:rsidR="005B295B" w:rsidRPr="00F2265B" w:rsidRDefault="00F2265B" w:rsidP="00F2265B">
            <w:pPr>
              <w:pStyle w:val="TableParagraph"/>
              <w:spacing w:before="11" w:line="273" w:lineRule="exact"/>
              <w:ind w:right="260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Об</w:t>
            </w:r>
            <w:r>
              <w:rPr>
                <w:b/>
                <w:sz w:val="24"/>
              </w:rPr>
              <w:t>’</w:t>
            </w:r>
            <w:proofErr w:type="spellStart"/>
            <w:r>
              <w:rPr>
                <w:b/>
                <w:sz w:val="24"/>
                <w:lang w:val="uk-UA"/>
              </w:rPr>
              <w:t>єкт</w:t>
            </w:r>
            <w:proofErr w:type="spellEnd"/>
          </w:p>
        </w:tc>
        <w:tc>
          <w:tcPr>
            <w:tcW w:w="2274" w:type="dxa"/>
          </w:tcPr>
          <w:p w:rsidR="005B295B" w:rsidRPr="00F2265B" w:rsidRDefault="00F2265B" w:rsidP="00F2265B">
            <w:pPr>
              <w:pStyle w:val="TableParagraph"/>
              <w:spacing w:before="11" w:line="273" w:lineRule="exact"/>
              <w:ind w:left="139" w:right="132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Покажчик</w:t>
            </w:r>
          </w:p>
        </w:tc>
        <w:tc>
          <w:tcPr>
            <w:tcW w:w="2060" w:type="dxa"/>
          </w:tcPr>
          <w:p w:rsidR="005B295B" w:rsidRPr="00F2265B" w:rsidRDefault="00F2265B">
            <w:pPr>
              <w:pStyle w:val="TableParagraph"/>
              <w:spacing w:before="11" w:line="273" w:lineRule="exact"/>
              <w:ind w:left="144" w:right="139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Аналітичний метод</w:t>
            </w:r>
          </w:p>
        </w:tc>
      </w:tr>
      <w:tr w:rsidR="005B295B">
        <w:trPr>
          <w:trHeight w:val="581"/>
        </w:trPr>
        <w:tc>
          <w:tcPr>
            <w:tcW w:w="5836" w:type="dxa"/>
          </w:tcPr>
          <w:p w:rsidR="005B295B" w:rsidRPr="00F2265B" w:rsidRDefault="00F2265B" w:rsidP="00961D87">
            <w:pPr>
              <w:pStyle w:val="TableParagraph"/>
              <w:spacing w:before="6"/>
              <w:ind w:left="528" w:right="477" w:hanging="486"/>
              <w:rPr>
                <w:sz w:val="24"/>
                <w:lang w:val="ru-RU"/>
              </w:rPr>
            </w:pPr>
            <w:proofErr w:type="spellStart"/>
            <w:r w:rsidRPr="00F2265B">
              <w:rPr>
                <w:sz w:val="24"/>
                <w:lang w:val="ru-RU"/>
              </w:rPr>
              <w:t>Насіння</w:t>
            </w:r>
            <w:proofErr w:type="spellEnd"/>
            <w:r w:rsidRPr="00F2265B">
              <w:rPr>
                <w:sz w:val="24"/>
                <w:lang w:val="ru-RU"/>
              </w:rPr>
              <w:t xml:space="preserve"> дурману та </w:t>
            </w:r>
            <w:proofErr w:type="spellStart"/>
            <w:r w:rsidRPr="00F2265B">
              <w:rPr>
                <w:sz w:val="24"/>
                <w:lang w:val="ru-RU"/>
              </w:rPr>
              <w:t>інших</w:t>
            </w:r>
            <w:proofErr w:type="spellEnd"/>
            <w:r w:rsidRPr="00F2265B">
              <w:rPr>
                <w:sz w:val="24"/>
                <w:lang w:val="ru-RU"/>
              </w:rPr>
              <w:t xml:space="preserve"> </w:t>
            </w:r>
            <w:proofErr w:type="spellStart"/>
            <w:r w:rsidRPr="00F2265B">
              <w:rPr>
                <w:sz w:val="24"/>
                <w:lang w:val="ru-RU"/>
              </w:rPr>
              <w:t>отруйних</w:t>
            </w:r>
            <w:proofErr w:type="spellEnd"/>
            <w:r w:rsidRPr="00F2265B">
              <w:rPr>
                <w:sz w:val="24"/>
                <w:lang w:val="ru-RU"/>
              </w:rPr>
              <w:t xml:space="preserve"> </w:t>
            </w:r>
            <w:proofErr w:type="spellStart"/>
            <w:r w:rsidRPr="00F2265B">
              <w:rPr>
                <w:sz w:val="24"/>
                <w:lang w:val="ru-RU"/>
              </w:rPr>
              <w:t>рослин</w:t>
            </w:r>
            <w:proofErr w:type="spellEnd"/>
            <w:r w:rsidRPr="00F2265B">
              <w:rPr>
                <w:sz w:val="24"/>
                <w:lang w:val="ru-RU"/>
              </w:rPr>
              <w:t xml:space="preserve"> а/(</w:t>
            </w:r>
            <w:proofErr w:type="spellStart"/>
            <w:r w:rsidR="00961D87">
              <w:rPr>
                <w:sz w:val="24"/>
                <w:lang w:val="ru-RU"/>
              </w:rPr>
              <w:t>зернокілограм</w:t>
            </w:r>
            <w:proofErr w:type="spellEnd"/>
            <w:r w:rsidRPr="00F2265B">
              <w:rPr>
                <w:sz w:val="24"/>
                <w:lang w:val="ru-RU"/>
              </w:rPr>
              <w:t>)</w:t>
            </w:r>
            <w:r>
              <w:rPr>
                <w:sz w:val="24"/>
                <w:lang w:val="uk-UA"/>
              </w:rPr>
              <w:br/>
            </w:r>
            <w:r w:rsidR="00445048" w:rsidRPr="00F2265B">
              <w:rPr>
                <w:spacing w:val="-57"/>
                <w:sz w:val="24"/>
                <w:lang w:val="ru-RU"/>
              </w:rPr>
              <w:t xml:space="preserve"> </w:t>
            </w:r>
            <w:r w:rsidRPr="00F2265B">
              <w:rPr>
                <w:sz w:val="24"/>
                <w:lang w:val="ru-RU"/>
              </w:rPr>
              <w:t xml:space="preserve">Соя, </w:t>
            </w:r>
            <w:proofErr w:type="spellStart"/>
            <w:proofErr w:type="gramStart"/>
            <w:r w:rsidRPr="00F2265B">
              <w:rPr>
                <w:sz w:val="24"/>
                <w:lang w:val="ru-RU"/>
              </w:rPr>
              <w:t>р</w:t>
            </w:r>
            <w:proofErr w:type="gramEnd"/>
            <w:r w:rsidRPr="00F2265B">
              <w:rPr>
                <w:sz w:val="24"/>
                <w:lang w:val="ru-RU"/>
              </w:rPr>
              <w:t>іпак</w:t>
            </w:r>
            <w:proofErr w:type="spellEnd"/>
            <w:r w:rsidR="00445048" w:rsidRPr="00F2265B">
              <w:rPr>
                <w:sz w:val="24"/>
                <w:lang w:val="ru-RU"/>
              </w:rPr>
              <w:t xml:space="preserve"> </w:t>
            </w:r>
            <w:r w:rsidR="00445048" w:rsidRPr="00F2265B">
              <w:rPr>
                <w:spacing w:val="1"/>
                <w:sz w:val="24"/>
                <w:lang w:val="ru-RU"/>
              </w:rPr>
              <w:t xml:space="preserve"> </w:t>
            </w:r>
            <w:r w:rsidR="00445048" w:rsidRPr="00F2265B">
              <w:rPr>
                <w:sz w:val="24"/>
                <w:lang w:val="ru-RU"/>
              </w:rPr>
              <w:t>≤</w:t>
            </w:r>
          </w:p>
        </w:tc>
        <w:tc>
          <w:tcPr>
            <w:tcW w:w="2274" w:type="dxa"/>
          </w:tcPr>
          <w:p w:rsidR="005B295B" w:rsidRDefault="00445048">
            <w:pPr>
              <w:pStyle w:val="TableParagraph"/>
              <w:spacing w:before="14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0" w:type="dxa"/>
          </w:tcPr>
          <w:p w:rsidR="005B295B" w:rsidRDefault="00F2265B">
            <w:pPr>
              <w:pStyle w:val="TableParagraph"/>
              <w:spacing w:before="143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Додаток</w:t>
            </w:r>
            <w:r w:rsidR="00445048">
              <w:rPr>
                <w:spacing w:val="1"/>
                <w:sz w:val="24"/>
              </w:rPr>
              <w:t xml:space="preserve"> </w:t>
            </w:r>
            <w:r w:rsidR="00445048">
              <w:rPr>
                <w:sz w:val="24"/>
              </w:rPr>
              <w:t>A</w:t>
            </w:r>
          </w:p>
        </w:tc>
      </w:tr>
      <w:tr w:rsidR="005B295B">
        <w:trPr>
          <w:trHeight w:val="855"/>
        </w:trPr>
        <w:tc>
          <w:tcPr>
            <w:tcW w:w="5836" w:type="dxa"/>
            <w:tcBorders>
              <w:bottom w:val="single" w:sz="12" w:space="0" w:color="FFFFFF"/>
            </w:tcBorders>
          </w:tcPr>
          <w:p w:rsidR="005B295B" w:rsidRDefault="00F2265B">
            <w:pPr>
              <w:pStyle w:val="TableParagraph"/>
              <w:spacing w:before="8"/>
              <w:ind w:left="42"/>
              <w:rPr>
                <w:sz w:val="24"/>
              </w:rPr>
            </w:pPr>
            <w:r>
              <w:rPr>
                <w:sz w:val="24"/>
                <w:lang w:val="uk-UA"/>
              </w:rPr>
              <w:t>Маткові ріжки (хвороба)</w:t>
            </w:r>
            <w:r w:rsidR="00445048">
              <w:rPr>
                <w:spacing w:val="-2"/>
                <w:sz w:val="24"/>
              </w:rPr>
              <w:t xml:space="preserve"> </w:t>
            </w:r>
            <w:r w:rsidR="00445048">
              <w:rPr>
                <w:sz w:val="24"/>
              </w:rPr>
              <w:t>/%</w:t>
            </w:r>
          </w:p>
          <w:p w:rsidR="005B295B" w:rsidRPr="00F2265B" w:rsidRDefault="00F2265B" w:rsidP="00F2265B">
            <w:pPr>
              <w:pStyle w:val="TableParagraph"/>
              <w:spacing w:line="270" w:lineRule="atLeast"/>
              <w:ind w:left="528" w:right="352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Ріпак</w:t>
            </w:r>
            <w:r w:rsidR="00445048">
              <w:rPr>
                <w:spacing w:val="42"/>
                <w:sz w:val="24"/>
              </w:rPr>
              <w:t xml:space="preserve"> </w:t>
            </w:r>
            <w:r w:rsidR="00445048">
              <w:rPr>
                <w:sz w:val="24"/>
              </w:rPr>
              <w:t>≤</w:t>
            </w:r>
            <w:r w:rsidR="0044504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uk-UA"/>
              </w:rPr>
              <w:br/>
            </w:r>
            <w:r>
              <w:rPr>
                <w:sz w:val="24"/>
                <w:lang w:val="uk-UA"/>
              </w:rPr>
              <w:t>Інші</w:t>
            </w:r>
          </w:p>
        </w:tc>
        <w:tc>
          <w:tcPr>
            <w:tcW w:w="2274" w:type="dxa"/>
          </w:tcPr>
          <w:p w:rsidR="005B295B" w:rsidRDefault="00445048">
            <w:pPr>
              <w:pStyle w:val="TableParagraph"/>
              <w:spacing w:before="6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  <w:p w:rsidR="005B295B" w:rsidRDefault="005B295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5B295B" w:rsidRPr="00F2265B" w:rsidRDefault="00F2265B" w:rsidP="00F2265B">
            <w:pPr>
              <w:pStyle w:val="TableParagraph"/>
              <w:spacing w:line="275" w:lineRule="exact"/>
              <w:ind w:left="139" w:right="137"/>
              <w:jc w:val="center"/>
              <w:rPr>
                <w:sz w:val="24"/>
                <w:lang w:val="uk-UA"/>
              </w:rPr>
            </w:pPr>
            <w:proofErr w:type="spellStart"/>
            <w:r w:rsidRPr="00F2265B">
              <w:rPr>
                <w:sz w:val="24"/>
              </w:rPr>
              <w:t>Може</w:t>
            </w:r>
            <w:proofErr w:type="spellEnd"/>
            <w:r w:rsidRPr="00F2265B">
              <w:rPr>
                <w:sz w:val="24"/>
              </w:rPr>
              <w:t xml:space="preserve"> </w:t>
            </w:r>
            <w:proofErr w:type="spellStart"/>
            <w:r w:rsidRPr="00F2265B">
              <w:rPr>
                <w:sz w:val="24"/>
              </w:rPr>
              <w:t>не</w:t>
            </w:r>
            <w:proofErr w:type="spellEnd"/>
            <w:r w:rsidRPr="00F2265B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виявлятись</w:t>
            </w:r>
          </w:p>
        </w:tc>
        <w:tc>
          <w:tcPr>
            <w:tcW w:w="2060" w:type="dxa"/>
          </w:tcPr>
          <w:p w:rsidR="005B295B" w:rsidRDefault="005B295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B295B" w:rsidRDefault="00F2265B">
            <w:pPr>
              <w:pStyle w:val="TableParagraph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Додаток</w:t>
            </w:r>
            <w:r w:rsidR="00445048">
              <w:rPr>
                <w:spacing w:val="1"/>
                <w:sz w:val="24"/>
              </w:rPr>
              <w:t xml:space="preserve"> </w:t>
            </w:r>
            <w:r w:rsidR="00445048">
              <w:rPr>
                <w:sz w:val="24"/>
              </w:rPr>
              <w:t>B</w:t>
            </w:r>
          </w:p>
        </w:tc>
      </w:tr>
      <w:tr w:rsidR="005B295B">
        <w:trPr>
          <w:trHeight w:val="563"/>
        </w:trPr>
        <w:tc>
          <w:tcPr>
            <w:tcW w:w="10170" w:type="dxa"/>
            <w:gridSpan w:val="3"/>
            <w:tcBorders>
              <w:top w:val="single" w:sz="12" w:space="0" w:color="FFFFFF"/>
            </w:tcBorders>
          </w:tcPr>
          <w:p w:rsidR="005B295B" w:rsidRDefault="00445048">
            <w:pPr>
              <w:pStyle w:val="TableParagraph"/>
              <w:ind w:left="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  <w:vertAlign w:val="superscript"/>
              </w:rPr>
              <w:t>a</w:t>
            </w:r>
            <w:proofErr w:type="gramEnd"/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Crotalaria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spp.,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Agrostemma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githago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Ricinus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communis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961D87">
              <w:rPr>
                <w:sz w:val="24"/>
              </w:rPr>
              <w:t>та</w:t>
            </w:r>
            <w:proofErr w:type="spellEnd"/>
            <w:r w:rsidR="00961D87">
              <w:rPr>
                <w:sz w:val="24"/>
              </w:rPr>
              <w:t xml:space="preserve"> </w:t>
            </w:r>
            <w:proofErr w:type="spellStart"/>
            <w:r w:rsidR="00961D87">
              <w:rPr>
                <w:sz w:val="24"/>
              </w:rPr>
              <w:t>інш</w:t>
            </w:r>
            <w:proofErr w:type="spellEnd"/>
            <w:r w:rsidR="00961D87">
              <w:rPr>
                <w:sz w:val="24"/>
                <w:lang w:val="uk-UA"/>
              </w:rPr>
              <w:t xml:space="preserve">е </w:t>
            </w:r>
            <w:proofErr w:type="spellStart"/>
            <w:r w:rsidR="00961D87">
              <w:rPr>
                <w:sz w:val="24"/>
              </w:rPr>
              <w:t>визнані</w:t>
            </w:r>
            <w:proofErr w:type="spellEnd"/>
            <w:r w:rsidR="00961D87">
              <w:rPr>
                <w:sz w:val="24"/>
              </w:rPr>
              <w:t xml:space="preserve"> </w:t>
            </w:r>
            <w:proofErr w:type="spellStart"/>
            <w:r w:rsidR="00961D87">
              <w:rPr>
                <w:sz w:val="24"/>
              </w:rPr>
              <w:t>шкідлив</w:t>
            </w:r>
            <w:r w:rsidR="00961D87">
              <w:rPr>
                <w:sz w:val="24"/>
                <w:lang w:val="uk-UA"/>
              </w:rPr>
              <w:t>им</w:t>
            </w:r>
            <w:proofErr w:type="spellEnd"/>
            <w:r w:rsidR="00961D87" w:rsidRPr="00961D87">
              <w:rPr>
                <w:sz w:val="24"/>
              </w:rPr>
              <w:t xml:space="preserve"> </w:t>
            </w:r>
            <w:proofErr w:type="spellStart"/>
            <w:r w:rsidR="00961D87" w:rsidRPr="00961D87">
              <w:rPr>
                <w:sz w:val="24"/>
              </w:rPr>
              <w:t>для</w:t>
            </w:r>
            <w:proofErr w:type="spellEnd"/>
            <w:r w:rsidR="00961D87" w:rsidRPr="00961D87">
              <w:rPr>
                <w:sz w:val="24"/>
              </w:rPr>
              <w:t xml:space="preserve"> </w:t>
            </w:r>
            <w:proofErr w:type="spellStart"/>
            <w:r w:rsidR="00961D87" w:rsidRPr="00961D87">
              <w:rPr>
                <w:sz w:val="24"/>
              </w:rPr>
              <w:t>здоров'я</w:t>
            </w:r>
            <w:proofErr w:type="spellEnd"/>
            <w:r w:rsidR="00961D87" w:rsidRPr="00961D87">
              <w:rPr>
                <w:sz w:val="24"/>
              </w:rPr>
              <w:t xml:space="preserve"> </w:t>
            </w:r>
            <w:proofErr w:type="spellStart"/>
            <w:r w:rsidR="00961D87" w:rsidRPr="00961D87">
              <w:rPr>
                <w:sz w:val="24"/>
              </w:rPr>
              <w:t>насіння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5B295B" w:rsidRDefault="005B295B">
      <w:pPr>
        <w:pStyle w:val="a3"/>
        <w:spacing w:before="1"/>
        <w:rPr>
          <w:b/>
        </w:rPr>
      </w:pPr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  <w:r w:rsidRPr="00961D87">
        <w:rPr>
          <w:b/>
          <w:szCs w:val="22"/>
          <w:lang w:val="ru-RU"/>
        </w:rPr>
        <w:t xml:space="preserve">3.3. </w:t>
      </w:r>
      <w:proofErr w:type="spellStart"/>
      <w:r>
        <w:rPr>
          <w:b/>
          <w:szCs w:val="22"/>
          <w:lang w:val="ru-RU"/>
        </w:rPr>
        <w:t>Граничні</w:t>
      </w:r>
      <w:proofErr w:type="spellEnd"/>
      <w:r>
        <w:rPr>
          <w:b/>
          <w:szCs w:val="22"/>
          <w:lang w:val="ru-RU"/>
        </w:rPr>
        <w:t xml:space="preserve"> </w:t>
      </w:r>
      <w:proofErr w:type="spellStart"/>
      <w:r>
        <w:rPr>
          <w:b/>
          <w:szCs w:val="22"/>
          <w:lang w:val="ru-RU"/>
        </w:rPr>
        <w:t>межі</w:t>
      </w:r>
      <w:proofErr w:type="spellEnd"/>
      <w:r>
        <w:rPr>
          <w:b/>
          <w:szCs w:val="22"/>
          <w:lang w:val="ru-RU"/>
        </w:rPr>
        <w:t xml:space="preserve"> </w:t>
      </w:r>
      <w:proofErr w:type="spellStart"/>
      <w:r>
        <w:rPr>
          <w:b/>
          <w:szCs w:val="22"/>
          <w:lang w:val="ru-RU"/>
        </w:rPr>
        <w:t>забруднюючих</w:t>
      </w:r>
      <w:proofErr w:type="spellEnd"/>
      <w:r>
        <w:rPr>
          <w:b/>
          <w:szCs w:val="22"/>
          <w:lang w:val="ru-RU"/>
        </w:rPr>
        <w:t xml:space="preserve"> </w:t>
      </w:r>
      <w:proofErr w:type="spellStart"/>
      <w:r>
        <w:rPr>
          <w:b/>
          <w:szCs w:val="22"/>
          <w:lang w:val="ru-RU"/>
        </w:rPr>
        <w:t>речовин</w:t>
      </w:r>
      <w:proofErr w:type="spellEnd"/>
      <w:r>
        <w:rPr>
          <w:b/>
          <w:szCs w:val="22"/>
          <w:lang w:val="ru-RU"/>
        </w:rPr>
        <w:t xml:space="preserve"> та </w:t>
      </w:r>
      <w:r w:rsidRPr="00961D87">
        <w:rPr>
          <w:b/>
          <w:szCs w:val="22"/>
          <w:lang w:val="ru-RU"/>
        </w:rPr>
        <w:t xml:space="preserve"> </w:t>
      </w:r>
      <w:proofErr w:type="spellStart"/>
      <w:r w:rsidRPr="00961D87">
        <w:rPr>
          <w:b/>
          <w:szCs w:val="22"/>
          <w:lang w:val="ru-RU"/>
        </w:rPr>
        <w:t>вмісту</w:t>
      </w:r>
      <w:proofErr w:type="spellEnd"/>
      <w:r w:rsidRPr="00961D87">
        <w:rPr>
          <w:b/>
          <w:szCs w:val="22"/>
          <w:lang w:val="ru-RU"/>
        </w:rPr>
        <w:t xml:space="preserve"> </w:t>
      </w:r>
      <w:proofErr w:type="spellStart"/>
      <w:r w:rsidRPr="00961D87">
        <w:rPr>
          <w:b/>
          <w:szCs w:val="22"/>
          <w:lang w:val="ru-RU"/>
        </w:rPr>
        <w:t>мікотоксині</w:t>
      </w:r>
      <w:proofErr w:type="gramStart"/>
      <w:r w:rsidRPr="00961D87">
        <w:rPr>
          <w:b/>
          <w:szCs w:val="22"/>
          <w:lang w:val="ru-RU"/>
        </w:rPr>
        <w:t>в</w:t>
      </w:r>
      <w:proofErr w:type="spellEnd"/>
      <w:proofErr w:type="gramEnd"/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</w:p>
    <w:p w:rsidR="00961D87" w:rsidRPr="00961D87" w:rsidRDefault="00961D87" w:rsidP="00961D87">
      <w:pPr>
        <w:pStyle w:val="a3"/>
        <w:ind w:left="284"/>
        <w:rPr>
          <w:szCs w:val="22"/>
          <w:lang w:val="ru-RU"/>
        </w:rPr>
      </w:pPr>
      <w:r w:rsidRPr="00961D87">
        <w:rPr>
          <w:szCs w:val="22"/>
          <w:lang w:val="ru-RU"/>
        </w:rPr>
        <w:t>3.3.1</w:t>
      </w:r>
      <w:proofErr w:type="gramStart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М</w:t>
      </w:r>
      <w:proofErr w:type="gramEnd"/>
      <w:r w:rsidRPr="00961D87">
        <w:rPr>
          <w:szCs w:val="22"/>
          <w:lang w:val="ru-RU"/>
        </w:rPr>
        <w:t>ежі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вмісту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забруднювачів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повинні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відповідати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положенням</w:t>
      </w:r>
      <w:proofErr w:type="spellEnd"/>
      <w:r w:rsidRPr="00961D87">
        <w:rPr>
          <w:szCs w:val="22"/>
          <w:lang w:val="ru-RU"/>
        </w:rPr>
        <w:t xml:space="preserve"> </w:t>
      </w:r>
      <w:r w:rsidRPr="00961D87">
        <w:rPr>
          <w:szCs w:val="22"/>
        </w:rPr>
        <w:t>GB</w:t>
      </w:r>
      <w:r w:rsidRPr="00961D87">
        <w:rPr>
          <w:szCs w:val="22"/>
          <w:lang w:val="ru-RU"/>
        </w:rPr>
        <w:t xml:space="preserve"> 2762.</w:t>
      </w:r>
    </w:p>
    <w:p w:rsidR="00961D87" w:rsidRPr="00961D87" w:rsidRDefault="00961D87" w:rsidP="00961D87">
      <w:pPr>
        <w:pStyle w:val="a3"/>
        <w:ind w:left="284"/>
        <w:rPr>
          <w:szCs w:val="22"/>
          <w:lang w:val="ru-RU"/>
        </w:rPr>
      </w:pPr>
    </w:p>
    <w:p w:rsidR="00961D87" w:rsidRPr="00961D87" w:rsidRDefault="00961D87" w:rsidP="00961D87">
      <w:pPr>
        <w:pStyle w:val="a3"/>
        <w:ind w:left="284"/>
        <w:rPr>
          <w:szCs w:val="22"/>
          <w:lang w:val="ru-RU"/>
        </w:rPr>
      </w:pPr>
      <w:r w:rsidRPr="00961D87">
        <w:rPr>
          <w:szCs w:val="22"/>
          <w:lang w:val="ru-RU"/>
        </w:rPr>
        <w:t>3.3.2</w:t>
      </w:r>
      <w:proofErr w:type="gramStart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М</w:t>
      </w:r>
      <w:proofErr w:type="gramEnd"/>
      <w:r w:rsidRPr="00961D87">
        <w:rPr>
          <w:szCs w:val="22"/>
          <w:lang w:val="ru-RU"/>
        </w:rPr>
        <w:t>ежі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вмісту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мікотоксинів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повинні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відповідати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положенням</w:t>
      </w:r>
      <w:proofErr w:type="spellEnd"/>
      <w:r w:rsidRPr="00961D87">
        <w:rPr>
          <w:szCs w:val="22"/>
          <w:lang w:val="ru-RU"/>
        </w:rPr>
        <w:t xml:space="preserve"> </w:t>
      </w:r>
      <w:r w:rsidRPr="00961D87">
        <w:rPr>
          <w:szCs w:val="22"/>
        </w:rPr>
        <w:t>GB</w:t>
      </w:r>
      <w:r w:rsidRPr="00961D87">
        <w:rPr>
          <w:szCs w:val="22"/>
          <w:lang w:val="ru-RU"/>
        </w:rPr>
        <w:t xml:space="preserve"> 2761.</w:t>
      </w:r>
    </w:p>
    <w:p w:rsidR="00961D87" w:rsidRPr="00961D87" w:rsidRDefault="00961D87" w:rsidP="00961D87">
      <w:pPr>
        <w:pStyle w:val="a3"/>
        <w:ind w:left="284"/>
        <w:rPr>
          <w:szCs w:val="22"/>
          <w:lang w:val="ru-RU"/>
        </w:rPr>
      </w:pPr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  <w:r w:rsidRPr="00961D87">
        <w:rPr>
          <w:b/>
          <w:szCs w:val="22"/>
          <w:lang w:val="ru-RU"/>
        </w:rPr>
        <w:t xml:space="preserve">3.4 </w:t>
      </w:r>
      <w:proofErr w:type="spellStart"/>
      <w:r>
        <w:rPr>
          <w:b/>
          <w:szCs w:val="22"/>
          <w:lang w:val="ru-RU"/>
        </w:rPr>
        <w:t>Граничні</w:t>
      </w:r>
      <w:proofErr w:type="spellEnd"/>
      <w:r>
        <w:rPr>
          <w:b/>
          <w:szCs w:val="22"/>
          <w:lang w:val="ru-RU"/>
        </w:rPr>
        <w:t xml:space="preserve"> </w:t>
      </w:r>
      <w:proofErr w:type="spellStart"/>
      <w:r>
        <w:rPr>
          <w:b/>
          <w:szCs w:val="22"/>
          <w:lang w:val="ru-RU"/>
        </w:rPr>
        <w:t>м</w:t>
      </w:r>
      <w:r w:rsidRPr="00961D87">
        <w:rPr>
          <w:b/>
          <w:szCs w:val="22"/>
          <w:lang w:val="ru-RU"/>
        </w:rPr>
        <w:t>ежі</w:t>
      </w:r>
      <w:proofErr w:type="spellEnd"/>
      <w:r w:rsidRPr="00961D87">
        <w:rPr>
          <w:b/>
          <w:szCs w:val="22"/>
          <w:lang w:val="ru-RU"/>
        </w:rPr>
        <w:t xml:space="preserve"> </w:t>
      </w:r>
      <w:proofErr w:type="spellStart"/>
      <w:r w:rsidRPr="00961D87">
        <w:rPr>
          <w:b/>
          <w:szCs w:val="22"/>
          <w:lang w:val="ru-RU"/>
        </w:rPr>
        <w:t>залишків</w:t>
      </w:r>
      <w:proofErr w:type="spellEnd"/>
      <w:r w:rsidRPr="00961D87">
        <w:rPr>
          <w:b/>
          <w:szCs w:val="22"/>
          <w:lang w:val="ru-RU"/>
        </w:rPr>
        <w:t xml:space="preserve"> </w:t>
      </w:r>
      <w:proofErr w:type="spellStart"/>
      <w:r w:rsidRPr="00961D87">
        <w:rPr>
          <w:b/>
          <w:szCs w:val="22"/>
          <w:lang w:val="ru-RU"/>
        </w:rPr>
        <w:t>пестициді</w:t>
      </w:r>
      <w:proofErr w:type="gramStart"/>
      <w:r w:rsidRPr="00961D87">
        <w:rPr>
          <w:b/>
          <w:szCs w:val="22"/>
          <w:lang w:val="ru-RU"/>
        </w:rPr>
        <w:t>в</w:t>
      </w:r>
      <w:proofErr w:type="spellEnd"/>
      <w:proofErr w:type="gramEnd"/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</w:p>
    <w:p w:rsidR="00961D87" w:rsidRPr="00961D87" w:rsidRDefault="00961D87" w:rsidP="00961D87">
      <w:pPr>
        <w:pStyle w:val="a3"/>
        <w:ind w:left="284"/>
        <w:rPr>
          <w:szCs w:val="22"/>
          <w:lang w:val="ru-RU"/>
        </w:rPr>
      </w:pPr>
      <w:proofErr w:type="spellStart"/>
      <w:r w:rsidRPr="00961D87">
        <w:rPr>
          <w:szCs w:val="22"/>
          <w:lang w:val="ru-RU"/>
        </w:rPr>
        <w:t>Зали</w:t>
      </w:r>
      <w:r>
        <w:rPr>
          <w:szCs w:val="22"/>
          <w:lang w:val="ru-RU"/>
        </w:rPr>
        <w:t>шки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пестицидів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повинні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відповідати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положенням</w:t>
      </w:r>
      <w:proofErr w:type="spellEnd"/>
      <w:r w:rsidRPr="00961D87">
        <w:rPr>
          <w:szCs w:val="22"/>
          <w:lang w:val="ru-RU"/>
        </w:rPr>
        <w:t xml:space="preserve"> </w:t>
      </w:r>
      <w:r w:rsidRPr="00961D87">
        <w:rPr>
          <w:szCs w:val="22"/>
        </w:rPr>
        <w:t>GB</w:t>
      </w:r>
      <w:r w:rsidRPr="00961D87">
        <w:rPr>
          <w:szCs w:val="22"/>
          <w:lang w:val="ru-RU"/>
        </w:rPr>
        <w:t xml:space="preserve"> 2763.</w:t>
      </w:r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  <w:r w:rsidRPr="00961D87">
        <w:rPr>
          <w:b/>
          <w:szCs w:val="22"/>
          <w:lang w:val="ru-RU"/>
        </w:rPr>
        <w:t xml:space="preserve">4 </w:t>
      </w:r>
      <w:proofErr w:type="spellStart"/>
      <w:r w:rsidRPr="00961D87">
        <w:rPr>
          <w:b/>
          <w:szCs w:val="22"/>
          <w:lang w:val="ru-RU"/>
        </w:rPr>
        <w:t>Інші</w:t>
      </w:r>
      <w:proofErr w:type="spellEnd"/>
    </w:p>
    <w:p w:rsidR="00961D87" w:rsidRPr="00961D87" w:rsidRDefault="00961D87" w:rsidP="00961D87">
      <w:pPr>
        <w:pStyle w:val="a3"/>
        <w:ind w:left="284"/>
        <w:rPr>
          <w:b/>
          <w:szCs w:val="22"/>
          <w:lang w:val="ru-RU"/>
        </w:rPr>
      </w:pPr>
    </w:p>
    <w:p w:rsidR="005B295B" w:rsidRPr="00961D87" w:rsidRDefault="00961D87" w:rsidP="00961D87">
      <w:pPr>
        <w:pStyle w:val="a3"/>
        <w:ind w:left="284"/>
        <w:rPr>
          <w:sz w:val="26"/>
          <w:lang w:val="ru-RU"/>
        </w:rPr>
      </w:pPr>
      <w:proofErr w:type="spellStart"/>
      <w:r w:rsidRPr="00961D87">
        <w:rPr>
          <w:szCs w:val="22"/>
          <w:lang w:val="ru-RU"/>
        </w:rPr>
        <w:t>Маркування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трансгенного</w:t>
      </w:r>
      <w:proofErr w:type="spellEnd"/>
      <w:r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насіння</w:t>
      </w:r>
      <w:proofErr w:type="spellEnd"/>
      <w:r>
        <w:rPr>
          <w:szCs w:val="22"/>
          <w:lang w:val="ru-RU"/>
        </w:rPr>
        <w:t xml:space="preserve"> </w:t>
      </w:r>
      <w:r>
        <w:rPr>
          <w:szCs w:val="22"/>
          <w:lang w:val="uk-UA"/>
        </w:rPr>
        <w:t xml:space="preserve">олійних культур </w:t>
      </w:r>
      <w:r w:rsidRPr="00961D87">
        <w:rPr>
          <w:szCs w:val="22"/>
          <w:lang w:val="ru-RU"/>
        </w:rPr>
        <w:t xml:space="preserve">повинно </w:t>
      </w:r>
      <w:proofErr w:type="spellStart"/>
      <w:r w:rsidRPr="00961D87">
        <w:rPr>
          <w:szCs w:val="22"/>
          <w:lang w:val="ru-RU"/>
        </w:rPr>
        <w:t>відпові</w:t>
      </w:r>
      <w:proofErr w:type="gramStart"/>
      <w:r w:rsidRPr="00961D87">
        <w:rPr>
          <w:szCs w:val="22"/>
          <w:lang w:val="ru-RU"/>
        </w:rPr>
        <w:t>дати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в</w:t>
      </w:r>
      <w:proofErr w:type="gramEnd"/>
      <w:r w:rsidRPr="00961D87">
        <w:rPr>
          <w:szCs w:val="22"/>
          <w:lang w:val="ru-RU"/>
        </w:rPr>
        <w:t>ідповідним</w:t>
      </w:r>
      <w:proofErr w:type="spellEnd"/>
      <w:r w:rsidRPr="00961D87">
        <w:rPr>
          <w:szCs w:val="22"/>
          <w:lang w:val="ru-RU"/>
        </w:rPr>
        <w:t xml:space="preserve"> </w:t>
      </w:r>
      <w:proofErr w:type="spellStart"/>
      <w:r w:rsidRPr="00961D87">
        <w:rPr>
          <w:szCs w:val="22"/>
          <w:lang w:val="ru-RU"/>
        </w:rPr>
        <w:t>положенням</w:t>
      </w:r>
      <w:proofErr w:type="spellEnd"/>
      <w:r w:rsidRPr="00961D87">
        <w:rPr>
          <w:szCs w:val="22"/>
          <w:lang w:val="ru-RU"/>
        </w:rPr>
        <w:t>.</w:t>
      </w:r>
    </w:p>
    <w:p w:rsidR="005B295B" w:rsidRPr="00961D87" w:rsidRDefault="005B295B" w:rsidP="00961D87">
      <w:pPr>
        <w:pStyle w:val="a3"/>
        <w:ind w:left="284"/>
        <w:rPr>
          <w:sz w:val="26"/>
          <w:lang w:val="ru-RU"/>
        </w:rPr>
      </w:pPr>
    </w:p>
    <w:p w:rsidR="005B295B" w:rsidRPr="00961D87" w:rsidRDefault="005B295B">
      <w:pPr>
        <w:pStyle w:val="a3"/>
        <w:spacing w:before="1"/>
        <w:rPr>
          <w:sz w:val="21"/>
          <w:lang w:val="ru-RU"/>
        </w:rPr>
      </w:pPr>
    </w:p>
    <w:p w:rsidR="005B295B" w:rsidRPr="00961D87" w:rsidRDefault="00961D87">
      <w:pPr>
        <w:pStyle w:val="1"/>
        <w:ind w:right="2153"/>
        <w:jc w:val="center"/>
        <w:rPr>
          <w:lang w:val="ru-RU"/>
        </w:rPr>
      </w:pPr>
      <w:r>
        <w:rPr>
          <w:lang w:val="uk-UA"/>
        </w:rPr>
        <w:t>Додаток</w:t>
      </w:r>
      <w:r w:rsidR="00445048" w:rsidRPr="00961D87">
        <w:rPr>
          <w:spacing w:val="-2"/>
          <w:lang w:val="ru-RU"/>
        </w:rPr>
        <w:t xml:space="preserve"> </w:t>
      </w:r>
      <w:r w:rsidR="00445048">
        <w:t>A</w:t>
      </w:r>
      <w:r w:rsidR="00445048" w:rsidRPr="00961D87">
        <w:rPr>
          <w:spacing w:val="58"/>
          <w:lang w:val="ru-RU"/>
        </w:rPr>
        <w:t xml:space="preserve"> </w:t>
      </w:r>
      <w:proofErr w:type="spellStart"/>
      <w:r w:rsidRPr="00961D87">
        <w:rPr>
          <w:lang w:val="ru-RU"/>
        </w:rPr>
        <w:t>Методи</w:t>
      </w:r>
      <w:proofErr w:type="spellEnd"/>
      <w:r w:rsidRPr="00961D87">
        <w:rPr>
          <w:lang w:val="ru-RU"/>
        </w:rPr>
        <w:t xml:space="preserve"> </w:t>
      </w:r>
      <w:proofErr w:type="spellStart"/>
      <w:r>
        <w:rPr>
          <w:lang w:val="ru-RU"/>
        </w:rPr>
        <w:t>дослідження</w:t>
      </w:r>
      <w:proofErr w:type="spellEnd"/>
      <w:r>
        <w:rPr>
          <w:lang w:val="ru-RU"/>
        </w:rPr>
        <w:t xml:space="preserve"> </w:t>
      </w:r>
      <w:r w:rsidRPr="00961D87">
        <w:rPr>
          <w:lang w:val="ru-RU"/>
        </w:rPr>
        <w:t xml:space="preserve"> </w:t>
      </w:r>
      <w:proofErr w:type="spellStart"/>
      <w:r w:rsidRPr="00961D87">
        <w:rPr>
          <w:lang w:val="ru-RU"/>
        </w:rPr>
        <w:t>насіння</w:t>
      </w:r>
      <w:proofErr w:type="spellEnd"/>
      <w:r w:rsidRPr="00961D87">
        <w:rPr>
          <w:lang w:val="ru-RU"/>
        </w:rPr>
        <w:t xml:space="preserve"> дурману</w:t>
      </w:r>
    </w:p>
    <w:p w:rsidR="005B295B" w:rsidRPr="00961D87" w:rsidRDefault="005B295B">
      <w:pPr>
        <w:pStyle w:val="a3"/>
        <w:spacing w:before="5"/>
        <w:rPr>
          <w:b/>
          <w:lang w:val="ru-RU"/>
        </w:rPr>
      </w:pPr>
    </w:p>
    <w:p w:rsidR="005B295B" w:rsidRDefault="007732DC">
      <w:pPr>
        <w:pStyle w:val="a5"/>
        <w:numPr>
          <w:ilvl w:val="1"/>
          <w:numId w:val="3"/>
        </w:numPr>
        <w:tabs>
          <w:tab w:val="left" w:pos="714"/>
        </w:tabs>
        <w:rPr>
          <w:b/>
          <w:sz w:val="24"/>
        </w:rPr>
      </w:pPr>
      <w:r>
        <w:rPr>
          <w:b/>
          <w:sz w:val="24"/>
          <w:lang w:val="uk-UA"/>
        </w:rPr>
        <w:t>Ідентифікація</w:t>
      </w:r>
    </w:p>
    <w:p w:rsidR="005B295B" w:rsidRDefault="005B295B">
      <w:pPr>
        <w:pStyle w:val="a3"/>
        <w:spacing w:before="2"/>
        <w:rPr>
          <w:b/>
        </w:rPr>
      </w:pPr>
    </w:p>
    <w:p w:rsidR="005B295B" w:rsidRDefault="00445048" w:rsidP="007732DC">
      <w:pPr>
        <w:pStyle w:val="1"/>
        <w:numPr>
          <w:ilvl w:val="0"/>
          <w:numId w:val="2"/>
        </w:numPr>
        <w:tabs>
          <w:tab w:val="left" w:pos="594"/>
        </w:tabs>
        <w:spacing w:before="1"/>
      </w:pPr>
      <w:r>
        <w:t>1.1</w:t>
      </w:r>
      <w:r>
        <w:rPr>
          <w:spacing w:val="-3"/>
        </w:rPr>
        <w:t xml:space="preserve"> </w:t>
      </w:r>
      <w:proofErr w:type="spellStart"/>
      <w:r w:rsidR="007732DC">
        <w:t>Морфологічн</w:t>
      </w:r>
      <w:proofErr w:type="spellEnd"/>
      <w:r w:rsidR="007732DC">
        <w:rPr>
          <w:lang w:val="uk-UA"/>
        </w:rPr>
        <w:t>і</w:t>
      </w:r>
      <w:r w:rsidR="007732DC">
        <w:t xml:space="preserve"> </w:t>
      </w:r>
      <w:proofErr w:type="spellStart"/>
      <w:r w:rsidR="007732DC">
        <w:t>характеристик</w:t>
      </w:r>
      <w:proofErr w:type="spellEnd"/>
      <w:r w:rsidR="007732DC">
        <w:rPr>
          <w:lang w:val="uk-UA"/>
        </w:rPr>
        <w:t>и</w:t>
      </w:r>
    </w:p>
    <w:p w:rsidR="005B295B" w:rsidRDefault="005B295B">
      <w:pPr>
        <w:pStyle w:val="a3"/>
        <w:spacing w:before="11"/>
        <w:rPr>
          <w:b/>
          <w:sz w:val="23"/>
        </w:rPr>
      </w:pPr>
    </w:p>
    <w:p w:rsidR="005B295B" w:rsidRPr="007732DC" w:rsidRDefault="007732DC" w:rsidP="007732DC">
      <w:pPr>
        <w:pStyle w:val="a3"/>
        <w:ind w:left="300" w:right="502" w:firstLine="485"/>
        <w:jc w:val="both"/>
        <w:rPr>
          <w:lang w:val="uk-UA"/>
        </w:rPr>
      </w:pPr>
      <w:proofErr w:type="spellStart"/>
      <w:r>
        <w:t>Насіння</w:t>
      </w:r>
      <w:proofErr w:type="spellEnd"/>
      <w:r>
        <w:t xml:space="preserve"> </w:t>
      </w:r>
      <w:proofErr w:type="spellStart"/>
      <w:r>
        <w:t>дурману</w:t>
      </w:r>
      <w:proofErr w:type="spellEnd"/>
      <w:r>
        <w:t xml:space="preserve"> </w:t>
      </w:r>
      <w:proofErr w:type="spellStart"/>
      <w:r>
        <w:t>ма</w:t>
      </w:r>
      <w:proofErr w:type="spellEnd"/>
      <w:r>
        <w:rPr>
          <w:lang w:val="uk-UA"/>
        </w:rPr>
        <w:t>ж</w:t>
      </w:r>
      <w:r w:rsidRPr="007732DC">
        <w:t xml:space="preserve"> </w:t>
      </w:r>
      <w:proofErr w:type="spellStart"/>
      <w:r w:rsidRPr="007732DC">
        <w:t>круглу</w:t>
      </w:r>
      <w:proofErr w:type="spellEnd"/>
      <w:r w:rsidRPr="007732DC">
        <w:t xml:space="preserve">, </w:t>
      </w:r>
      <w:proofErr w:type="spellStart"/>
      <w:r w:rsidRPr="007732DC">
        <w:t>довгасту</w:t>
      </w:r>
      <w:proofErr w:type="spellEnd"/>
      <w:r w:rsidRPr="007732DC">
        <w:t xml:space="preserve">, </w:t>
      </w:r>
      <w:proofErr w:type="spellStart"/>
      <w:r w:rsidRPr="007732DC">
        <w:t>ниркоподібну</w:t>
      </w:r>
      <w:proofErr w:type="spellEnd"/>
      <w:r w:rsidRPr="007732DC">
        <w:t xml:space="preserve">, </w:t>
      </w:r>
      <w:proofErr w:type="spellStart"/>
      <w:r w:rsidRPr="007732DC">
        <w:t>трикутну</w:t>
      </w:r>
      <w:proofErr w:type="spellEnd"/>
      <w:r w:rsidRPr="007732DC">
        <w:t xml:space="preserve"> </w:t>
      </w:r>
      <w:proofErr w:type="spellStart"/>
      <w:r w:rsidRPr="007732DC">
        <w:t>або</w:t>
      </w:r>
      <w:proofErr w:type="spellEnd"/>
      <w:r w:rsidRPr="007732DC">
        <w:t xml:space="preserve"> </w:t>
      </w:r>
      <w:proofErr w:type="spellStart"/>
      <w:r w:rsidRPr="007732DC">
        <w:t>овальну</w:t>
      </w:r>
      <w:proofErr w:type="spellEnd"/>
      <w:r w:rsidRPr="007732DC">
        <w:t xml:space="preserve"> </w:t>
      </w:r>
      <w:proofErr w:type="spellStart"/>
      <w:r w:rsidRPr="007732DC">
        <w:t>форму</w:t>
      </w:r>
      <w:proofErr w:type="spellEnd"/>
      <w:r w:rsidRPr="007732DC">
        <w:t xml:space="preserve">, </w:t>
      </w:r>
      <w:proofErr w:type="spellStart"/>
      <w:r w:rsidRPr="007732DC">
        <w:t>широку</w:t>
      </w:r>
      <w:proofErr w:type="spellEnd"/>
      <w:r w:rsidRPr="007732DC">
        <w:t xml:space="preserve"> </w:t>
      </w:r>
      <w:proofErr w:type="spellStart"/>
      <w:r w:rsidRPr="007732DC">
        <w:t>яйцеподібну</w:t>
      </w:r>
      <w:proofErr w:type="spellEnd"/>
      <w:r w:rsidRPr="007732DC">
        <w:t xml:space="preserve"> </w:t>
      </w:r>
      <w:proofErr w:type="spellStart"/>
      <w:r w:rsidRPr="007732DC">
        <w:t>форму</w:t>
      </w:r>
      <w:proofErr w:type="spellEnd"/>
      <w:r w:rsidRPr="007732DC">
        <w:t xml:space="preserve">, </w:t>
      </w:r>
      <w:proofErr w:type="spellStart"/>
      <w:r w:rsidRPr="007732DC">
        <w:t>довжину</w:t>
      </w:r>
      <w:proofErr w:type="spellEnd"/>
      <w:r w:rsidRPr="007732DC">
        <w:t xml:space="preserve"> </w:t>
      </w:r>
      <w:proofErr w:type="spellStart"/>
      <w:r w:rsidRPr="007732DC">
        <w:t>близько</w:t>
      </w:r>
      <w:proofErr w:type="spellEnd"/>
      <w:r w:rsidRPr="007732DC">
        <w:t xml:space="preserve"> 3 </w:t>
      </w:r>
      <w:proofErr w:type="spellStart"/>
      <w:r w:rsidRPr="007732DC">
        <w:t>мм</w:t>
      </w:r>
      <w:proofErr w:type="spellEnd"/>
      <w:r w:rsidRPr="007732DC">
        <w:t xml:space="preserve"> ~ 5 </w:t>
      </w:r>
      <w:proofErr w:type="spellStart"/>
      <w:r w:rsidRPr="007732DC">
        <w:t>мм</w:t>
      </w:r>
      <w:proofErr w:type="spellEnd"/>
      <w:r w:rsidRPr="007732DC">
        <w:t xml:space="preserve"> і </w:t>
      </w:r>
      <w:proofErr w:type="spellStart"/>
      <w:r w:rsidRPr="007732DC">
        <w:t>ширину</w:t>
      </w:r>
      <w:proofErr w:type="spellEnd"/>
      <w:r w:rsidRPr="007732DC">
        <w:t xml:space="preserve"> 2,5 </w:t>
      </w:r>
      <w:proofErr w:type="spellStart"/>
      <w:r w:rsidRPr="007732DC">
        <w:t>мм</w:t>
      </w:r>
      <w:proofErr w:type="spellEnd"/>
      <w:r w:rsidRPr="007732DC">
        <w:t xml:space="preserve"> ~ 4,0 </w:t>
      </w:r>
      <w:proofErr w:type="spellStart"/>
      <w:r w:rsidRPr="007732DC">
        <w:t>мм</w:t>
      </w:r>
      <w:proofErr w:type="spellEnd"/>
      <w:r w:rsidRPr="007732DC">
        <w:t xml:space="preserve">. </w:t>
      </w:r>
      <w:proofErr w:type="spellStart"/>
      <w:r>
        <w:rPr>
          <w:lang w:val="ru-RU"/>
        </w:rPr>
        <w:t>Воно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плоске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обох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боків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досить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товсте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потовщене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ззаду</w:t>
      </w:r>
      <w:proofErr w:type="spellEnd"/>
      <w:r w:rsidRPr="007732DC">
        <w:rPr>
          <w:lang w:val="ru-RU"/>
        </w:rPr>
        <w:t xml:space="preserve">, з гладкими краями </w:t>
      </w:r>
      <w:proofErr w:type="spellStart"/>
      <w:r w:rsidRPr="007732DC">
        <w:rPr>
          <w:lang w:val="ru-RU"/>
        </w:rPr>
        <w:t>або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звивистими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lastRenderedPageBreak/>
        <w:t>в</w:t>
      </w:r>
      <w:r>
        <w:rPr>
          <w:lang w:val="ru-RU"/>
        </w:rPr>
        <w:t>иступами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Воно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має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шкірясту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насіннєву</w:t>
      </w:r>
      <w:proofErr w:type="spellEnd"/>
      <w:r w:rsidRPr="007732DC">
        <w:rPr>
          <w:lang w:val="ru-RU"/>
        </w:rPr>
        <w:t xml:space="preserve"> коробочку, </w:t>
      </w:r>
      <w:r>
        <w:rPr>
          <w:lang w:val="ru-RU"/>
        </w:rPr>
        <w:t xml:space="preserve">є </w:t>
      </w:r>
      <w:proofErr w:type="spellStart"/>
      <w:r>
        <w:rPr>
          <w:lang w:val="ru-RU"/>
        </w:rPr>
        <w:t>блідо-жовтим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коричневим</w:t>
      </w:r>
      <w:proofErr w:type="spellEnd"/>
      <w:r w:rsidRPr="007732DC">
        <w:rPr>
          <w:lang w:val="ru-RU"/>
        </w:rPr>
        <w:t xml:space="preserve">, </w:t>
      </w:r>
      <w:proofErr w:type="spellStart"/>
      <w:r w:rsidRPr="007732DC">
        <w:rPr>
          <w:lang w:val="ru-RU"/>
        </w:rPr>
        <w:t>від</w:t>
      </w:r>
      <w:proofErr w:type="spellEnd"/>
      <w:r w:rsidRPr="007732DC">
        <w:rPr>
          <w:lang w:val="ru-RU"/>
        </w:rPr>
        <w:t xml:space="preserve"> </w:t>
      </w:r>
      <w:proofErr w:type="gramStart"/>
      <w:r w:rsidRPr="007732DC">
        <w:rPr>
          <w:lang w:val="ru-RU"/>
        </w:rPr>
        <w:t>коричневого</w:t>
      </w:r>
      <w:proofErr w:type="gramEnd"/>
      <w:r w:rsidRPr="007732DC">
        <w:rPr>
          <w:lang w:val="ru-RU"/>
        </w:rPr>
        <w:t xml:space="preserve"> до темно-коричневого </w:t>
      </w:r>
      <w:proofErr w:type="spellStart"/>
      <w:r w:rsidRPr="007732DC">
        <w:rPr>
          <w:lang w:val="ru-RU"/>
        </w:rPr>
        <w:t>кольору</w:t>
      </w:r>
      <w:proofErr w:type="spellEnd"/>
      <w:r w:rsidRPr="007732DC">
        <w:rPr>
          <w:lang w:val="ru-RU"/>
        </w:rPr>
        <w:t xml:space="preserve"> і </w:t>
      </w:r>
      <w:proofErr w:type="spellStart"/>
      <w:r w:rsidRPr="007732DC">
        <w:rPr>
          <w:lang w:val="ru-RU"/>
        </w:rPr>
        <w:t>має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злегка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зморшкувату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поверхню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або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злегка</w:t>
      </w:r>
      <w:proofErr w:type="spellEnd"/>
      <w:r w:rsidRPr="007732DC">
        <w:rPr>
          <w:lang w:val="ru-RU"/>
        </w:rPr>
        <w:t xml:space="preserve"> (очевидно)</w:t>
      </w:r>
      <w:r>
        <w:rPr>
          <w:lang w:val="ru-RU"/>
        </w:rPr>
        <w:t xml:space="preserve"> </w:t>
      </w:r>
      <w:proofErr w:type="spellStart"/>
      <w:r w:rsidRPr="007732DC">
        <w:rPr>
          <w:lang w:val="ru-RU"/>
        </w:rPr>
        <w:t>або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злегка</w:t>
      </w:r>
      <w:proofErr w:type="spellEnd"/>
      <w:r w:rsidRPr="007732DC">
        <w:rPr>
          <w:lang w:val="ru-RU"/>
        </w:rPr>
        <w:t xml:space="preserve"> (очевидно) </w:t>
      </w:r>
      <w:proofErr w:type="spellStart"/>
      <w:r w:rsidRPr="007732DC">
        <w:rPr>
          <w:lang w:val="ru-RU"/>
        </w:rPr>
        <w:t>увігнуту</w:t>
      </w:r>
      <w:proofErr w:type="spellEnd"/>
      <w:r w:rsidRPr="007732DC">
        <w:rPr>
          <w:lang w:val="ru-RU"/>
        </w:rPr>
        <w:t>, з (</w:t>
      </w:r>
      <w:proofErr w:type="spellStart"/>
      <w:r w:rsidRPr="007732DC">
        <w:rPr>
          <w:lang w:val="ru-RU"/>
        </w:rPr>
        <w:t>або</w:t>
      </w:r>
      <w:proofErr w:type="spellEnd"/>
      <w:r w:rsidRPr="007732DC">
        <w:rPr>
          <w:lang w:val="ru-RU"/>
        </w:rPr>
        <w:t xml:space="preserve"> без) </w:t>
      </w:r>
      <w:proofErr w:type="spellStart"/>
      <w:r w:rsidRPr="007732DC">
        <w:rPr>
          <w:lang w:val="ru-RU"/>
        </w:rPr>
        <w:t>гру</w:t>
      </w:r>
      <w:r>
        <w:rPr>
          <w:lang w:val="ru-RU"/>
        </w:rPr>
        <w:t>бої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текстури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ямкою</w:t>
      </w:r>
      <w:proofErr w:type="spellEnd"/>
      <w:r w:rsidRPr="007732DC">
        <w:rPr>
          <w:lang w:val="ru-RU"/>
        </w:rPr>
        <w:t xml:space="preserve">. </w:t>
      </w:r>
      <w:r>
        <w:rPr>
          <w:lang w:val="ru-RU"/>
        </w:rPr>
        <w:t>Вони</w:t>
      </w:r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довгі</w:t>
      </w:r>
      <w:proofErr w:type="spellEnd"/>
      <w:r w:rsidRPr="007732DC">
        <w:rPr>
          <w:lang w:val="ru-RU"/>
        </w:rPr>
        <w:t xml:space="preserve"> і </w:t>
      </w:r>
      <w:proofErr w:type="spellStart"/>
      <w:r w:rsidRPr="007732DC">
        <w:rPr>
          <w:lang w:val="ru-RU"/>
        </w:rPr>
        <w:t>трикутні</w:t>
      </w:r>
      <w:proofErr w:type="spellEnd"/>
      <w:r w:rsidRPr="007732DC">
        <w:rPr>
          <w:lang w:val="ru-RU"/>
        </w:rPr>
        <w:t xml:space="preserve">, </w:t>
      </w:r>
      <w:proofErr w:type="spellStart"/>
      <w:r w:rsidRPr="007732DC">
        <w:rPr>
          <w:lang w:val="ru-RU"/>
        </w:rPr>
        <w:t>дельтоподібної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або</w:t>
      </w:r>
      <w:proofErr w:type="spellEnd"/>
      <w:r w:rsidRPr="007732DC">
        <w:rPr>
          <w:lang w:val="ru-RU"/>
        </w:rPr>
        <w:t xml:space="preserve"> Т-</w:t>
      </w:r>
      <w:proofErr w:type="spellStart"/>
      <w:r w:rsidRPr="007732DC">
        <w:rPr>
          <w:lang w:val="ru-RU"/>
        </w:rPr>
        <w:t>подібної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форми</w:t>
      </w:r>
      <w:proofErr w:type="spellEnd"/>
      <w:r w:rsidRPr="007732DC">
        <w:rPr>
          <w:lang w:val="ru-RU"/>
        </w:rPr>
        <w:t xml:space="preserve">, </w:t>
      </w:r>
      <w:proofErr w:type="spellStart"/>
      <w:r w:rsidRPr="007732DC">
        <w:rPr>
          <w:lang w:val="ru-RU"/>
        </w:rPr>
        <w:t>іноді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їх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поверхні</w:t>
      </w:r>
      <w:proofErr w:type="spellEnd"/>
      <w:r w:rsidRPr="007732DC">
        <w:rPr>
          <w:lang w:val="ru-RU"/>
        </w:rPr>
        <w:t xml:space="preserve"> часто </w:t>
      </w:r>
      <w:proofErr w:type="spellStart"/>
      <w:r w:rsidRPr="007732DC">
        <w:rPr>
          <w:lang w:val="ru-RU"/>
        </w:rPr>
        <w:t>покриті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залишками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білого</w:t>
      </w:r>
      <w:proofErr w:type="spellEnd"/>
      <w:r w:rsidRPr="007732DC">
        <w:rPr>
          <w:lang w:val="ru-RU"/>
        </w:rPr>
        <w:t xml:space="preserve"> </w:t>
      </w:r>
      <w:proofErr w:type="spellStart"/>
      <w:proofErr w:type="gramStart"/>
      <w:r w:rsidRPr="007732DC">
        <w:rPr>
          <w:lang w:val="ru-RU"/>
        </w:rPr>
        <w:t>п</w:t>
      </w:r>
      <w:proofErr w:type="gramEnd"/>
      <w:r w:rsidRPr="007732DC">
        <w:rPr>
          <w:lang w:val="ru-RU"/>
        </w:rPr>
        <w:t>ідвіски</w:t>
      </w:r>
      <w:proofErr w:type="spellEnd"/>
      <w:r w:rsidRPr="007732DC">
        <w:rPr>
          <w:lang w:val="ru-RU"/>
        </w:rPr>
        <w:t xml:space="preserve">. </w:t>
      </w:r>
      <w:proofErr w:type="spellStart"/>
      <w:r w:rsidRPr="007732DC">
        <w:rPr>
          <w:lang w:val="ru-RU"/>
        </w:rPr>
        <w:t>Насіння</w:t>
      </w:r>
      <w:proofErr w:type="spellEnd"/>
      <w:r w:rsidRPr="007732DC">
        <w:rPr>
          <w:lang w:val="ru-RU"/>
        </w:rPr>
        <w:t xml:space="preserve"> </w:t>
      </w:r>
      <w:proofErr w:type="spellStart"/>
      <w:proofErr w:type="gramStart"/>
      <w:r w:rsidRPr="007732DC">
        <w:rPr>
          <w:lang w:val="ru-RU"/>
        </w:rPr>
        <w:t>містить</w:t>
      </w:r>
      <w:proofErr w:type="spellEnd"/>
      <w:proofErr w:type="gram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велику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кількість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білого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ендосперму</w:t>
      </w:r>
      <w:proofErr w:type="spellEnd"/>
      <w:r w:rsidRPr="007732DC">
        <w:rPr>
          <w:lang w:val="ru-RU"/>
        </w:rPr>
        <w:t xml:space="preserve">, а </w:t>
      </w:r>
      <w:proofErr w:type="spellStart"/>
      <w:r w:rsidRPr="007732DC">
        <w:rPr>
          <w:lang w:val="ru-RU"/>
        </w:rPr>
        <w:t>зародок</w:t>
      </w:r>
      <w:proofErr w:type="spellEnd"/>
      <w:r w:rsidRPr="007732DC">
        <w:rPr>
          <w:lang w:val="ru-RU"/>
        </w:rPr>
        <w:t xml:space="preserve"> часто </w:t>
      </w:r>
      <w:proofErr w:type="spellStart"/>
      <w:r w:rsidRPr="007732DC">
        <w:rPr>
          <w:lang w:val="ru-RU"/>
        </w:rPr>
        <w:t>кільцеподібний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або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кампілотропний</w:t>
      </w:r>
      <w:proofErr w:type="spellEnd"/>
      <w:r w:rsidRPr="007732DC">
        <w:rPr>
          <w:lang w:val="ru-RU"/>
        </w:rPr>
        <w:t xml:space="preserve">, і </w:t>
      </w:r>
      <w:proofErr w:type="spellStart"/>
      <w:r w:rsidRPr="007732DC">
        <w:rPr>
          <w:lang w:val="ru-RU"/>
        </w:rPr>
        <w:t>лише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небагато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прямих</w:t>
      </w:r>
      <w:proofErr w:type="spellEnd"/>
      <w:r w:rsidRPr="007732DC">
        <w:rPr>
          <w:lang w:val="ru-RU"/>
        </w:rPr>
        <w:t xml:space="preserve">. </w:t>
      </w:r>
      <w:proofErr w:type="gramStart"/>
      <w:r w:rsidRPr="007732DC">
        <w:rPr>
          <w:lang w:val="ru-RU"/>
        </w:rPr>
        <w:t>На</w:t>
      </w:r>
      <w:proofErr w:type="gramEnd"/>
      <w:r w:rsidRPr="007732DC">
        <w:rPr>
          <w:lang w:val="ru-RU"/>
        </w:rPr>
        <w:t xml:space="preserve"> </w:t>
      </w:r>
      <w:proofErr w:type="gramStart"/>
      <w:r>
        <w:rPr>
          <w:lang w:val="ru-RU"/>
        </w:rPr>
        <w:t>рисунку</w:t>
      </w:r>
      <w:proofErr w:type="gramEnd"/>
      <w:r w:rsidRPr="007732DC">
        <w:rPr>
          <w:lang w:val="ru-RU"/>
        </w:rPr>
        <w:t xml:space="preserve"> А.1 </w:t>
      </w:r>
      <w:proofErr w:type="spellStart"/>
      <w:r w:rsidRPr="007732DC">
        <w:rPr>
          <w:lang w:val="ru-RU"/>
        </w:rPr>
        <w:t>зображені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всі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види</w:t>
      </w:r>
      <w:proofErr w:type="spellEnd"/>
      <w:r w:rsidRPr="007732DC">
        <w:rPr>
          <w:lang w:val="ru-RU"/>
        </w:rPr>
        <w:t xml:space="preserve"> </w:t>
      </w:r>
      <w:proofErr w:type="spellStart"/>
      <w:r w:rsidRPr="007732DC">
        <w:rPr>
          <w:lang w:val="ru-RU"/>
        </w:rPr>
        <w:t>насіння</w:t>
      </w:r>
      <w:proofErr w:type="spellEnd"/>
      <w:r w:rsidRPr="007732DC">
        <w:rPr>
          <w:lang w:val="ru-RU"/>
        </w:rPr>
        <w:t xml:space="preserve"> дурману.</w:t>
      </w:r>
    </w:p>
    <w:p w:rsidR="005B295B" w:rsidRPr="007732DC" w:rsidRDefault="00445048">
      <w:pPr>
        <w:pStyle w:val="a3"/>
        <w:spacing w:before="5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1860550</wp:posOffset>
            </wp:positionH>
            <wp:positionV relativeFrom="paragraph">
              <wp:posOffset>181669</wp:posOffset>
            </wp:positionV>
            <wp:extent cx="3974256" cy="45815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256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95B" w:rsidRPr="007732DC" w:rsidRDefault="005B295B">
      <w:pPr>
        <w:pStyle w:val="a3"/>
        <w:rPr>
          <w:sz w:val="26"/>
          <w:lang w:val="ru-RU"/>
        </w:rPr>
      </w:pPr>
    </w:p>
    <w:p w:rsidR="005B295B" w:rsidRPr="007732DC" w:rsidRDefault="005B295B">
      <w:pPr>
        <w:pStyle w:val="a3"/>
        <w:rPr>
          <w:sz w:val="26"/>
          <w:lang w:val="ru-RU"/>
        </w:rPr>
      </w:pPr>
    </w:p>
    <w:p w:rsidR="005B295B" w:rsidRPr="007732DC" w:rsidRDefault="005B295B">
      <w:pPr>
        <w:pStyle w:val="a3"/>
        <w:spacing w:before="1"/>
        <w:rPr>
          <w:sz w:val="27"/>
          <w:lang w:val="ru-RU"/>
        </w:rPr>
      </w:pPr>
    </w:p>
    <w:p w:rsidR="005B295B" w:rsidRPr="007732DC" w:rsidRDefault="007732DC">
      <w:pPr>
        <w:pStyle w:val="1"/>
        <w:ind w:right="2150"/>
        <w:jc w:val="center"/>
        <w:rPr>
          <w:lang w:val="ru-RU"/>
        </w:rPr>
      </w:pPr>
      <w:r>
        <w:rPr>
          <w:lang w:val="uk-UA"/>
        </w:rPr>
        <w:t>Рисунок</w:t>
      </w:r>
      <w:r w:rsidR="00445048" w:rsidRPr="007732DC">
        <w:rPr>
          <w:spacing w:val="-3"/>
          <w:lang w:val="ru-RU"/>
        </w:rPr>
        <w:t xml:space="preserve"> </w:t>
      </w:r>
      <w:r w:rsidR="00445048">
        <w:t>A</w:t>
      </w:r>
      <w:r w:rsidR="00445048" w:rsidRPr="007732DC">
        <w:rPr>
          <w:lang w:val="ru-RU"/>
        </w:rPr>
        <w:t>.1</w:t>
      </w:r>
      <w:r w:rsidR="00445048" w:rsidRPr="007732DC">
        <w:rPr>
          <w:spacing w:val="1"/>
          <w:lang w:val="ru-RU"/>
        </w:rPr>
        <w:t xml:space="preserve"> </w:t>
      </w:r>
      <w:r>
        <w:rPr>
          <w:lang w:val="uk-UA"/>
        </w:rPr>
        <w:t>Фото насіння дурману</w:t>
      </w:r>
      <w:r w:rsidR="00445048" w:rsidRPr="007732DC">
        <w:rPr>
          <w:spacing w:val="2"/>
          <w:lang w:val="ru-RU"/>
        </w:rPr>
        <w:t xml:space="preserve"> </w:t>
      </w:r>
      <w:r w:rsidR="00445048" w:rsidRPr="007732DC">
        <w:rPr>
          <w:vertAlign w:val="superscript"/>
          <w:lang w:val="ru-RU"/>
        </w:rPr>
        <w:t>[1]</w:t>
      </w:r>
    </w:p>
    <w:p w:rsidR="005B295B" w:rsidRPr="007732DC" w:rsidRDefault="005B295B">
      <w:pPr>
        <w:pStyle w:val="a3"/>
        <w:spacing w:before="5"/>
        <w:rPr>
          <w:b/>
          <w:lang w:val="ru-RU"/>
        </w:rPr>
      </w:pPr>
    </w:p>
    <w:p w:rsidR="005B295B" w:rsidRPr="007732DC" w:rsidRDefault="00445048">
      <w:pPr>
        <w:ind w:left="300"/>
        <w:rPr>
          <w:b/>
          <w:sz w:val="24"/>
          <w:lang w:val="uk-UA"/>
        </w:rPr>
      </w:pPr>
      <w:r>
        <w:rPr>
          <w:b/>
          <w:sz w:val="24"/>
        </w:rPr>
        <w:t>A</w:t>
      </w:r>
      <w:r w:rsidRPr="007732DC">
        <w:rPr>
          <w:b/>
          <w:sz w:val="24"/>
          <w:lang w:val="ru-RU"/>
        </w:rPr>
        <w:t>.1.2</w:t>
      </w:r>
      <w:r w:rsidRPr="007732DC">
        <w:rPr>
          <w:b/>
          <w:spacing w:val="-3"/>
          <w:sz w:val="24"/>
          <w:lang w:val="ru-RU"/>
        </w:rPr>
        <w:t xml:space="preserve"> </w:t>
      </w:r>
      <w:r w:rsidR="007732DC">
        <w:rPr>
          <w:b/>
          <w:sz w:val="24"/>
          <w:lang w:val="uk-UA"/>
        </w:rPr>
        <w:t>Визначення</w:t>
      </w:r>
    </w:p>
    <w:p w:rsidR="005B295B" w:rsidRPr="007732DC" w:rsidRDefault="005B295B">
      <w:pPr>
        <w:pStyle w:val="a3"/>
        <w:spacing w:before="9"/>
        <w:rPr>
          <w:b/>
          <w:sz w:val="23"/>
          <w:lang w:val="ru-RU"/>
        </w:rPr>
      </w:pPr>
    </w:p>
    <w:p w:rsidR="005B295B" w:rsidRPr="007732DC" w:rsidRDefault="00862FED">
      <w:pPr>
        <w:pStyle w:val="a3"/>
        <w:spacing w:before="1"/>
        <w:ind w:left="785"/>
        <w:rPr>
          <w:lang w:val="ru-RU"/>
        </w:rPr>
      </w:pPr>
      <w:proofErr w:type="spellStart"/>
      <w:r>
        <w:rPr>
          <w:lang w:val="ru-RU"/>
        </w:rPr>
        <w:t>Об</w:t>
      </w:r>
      <w:r w:rsidRPr="00862FED">
        <w:rPr>
          <w:lang w:val="ru-RU"/>
        </w:rPr>
        <w:t>’</w:t>
      </w:r>
      <w:r>
        <w:rPr>
          <w:lang w:val="ru-RU"/>
        </w:rPr>
        <w:t>єкт</w:t>
      </w:r>
      <w:proofErr w:type="spellEnd"/>
      <w:r w:rsidR="007732DC" w:rsidRPr="007732DC">
        <w:rPr>
          <w:lang w:val="ru-RU"/>
        </w:rPr>
        <w:t xml:space="preserve"> з </w:t>
      </w:r>
      <w:proofErr w:type="spellStart"/>
      <w:r w:rsidR="007732DC" w:rsidRPr="007732DC">
        <w:rPr>
          <w:lang w:val="ru-RU"/>
        </w:rPr>
        <w:t>морфологічними</w:t>
      </w:r>
      <w:proofErr w:type="spellEnd"/>
      <w:r w:rsidR="007732DC" w:rsidRPr="007732DC">
        <w:rPr>
          <w:lang w:val="ru-RU"/>
        </w:rPr>
        <w:t xml:space="preserve"> характеристиками, </w:t>
      </w:r>
      <w:proofErr w:type="spellStart"/>
      <w:r w:rsidR="007732DC" w:rsidRPr="007732DC">
        <w:rPr>
          <w:lang w:val="ru-RU"/>
        </w:rPr>
        <w:t>описаними</w:t>
      </w:r>
      <w:proofErr w:type="spellEnd"/>
      <w:r w:rsidR="007732DC" w:rsidRPr="007732DC">
        <w:rPr>
          <w:lang w:val="ru-RU"/>
        </w:rPr>
        <w:t xml:space="preserve"> в </w:t>
      </w:r>
      <w:r w:rsidR="007732DC" w:rsidRPr="007732DC">
        <w:t>A</w:t>
      </w:r>
      <w:r w:rsidR="007732DC" w:rsidRPr="007732DC">
        <w:rPr>
          <w:lang w:val="ru-RU"/>
        </w:rPr>
        <w:t xml:space="preserve">.1.1, </w:t>
      </w:r>
      <w:proofErr w:type="spellStart"/>
      <w:r w:rsidR="007732DC" w:rsidRPr="007732DC">
        <w:rPr>
          <w:lang w:val="ru-RU"/>
        </w:rPr>
        <w:t>можна</w:t>
      </w:r>
      <w:proofErr w:type="spellEnd"/>
      <w:r w:rsidR="007732DC" w:rsidRPr="007732DC">
        <w:rPr>
          <w:lang w:val="ru-RU"/>
        </w:rPr>
        <w:t xml:space="preserve"> </w:t>
      </w:r>
      <w:proofErr w:type="spellStart"/>
      <w:r w:rsidR="007732DC" w:rsidRPr="007732DC">
        <w:rPr>
          <w:lang w:val="ru-RU"/>
        </w:rPr>
        <w:t>ідентифікувати</w:t>
      </w:r>
      <w:proofErr w:type="spellEnd"/>
      <w:r w:rsidR="007732DC" w:rsidRPr="007732DC">
        <w:rPr>
          <w:lang w:val="ru-RU"/>
        </w:rPr>
        <w:t xml:space="preserve"> як дурман</w:t>
      </w:r>
      <w:r w:rsidR="00445048" w:rsidRPr="007732DC">
        <w:rPr>
          <w:lang w:val="ru-RU"/>
        </w:rPr>
        <w:t>.</w:t>
      </w:r>
    </w:p>
    <w:p w:rsidR="005B295B" w:rsidRPr="007732DC" w:rsidRDefault="005B295B">
      <w:pPr>
        <w:pStyle w:val="a3"/>
        <w:spacing w:before="9"/>
        <w:rPr>
          <w:lang w:val="ru-RU"/>
        </w:rPr>
      </w:pPr>
    </w:p>
    <w:p w:rsidR="005B295B" w:rsidRPr="00862FED" w:rsidRDefault="00862FED" w:rsidP="00862FED">
      <w:pPr>
        <w:pStyle w:val="1"/>
        <w:numPr>
          <w:ilvl w:val="1"/>
          <w:numId w:val="3"/>
        </w:numPr>
        <w:tabs>
          <w:tab w:val="left" w:pos="714"/>
        </w:tabs>
        <w:rPr>
          <w:lang w:val="ru-RU"/>
        </w:rPr>
      </w:pPr>
      <w:proofErr w:type="spellStart"/>
      <w:r w:rsidRPr="00862FED">
        <w:rPr>
          <w:lang w:val="ru-RU"/>
        </w:rPr>
        <w:t>Якісний</w:t>
      </w:r>
      <w:proofErr w:type="spellEnd"/>
      <w:r w:rsidRPr="00862FED">
        <w:rPr>
          <w:lang w:val="ru-RU"/>
        </w:rPr>
        <w:t xml:space="preserve"> </w:t>
      </w:r>
      <w:proofErr w:type="spellStart"/>
      <w:r w:rsidRPr="00862FED">
        <w:rPr>
          <w:lang w:val="ru-RU"/>
        </w:rPr>
        <w:t>колориметричний</w:t>
      </w:r>
      <w:proofErr w:type="spellEnd"/>
      <w:r w:rsidRPr="00862FED">
        <w:rPr>
          <w:lang w:val="ru-RU"/>
        </w:rPr>
        <w:t xml:space="preserve"> тест </w:t>
      </w:r>
      <w:proofErr w:type="gramStart"/>
      <w:r w:rsidRPr="00862FED">
        <w:rPr>
          <w:lang w:val="ru-RU"/>
        </w:rPr>
        <w:t>на</w:t>
      </w:r>
      <w:proofErr w:type="gramEnd"/>
      <w:r w:rsidRPr="00862FED">
        <w:rPr>
          <w:lang w:val="ru-RU"/>
        </w:rPr>
        <w:t xml:space="preserve"> </w:t>
      </w:r>
      <w:proofErr w:type="spellStart"/>
      <w:r w:rsidRPr="00862FED">
        <w:rPr>
          <w:lang w:val="ru-RU"/>
        </w:rPr>
        <w:t>алкалоїди</w:t>
      </w:r>
      <w:proofErr w:type="spellEnd"/>
    </w:p>
    <w:p w:rsidR="005B295B" w:rsidRPr="00862FED" w:rsidRDefault="005B295B">
      <w:pPr>
        <w:pStyle w:val="a3"/>
        <w:spacing w:before="5"/>
        <w:rPr>
          <w:b/>
          <w:lang w:val="ru-RU"/>
        </w:rPr>
      </w:pPr>
    </w:p>
    <w:p w:rsidR="005B295B" w:rsidRDefault="00862FED">
      <w:pPr>
        <w:pStyle w:val="a5"/>
        <w:numPr>
          <w:ilvl w:val="2"/>
          <w:numId w:val="3"/>
        </w:numPr>
        <w:tabs>
          <w:tab w:val="left" w:pos="894"/>
        </w:tabs>
        <w:rPr>
          <w:b/>
          <w:sz w:val="24"/>
        </w:rPr>
      </w:pPr>
      <w:r>
        <w:rPr>
          <w:b/>
          <w:sz w:val="24"/>
          <w:lang w:val="uk-UA"/>
        </w:rPr>
        <w:t xml:space="preserve">Принцип </w:t>
      </w:r>
    </w:p>
    <w:p w:rsidR="005B295B" w:rsidRDefault="005B295B">
      <w:pPr>
        <w:pStyle w:val="a3"/>
        <w:spacing w:before="9"/>
        <w:rPr>
          <w:b/>
          <w:sz w:val="23"/>
        </w:rPr>
      </w:pPr>
    </w:p>
    <w:p w:rsidR="005B295B" w:rsidRDefault="00862FED">
      <w:pPr>
        <w:pStyle w:val="a3"/>
        <w:ind w:left="300" w:right="482" w:firstLine="485"/>
      </w:pPr>
      <w:proofErr w:type="spellStart"/>
      <w:r w:rsidRPr="00862FED">
        <w:lastRenderedPageBreak/>
        <w:t>Атропін</w:t>
      </w:r>
      <w:proofErr w:type="spellEnd"/>
      <w:r w:rsidRPr="00862FED">
        <w:t xml:space="preserve"> </w:t>
      </w:r>
      <w:proofErr w:type="spellStart"/>
      <w:r w:rsidRPr="00862FED">
        <w:t>та</w:t>
      </w:r>
      <w:proofErr w:type="spellEnd"/>
      <w:r w:rsidRPr="00862FED">
        <w:t xml:space="preserve"> </w:t>
      </w:r>
      <w:proofErr w:type="spellStart"/>
      <w:r w:rsidRPr="00862FED">
        <w:t>інші</w:t>
      </w:r>
      <w:proofErr w:type="spellEnd"/>
      <w:r w:rsidRPr="00862FED">
        <w:t xml:space="preserve"> </w:t>
      </w:r>
      <w:proofErr w:type="spellStart"/>
      <w:r w:rsidRPr="00862FED">
        <w:t>алкалоїди</w:t>
      </w:r>
      <w:proofErr w:type="spellEnd"/>
      <w:r w:rsidRPr="00862FED">
        <w:t xml:space="preserve">, </w:t>
      </w:r>
      <w:proofErr w:type="spellStart"/>
      <w:r w:rsidRPr="00862FED">
        <w:t>що</w:t>
      </w:r>
      <w:proofErr w:type="spellEnd"/>
      <w:r w:rsidRPr="00862FED">
        <w:t xml:space="preserve"> </w:t>
      </w:r>
      <w:proofErr w:type="spellStart"/>
      <w:r w:rsidRPr="00862FED">
        <w:t>містяться</w:t>
      </w:r>
      <w:proofErr w:type="spellEnd"/>
      <w:r w:rsidRPr="00862FED">
        <w:t xml:space="preserve"> в </w:t>
      </w:r>
      <w:proofErr w:type="spellStart"/>
      <w:r w:rsidRPr="00862FED">
        <w:t>зразках</w:t>
      </w:r>
      <w:proofErr w:type="spellEnd"/>
      <w:r w:rsidRPr="00862FED">
        <w:t xml:space="preserve">, </w:t>
      </w:r>
      <w:proofErr w:type="spellStart"/>
      <w:r w:rsidRPr="00862FED">
        <w:t>після</w:t>
      </w:r>
      <w:proofErr w:type="spellEnd"/>
      <w:r w:rsidRPr="00862FED">
        <w:t xml:space="preserve"> </w:t>
      </w:r>
      <w:proofErr w:type="spellStart"/>
      <w:r w:rsidRPr="00862FED">
        <w:t>екстрагування</w:t>
      </w:r>
      <w:proofErr w:type="spellEnd"/>
      <w:r w:rsidRPr="00862FED">
        <w:t xml:space="preserve"> </w:t>
      </w:r>
      <w:proofErr w:type="spellStart"/>
      <w:r w:rsidRPr="00862FED">
        <w:t>мають</w:t>
      </w:r>
      <w:proofErr w:type="spellEnd"/>
      <w:r w:rsidRPr="00862FED">
        <w:t xml:space="preserve"> </w:t>
      </w:r>
      <w:proofErr w:type="spellStart"/>
      <w:r w:rsidRPr="00862FED">
        <w:t>колірну</w:t>
      </w:r>
      <w:proofErr w:type="spellEnd"/>
      <w:r w:rsidRPr="00862FED">
        <w:t xml:space="preserve"> </w:t>
      </w:r>
      <w:proofErr w:type="spellStart"/>
      <w:r w:rsidRPr="00862FED">
        <w:t>реакцію</w:t>
      </w:r>
      <w:proofErr w:type="spellEnd"/>
      <w:r w:rsidRPr="00862FED">
        <w:t xml:space="preserve"> з </w:t>
      </w:r>
      <w:proofErr w:type="spellStart"/>
      <w:r w:rsidRPr="00862FED">
        <w:t>димою</w:t>
      </w:r>
      <w:proofErr w:type="spellEnd"/>
      <w:r w:rsidRPr="00862FED">
        <w:t xml:space="preserve"> </w:t>
      </w:r>
      <w:proofErr w:type="spellStart"/>
      <w:r w:rsidRPr="00862FED">
        <w:t>азотною</w:t>
      </w:r>
      <w:proofErr w:type="spellEnd"/>
      <w:r w:rsidRPr="00862FED">
        <w:t xml:space="preserve"> </w:t>
      </w:r>
      <w:proofErr w:type="spellStart"/>
      <w:r w:rsidRPr="00862FED">
        <w:t>кислотою</w:t>
      </w:r>
      <w:proofErr w:type="spellEnd"/>
      <w:r w:rsidRPr="00862FED">
        <w:t xml:space="preserve"> </w:t>
      </w:r>
      <w:proofErr w:type="spellStart"/>
      <w:r w:rsidRPr="00862FED">
        <w:t>та</w:t>
      </w:r>
      <w:proofErr w:type="spellEnd"/>
      <w:r w:rsidRPr="00862FED">
        <w:t xml:space="preserve"> </w:t>
      </w:r>
      <w:proofErr w:type="spellStart"/>
      <w:r w:rsidRPr="00862FED">
        <w:t>розчином</w:t>
      </w:r>
      <w:proofErr w:type="spellEnd"/>
      <w:r w:rsidRPr="00862FED">
        <w:t xml:space="preserve"> </w:t>
      </w:r>
      <w:proofErr w:type="spellStart"/>
      <w:r w:rsidRPr="00862FED">
        <w:t>гідроксиду</w:t>
      </w:r>
      <w:proofErr w:type="spellEnd"/>
      <w:r w:rsidRPr="00862FED">
        <w:t xml:space="preserve"> </w:t>
      </w:r>
      <w:proofErr w:type="spellStart"/>
      <w:r w:rsidRPr="00862FED">
        <w:t>калію</w:t>
      </w:r>
      <w:proofErr w:type="spellEnd"/>
      <w:proofErr w:type="gramStart"/>
      <w:r w:rsidRPr="00862FED">
        <w:t>.</w:t>
      </w:r>
      <w:r w:rsidR="00445048">
        <w:t>.</w:t>
      </w:r>
      <w:proofErr w:type="gramEnd"/>
    </w:p>
    <w:p w:rsidR="005B295B" w:rsidRDefault="00862FED">
      <w:pPr>
        <w:pStyle w:val="1"/>
        <w:numPr>
          <w:ilvl w:val="2"/>
          <w:numId w:val="3"/>
        </w:numPr>
        <w:tabs>
          <w:tab w:val="left" w:pos="894"/>
        </w:tabs>
        <w:spacing w:before="76"/>
      </w:pPr>
      <w:r>
        <w:rPr>
          <w:lang w:val="uk-UA"/>
        </w:rPr>
        <w:t>Реагенти</w:t>
      </w:r>
    </w:p>
    <w:p w:rsidR="005B295B" w:rsidRDefault="005B295B">
      <w:pPr>
        <w:pStyle w:val="a3"/>
        <w:spacing w:before="5"/>
        <w:rPr>
          <w:b/>
        </w:rPr>
      </w:pPr>
    </w:p>
    <w:p w:rsidR="005B295B" w:rsidRDefault="00862FED" w:rsidP="00862FED">
      <w:pPr>
        <w:pStyle w:val="a5"/>
        <w:numPr>
          <w:ilvl w:val="3"/>
          <w:numId w:val="3"/>
        </w:numPr>
        <w:tabs>
          <w:tab w:val="left" w:pos="1074"/>
        </w:tabs>
        <w:spacing w:before="1"/>
        <w:ind w:hanging="490"/>
        <w:rPr>
          <w:b/>
          <w:sz w:val="24"/>
        </w:rPr>
      </w:pPr>
      <w:proofErr w:type="spellStart"/>
      <w:r w:rsidRPr="00862FED">
        <w:rPr>
          <w:b/>
          <w:sz w:val="24"/>
        </w:rPr>
        <w:t>Аміачна</w:t>
      </w:r>
      <w:proofErr w:type="spellEnd"/>
      <w:r w:rsidRPr="00862FED">
        <w:rPr>
          <w:b/>
          <w:sz w:val="24"/>
        </w:rPr>
        <w:t xml:space="preserve"> </w:t>
      </w:r>
      <w:proofErr w:type="spellStart"/>
      <w:proofErr w:type="gramStart"/>
      <w:r w:rsidRPr="00862FED">
        <w:rPr>
          <w:b/>
          <w:sz w:val="24"/>
        </w:rPr>
        <w:t>вода</w:t>
      </w:r>
      <w:proofErr w:type="spellEnd"/>
      <w:r w:rsidRPr="00862FED">
        <w:rPr>
          <w:b/>
          <w:sz w:val="24"/>
        </w:rPr>
        <w:t xml:space="preserve"> </w:t>
      </w:r>
      <w:r w:rsidR="00445048">
        <w:rPr>
          <w:b/>
          <w:sz w:val="24"/>
        </w:rPr>
        <w:t xml:space="preserve"> (</w:t>
      </w:r>
      <w:proofErr w:type="gramEnd"/>
      <w:r w:rsidR="00445048">
        <w:rPr>
          <w:b/>
          <w:sz w:val="24"/>
        </w:rPr>
        <w:t>1</w:t>
      </w:r>
      <w:r w:rsidR="00445048">
        <w:rPr>
          <w:b/>
          <w:spacing w:val="-1"/>
          <w:sz w:val="24"/>
        </w:rPr>
        <w:t xml:space="preserve"> </w:t>
      </w:r>
      <w:r w:rsidR="00445048">
        <w:rPr>
          <w:b/>
          <w:sz w:val="24"/>
        </w:rPr>
        <w:t>+</w:t>
      </w:r>
      <w:r w:rsidR="00445048">
        <w:rPr>
          <w:b/>
          <w:spacing w:val="-1"/>
          <w:sz w:val="24"/>
        </w:rPr>
        <w:t xml:space="preserve"> </w:t>
      </w:r>
      <w:r w:rsidR="00445048">
        <w:rPr>
          <w:b/>
          <w:sz w:val="24"/>
        </w:rPr>
        <w:t>1).</w:t>
      </w:r>
    </w:p>
    <w:p w:rsidR="005B295B" w:rsidRDefault="005B295B">
      <w:pPr>
        <w:pStyle w:val="a3"/>
        <w:spacing w:before="2"/>
        <w:rPr>
          <w:b/>
        </w:rPr>
      </w:pPr>
    </w:p>
    <w:p w:rsidR="005B295B" w:rsidRDefault="00862FED">
      <w:pPr>
        <w:pStyle w:val="1"/>
        <w:numPr>
          <w:ilvl w:val="3"/>
          <w:numId w:val="3"/>
        </w:numPr>
        <w:tabs>
          <w:tab w:val="left" w:pos="1074"/>
        </w:tabs>
        <w:ind w:left="1073"/>
      </w:pPr>
      <w:proofErr w:type="spellStart"/>
      <w:r>
        <w:rPr>
          <w:lang w:val="uk-UA"/>
        </w:rPr>
        <w:t>Етер</w:t>
      </w:r>
      <w:proofErr w:type="spellEnd"/>
      <w:r w:rsidR="00445048">
        <w:t>.</w:t>
      </w:r>
    </w:p>
    <w:p w:rsidR="005B295B" w:rsidRDefault="005B295B">
      <w:pPr>
        <w:pStyle w:val="a3"/>
        <w:spacing w:before="5"/>
        <w:rPr>
          <w:b/>
        </w:rPr>
      </w:pPr>
    </w:p>
    <w:p w:rsidR="005B295B" w:rsidRDefault="00862FED">
      <w:pPr>
        <w:pStyle w:val="a5"/>
        <w:numPr>
          <w:ilvl w:val="3"/>
          <w:numId w:val="3"/>
        </w:numPr>
        <w:tabs>
          <w:tab w:val="left" w:pos="1074"/>
        </w:tabs>
        <w:ind w:left="1073"/>
        <w:rPr>
          <w:b/>
          <w:sz w:val="24"/>
        </w:rPr>
      </w:pPr>
      <w:r>
        <w:rPr>
          <w:b/>
          <w:sz w:val="24"/>
          <w:lang w:val="uk-UA"/>
        </w:rPr>
        <w:t xml:space="preserve">Соляна кислота </w:t>
      </w:r>
      <w:r w:rsidR="00445048">
        <w:rPr>
          <w:b/>
          <w:sz w:val="24"/>
        </w:rPr>
        <w:t>(1 +</w:t>
      </w:r>
      <w:r w:rsidR="00445048">
        <w:rPr>
          <w:b/>
          <w:spacing w:val="-1"/>
          <w:sz w:val="24"/>
        </w:rPr>
        <w:t xml:space="preserve"> </w:t>
      </w:r>
      <w:r w:rsidR="00445048">
        <w:rPr>
          <w:b/>
          <w:sz w:val="24"/>
        </w:rPr>
        <w:t>5).</w:t>
      </w:r>
    </w:p>
    <w:p w:rsidR="005B295B" w:rsidRDefault="005B295B">
      <w:pPr>
        <w:pStyle w:val="a3"/>
        <w:spacing w:before="5"/>
        <w:rPr>
          <w:b/>
        </w:rPr>
      </w:pPr>
    </w:p>
    <w:p w:rsidR="005B295B" w:rsidRDefault="00862FED">
      <w:pPr>
        <w:pStyle w:val="1"/>
        <w:numPr>
          <w:ilvl w:val="3"/>
          <w:numId w:val="3"/>
        </w:numPr>
        <w:tabs>
          <w:tab w:val="left" w:pos="1074"/>
        </w:tabs>
        <w:ind w:left="1073"/>
      </w:pPr>
      <w:r>
        <w:rPr>
          <w:lang w:val="uk-UA"/>
        </w:rPr>
        <w:t>Хлороформ</w:t>
      </w:r>
      <w:r w:rsidR="00445048">
        <w:t>.</w:t>
      </w:r>
    </w:p>
    <w:p w:rsidR="005B295B" w:rsidRDefault="005B295B">
      <w:pPr>
        <w:pStyle w:val="a3"/>
        <w:spacing w:before="2"/>
        <w:rPr>
          <w:b/>
        </w:rPr>
      </w:pPr>
    </w:p>
    <w:p w:rsidR="005B295B" w:rsidRDefault="00862FED">
      <w:pPr>
        <w:pStyle w:val="a5"/>
        <w:numPr>
          <w:ilvl w:val="3"/>
          <w:numId w:val="3"/>
        </w:numPr>
        <w:tabs>
          <w:tab w:val="left" w:pos="1074"/>
        </w:tabs>
        <w:ind w:left="1073"/>
        <w:rPr>
          <w:b/>
          <w:sz w:val="24"/>
        </w:rPr>
      </w:pPr>
      <w:r>
        <w:rPr>
          <w:b/>
          <w:sz w:val="24"/>
          <w:lang w:val="uk-UA"/>
        </w:rPr>
        <w:t>Безводний сульфат натрію</w:t>
      </w:r>
      <w:r w:rsidR="00445048">
        <w:rPr>
          <w:b/>
          <w:sz w:val="24"/>
        </w:rPr>
        <w:t>.</w:t>
      </w:r>
    </w:p>
    <w:p w:rsidR="005B295B" w:rsidRDefault="005B295B">
      <w:pPr>
        <w:pStyle w:val="a3"/>
        <w:spacing w:before="5"/>
        <w:rPr>
          <w:b/>
        </w:rPr>
      </w:pPr>
    </w:p>
    <w:p w:rsidR="005B295B" w:rsidRDefault="00862FED">
      <w:pPr>
        <w:pStyle w:val="1"/>
        <w:numPr>
          <w:ilvl w:val="3"/>
          <w:numId w:val="3"/>
        </w:numPr>
        <w:tabs>
          <w:tab w:val="left" w:pos="1074"/>
        </w:tabs>
        <w:ind w:left="1073"/>
      </w:pPr>
      <w:r>
        <w:rPr>
          <w:lang w:val="uk-UA"/>
        </w:rPr>
        <w:t>Димуча азотна кислота</w:t>
      </w:r>
      <w:r w:rsidR="00445048">
        <w:t>.</w:t>
      </w:r>
    </w:p>
    <w:p w:rsidR="005B295B" w:rsidRDefault="005B295B">
      <w:pPr>
        <w:pStyle w:val="a3"/>
        <w:spacing w:before="5"/>
        <w:rPr>
          <w:b/>
        </w:rPr>
      </w:pPr>
    </w:p>
    <w:p w:rsidR="005B295B" w:rsidRPr="00862FED" w:rsidRDefault="00445048">
      <w:pPr>
        <w:pStyle w:val="a5"/>
        <w:numPr>
          <w:ilvl w:val="3"/>
          <w:numId w:val="3"/>
        </w:numPr>
        <w:tabs>
          <w:tab w:val="left" w:pos="1074"/>
        </w:tabs>
        <w:spacing w:before="1"/>
        <w:ind w:left="1073"/>
        <w:rPr>
          <w:b/>
          <w:sz w:val="24"/>
          <w:lang w:val="ru-RU"/>
        </w:rPr>
      </w:pPr>
      <w:r>
        <w:rPr>
          <w:b/>
          <w:sz w:val="24"/>
        </w:rPr>
        <w:t>KOH</w:t>
      </w:r>
      <w:r w:rsidRPr="00862FED">
        <w:rPr>
          <w:b/>
          <w:sz w:val="24"/>
          <w:lang w:val="ru-RU"/>
        </w:rPr>
        <w:t xml:space="preserve"> </w:t>
      </w:r>
      <w:r w:rsidR="00862FED" w:rsidRPr="00862FED">
        <w:rPr>
          <w:b/>
          <w:sz w:val="24"/>
          <w:lang w:val="ru-RU"/>
        </w:rPr>
        <w:t>–</w:t>
      </w:r>
      <w:r w:rsidRPr="00862FED">
        <w:rPr>
          <w:b/>
          <w:spacing w:val="-1"/>
          <w:sz w:val="24"/>
          <w:lang w:val="ru-RU"/>
        </w:rPr>
        <w:t xml:space="preserve"> </w:t>
      </w:r>
      <w:r w:rsidR="00862FED">
        <w:rPr>
          <w:b/>
          <w:sz w:val="24"/>
          <w:lang w:val="uk-UA"/>
        </w:rPr>
        <w:t>розчин етанолу</w:t>
      </w:r>
      <w:r w:rsidR="00862FED" w:rsidRPr="00862FED">
        <w:rPr>
          <w:b/>
          <w:sz w:val="24"/>
          <w:lang w:val="ru-RU"/>
        </w:rPr>
        <w:t xml:space="preserve"> (100</w:t>
      </w:r>
      <w:r w:rsidR="00862FED">
        <w:rPr>
          <w:b/>
          <w:sz w:val="24"/>
          <w:lang w:val="uk-UA"/>
        </w:rPr>
        <w:t>г</w:t>
      </w:r>
      <w:r w:rsidR="00862FED" w:rsidRPr="00862FED">
        <w:rPr>
          <w:b/>
          <w:sz w:val="24"/>
          <w:lang w:val="ru-RU"/>
        </w:rPr>
        <w:t>/</w:t>
      </w:r>
      <w:r w:rsidR="00862FED">
        <w:rPr>
          <w:b/>
          <w:sz w:val="24"/>
          <w:lang w:val="uk-UA"/>
        </w:rPr>
        <w:t>л</w:t>
      </w:r>
      <w:r w:rsidRPr="00862FED">
        <w:rPr>
          <w:b/>
          <w:sz w:val="24"/>
          <w:lang w:val="ru-RU"/>
        </w:rPr>
        <w:t>).</w:t>
      </w:r>
    </w:p>
    <w:p w:rsidR="005B295B" w:rsidRPr="00862FED" w:rsidRDefault="005B295B">
      <w:pPr>
        <w:pStyle w:val="a3"/>
        <w:spacing w:before="2"/>
        <w:rPr>
          <w:b/>
          <w:lang w:val="ru-RU"/>
        </w:rPr>
      </w:pPr>
    </w:p>
    <w:p w:rsidR="005B295B" w:rsidRDefault="00862FED" w:rsidP="00862FED">
      <w:pPr>
        <w:pStyle w:val="1"/>
        <w:numPr>
          <w:ilvl w:val="2"/>
          <w:numId w:val="3"/>
        </w:numPr>
        <w:tabs>
          <w:tab w:val="left" w:pos="894"/>
        </w:tabs>
      </w:pPr>
      <w:r>
        <w:rPr>
          <w:lang w:val="uk-UA"/>
        </w:rPr>
        <w:t>Хід</w:t>
      </w:r>
      <w:r w:rsidRPr="00862FED">
        <w:t xml:space="preserve"> </w:t>
      </w:r>
      <w:proofErr w:type="spellStart"/>
      <w:r w:rsidRPr="00862FED">
        <w:t>аналізу</w:t>
      </w:r>
      <w:proofErr w:type="spellEnd"/>
    </w:p>
    <w:p w:rsidR="005B295B" w:rsidRDefault="005B295B">
      <w:pPr>
        <w:pStyle w:val="a3"/>
        <w:rPr>
          <w:b/>
        </w:rPr>
      </w:pPr>
    </w:p>
    <w:p w:rsidR="005B295B" w:rsidRDefault="00862FED" w:rsidP="00862FED">
      <w:pPr>
        <w:pStyle w:val="a3"/>
        <w:ind w:left="300" w:right="307" w:firstLine="485"/>
        <w:jc w:val="both"/>
      </w:pPr>
      <w:proofErr w:type="spellStart"/>
      <w:r w:rsidRPr="00862FED">
        <w:t>Помістіть</w:t>
      </w:r>
      <w:proofErr w:type="spellEnd"/>
      <w:r w:rsidRPr="00862FED">
        <w:t xml:space="preserve"> </w:t>
      </w:r>
      <w:proofErr w:type="spellStart"/>
      <w:r w:rsidRPr="00862FED">
        <w:t>приблизно</w:t>
      </w:r>
      <w:proofErr w:type="spellEnd"/>
      <w:r w:rsidRPr="00862FED">
        <w:t xml:space="preserve"> 30 </w:t>
      </w:r>
      <w:proofErr w:type="spellStart"/>
      <w:r w:rsidRPr="00862FED">
        <w:t>насінин</w:t>
      </w:r>
      <w:proofErr w:type="spellEnd"/>
      <w:r w:rsidRPr="00862FED">
        <w:t xml:space="preserve"> </w:t>
      </w:r>
      <w:proofErr w:type="spellStart"/>
      <w:r w:rsidRPr="00862FED">
        <w:t>дурману</w:t>
      </w:r>
      <w:proofErr w:type="spellEnd"/>
      <w:r w:rsidRPr="00862FED">
        <w:t xml:space="preserve"> в </w:t>
      </w:r>
      <w:proofErr w:type="spellStart"/>
      <w:r w:rsidRPr="00862FED">
        <w:t>ступку</w:t>
      </w:r>
      <w:proofErr w:type="spellEnd"/>
      <w:r w:rsidRPr="00862FED">
        <w:t xml:space="preserve">, </w:t>
      </w:r>
      <w:proofErr w:type="spellStart"/>
      <w:r w:rsidRPr="00862FED">
        <w:t>додайте</w:t>
      </w:r>
      <w:proofErr w:type="spellEnd"/>
      <w:r w:rsidRPr="00862FED">
        <w:t xml:space="preserve"> </w:t>
      </w:r>
      <w:proofErr w:type="spellStart"/>
      <w:r w:rsidRPr="00862FED">
        <w:t>аміачну</w:t>
      </w:r>
      <w:proofErr w:type="spellEnd"/>
      <w:r w:rsidRPr="00862FED">
        <w:t xml:space="preserve"> </w:t>
      </w:r>
      <w:proofErr w:type="spellStart"/>
      <w:r w:rsidRPr="00862FED">
        <w:t>воду</w:t>
      </w:r>
      <w:proofErr w:type="spellEnd"/>
      <w:r w:rsidRPr="00862FED">
        <w:t xml:space="preserve"> (1 + 1) </w:t>
      </w:r>
      <w:proofErr w:type="spellStart"/>
      <w:r w:rsidRPr="00862FED">
        <w:t>до</w:t>
      </w:r>
      <w:proofErr w:type="spellEnd"/>
      <w:r w:rsidRPr="00862FED">
        <w:t xml:space="preserve"> </w:t>
      </w:r>
      <w:r>
        <w:rPr>
          <w:lang w:val="uk-UA"/>
        </w:rPr>
        <w:t xml:space="preserve">стану </w:t>
      </w:r>
      <w:proofErr w:type="spellStart"/>
      <w:r w:rsidRPr="00862FED">
        <w:t>змочування</w:t>
      </w:r>
      <w:proofErr w:type="spellEnd"/>
      <w:r w:rsidRPr="00862FED">
        <w:t xml:space="preserve">, </w:t>
      </w:r>
      <w:proofErr w:type="spellStart"/>
      <w:r w:rsidRPr="00862FED">
        <w:t>потім</w:t>
      </w:r>
      <w:proofErr w:type="spellEnd"/>
      <w:r w:rsidRPr="00862FED">
        <w:t xml:space="preserve"> </w:t>
      </w:r>
      <w:proofErr w:type="spellStart"/>
      <w:r w:rsidRPr="00862FED">
        <w:t>розітріть</w:t>
      </w:r>
      <w:proofErr w:type="spellEnd"/>
      <w:r w:rsidRPr="00862FED">
        <w:t xml:space="preserve"> </w:t>
      </w:r>
      <w:proofErr w:type="spellStart"/>
      <w:r w:rsidRPr="00862FED">
        <w:t>до</w:t>
      </w:r>
      <w:proofErr w:type="spellEnd"/>
      <w:r w:rsidRPr="00862FED">
        <w:t xml:space="preserve"> </w:t>
      </w:r>
      <w:proofErr w:type="spellStart"/>
      <w:r w:rsidRPr="00862FED">
        <w:t>в’язкого</w:t>
      </w:r>
      <w:proofErr w:type="spellEnd"/>
      <w:r w:rsidRPr="00862FED">
        <w:t xml:space="preserve"> </w:t>
      </w:r>
      <w:proofErr w:type="spellStart"/>
      <w:r w:rsidRPr="00862FED">
        <w:t>стану</w:t>
      </w:r>
      <w:proofErr w:type="spellEnd"/>
      <w:r w:rsidRPr="00862FED">
        <w:t xml:space="preserve">, </w:t>
      </w:r>
      <w:proofErr w:type="spellStart"/>
      <w:r w:rsidRPr="00862FED">
        <w:t>додайте</w:t>
      </w:r>
      <w:proofErr w:type="spellEnd"/>
      <w:r w:rsidRPr="00862FED">
        <w:t xml:space="preserve"> </w:t>
      </w:r>
      <w:proofErr w:type="spellStart"/>
      <w:r w:rsidRPr="00862FED">
        <w:t>ефір</w:t>
      </w:r>
      <w:proofErr w:type="spellEnd"/>
      <w:r w:rsidRPr="00862FED">
        <w:t xml:space="preserve"> і </w:t>
      </w:r>
      <w:proofErr w:type="spellStart"/>
      <w:r w:rsidRPr="00862FED">
        <w:t>розтріть</w:t>
      </w:r>
      <w:proofErr w:type="spellEnd"/>
      <w:r w:rsidRPr="00862FED">
        <w:t xml:space="preserve"> </w:t>
      </w:r>
      <w:proofErr w:type="spellStart"/>
      <w:r w:rsidRPr="00862FED">
        <w:t>тричі</w:t>
      </w:r>
      <w:proofErr w:type="spellEnd"/>
      <w:r w:rsidRPr="00862FED">
        <w:t xml:space="preserve"> </w:t>
      </w:r>
      <w:proofErr w:type="spellStart"/>
      <w:r w:rsidRPr="00862FED">
        <w:t>по</w:t>
      </w:r>
      <w:proofErr w:type="spellEnd"/>
      <w:r w:rsidRPr="00862FED">
        <w:t xml:space="preserve"> 10 </w:t>
      </w:r>
      <w:proofErr w:type="spellStart"/>
      <w:r w:rsidRPr="00862FED">
        <w:t>мл</w:t>
      </w:r>
      <w:proofErr w:type="spellEnd"/>
      <w:r w:rsidRPr="00862FED">
        <w:t xml:space="preserve"> </w:t>
      </w:r>
      <w:proofErr w:type="spellStart"/>
      <w:r w:rsidRPr="00862FED">
        <w:t>кожен</w:t>
      </w:r>
      <w:proofErr w:type="spellEnd"/>
      <w:r w:rsidRPr="00862FED">
        <w:t xml:space="preserve"> </w:t>
      </w:r>
      <w:proofErr w:type="spellStart"/>
      <w:r w:rsidRPr="00862FED">
        <w:t>раз</w:t>
      </w:r>
      <w:proofErr w:type="spellEnd"/>
      <w:r w:rsidRPr="00862FED">
        <w:t xml:space="preserve">, </w:t>
      </w:r>
      <w:proofErr w:type="spellStart"/>
      <w:r w:rsidRPr="00862FED">
        <w:t>змішайте</w:t>
      </w:r>
      <w:proofErr w:type="spellEnd"/>
      <w:r w:rsidRPr="00862FED">
        <w:t xml:space="preserve"> </w:t>
      </w:r>
      <w:proofErr w:type="spellStart"/>
      <w:r w:rsidRPr="00862FED">
        <w:t>ефір</w:t>
      </w:r>
      <w:proofErr w:type="spellEnd"/>
      <w:r w:rsidRPr="00862FED">
        <w:t xml:space="preserve"> у </w:t>
      </w:r>
      <w:proofErr w:type="spellStart"/>
      <w:r w:rsidRPr="00862FED">
        <w:t>ділильній</w:t>
      </w:r>
      <w:proofErr w:type="spellEnd"/>
      <w:r w:rsidRPr="00862FED">
        <w:t xml:space="preserve"> </w:t>
      </w:r>
      <w:proofErr w:type="spellStart"/>
      <w:r w:rsidRPr="00862FED">
        <w:t>воронці</w:t>
      </w:r>
      <w:proofErr w:type="spellEnd"/>
      <w:r w:rsidRPr="00862FED">
        <w:t xml:space="preserve">, </w:t>
      </w:r>
      <w:proofErr w:type="spellStart"/>
      <w:r w:rsidRPr="00862FED">
        <w:t>додайте</w:t>
      </w:r>
      <w:proofErr w:type="spellEnd"/>
      <w:r w:rsidRPr="00862FED">
        <w:t xml:space="preserve"> 10 </w:t>
      </w:r>
      <w:proofErr w:type="spellStart"/>
      <w:r w:rsidRPr="00862FED">
        <w:t>мл</w:t>
      </w:r>
      <w:proofErr w:type="spellEnd"/>
      <w:r w:rsidRPr="00862FED">
        <w:t xml:space="preserve"> </w:t>
      </w:r>
      <w:proofErr w:type="spellStart"/>
      <w:r w:rsidRPr="00862FED">
        <w:t>сол</w:t>
      </w:r>
      <w:r>
        <w:t>яної</w:t>
      </w:r>
      <w:proofErr w:type="spellEnd"/>
      <w:r>
        <w:t xml:space="preserve"> </w:t>
      </w:r>
      <w:proofErr w:type="spellStart"/>
      <w:r>
        <w:t>кислоти</w:t>
      </w:r>
      <w:proofErr w:type="spellEnd"/>
      <w:r>
        <w:t xml:space="preserve"> (1 + 5), </w:t>
      </w:r>
      <w:proofErr w:type="spellStart"/>
      <w:r>
        <w:t>збовт</w:t>
      </w:r>
      <w:r>
        <w:rPr>
          <w:lang w:val="uk-UA"/>
        </w:rPr>
        <w:t>айте</w:t>
      </w:r>
      <w:proofErr w:type="spellEnd"/>
      <w:r>
        <w:t xml:space="preserve"> і </w:t>
      </w:r>
      <w:proofErr w:type="spellStart"/>
      <w:r>
        <w:t>екстрагу</w:t>
      </w:r>
      <w:r>
        <w:rPr>
          <w:lang w:val="uk-UA"/>
        </w:rPr>
        <w:t>йте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 </w:t>
      </w:r>
      <w:proofErr w:type="spellStart"/>
      <w:r>
        <w:t>хв</w:t>
      </w:r>
      <w:proofErr w:type="spellEnd"/>
      <w:r>
        <w:t xml:space="preserve">, </w:t>
      </w:r>
      <w:proofErr w:type="spellStart"/>
      <w:r>
        <w:t>відокрем</w:t>
      </w:r>
      <w:proofErr w:type="spellEnd"/>
      <w:r>
        <w:rPr>
          <w:lang w:val="uk-UA"/>
        </w:rPr>
        <w:t>те</w:t>
      </w:r>
      <w:r w:rsidRPr="00862FED">
        <w:t xml:space="preserve"> </w:t>
      </w:r>
      <w:proofErr w:type="spellStart"/>
      <w:r w:rsidRPr="00862FED">
        <w:t>шар</w:t>
      </w:r>
      <w:proofErr w:type="spellEnd"/>
      <w:r w:rsidRPr="00862FED">
        <w:t xml:space="preserve"> </w:t>
      </w:r>
      <w:proofErr w:type="spellStart"/>
      <w:r w:rsidRPr="00862FED">
        <w:t>соляної</w:t>
      </w:r>
      <w:proofErr w:type="spellEnd"/>
      <w:r w:rsidRPr="00862FED">
        <w:t xml:space="preserve"> </w:t>
      </w:r>
      <w:proofErr w:type="spellStart"/>
      <w:r w:rsidRPr="00862FED">
        <w:t>кислоти</w:t>
      </w:r>
      <w:proofErr w:type="spellEnd"/>
      <w:r w:rsidRPr="00862FED">
        <w:t xml:space="preserve"> в </w:t>
      </w:r>
      <w:proofErr w:type="spellStart"/>
      <w:r w:rsidRPr="00862FED">
        <w:t>іншу</w:t>
      </w:r>
      <w:proofErr w:type="spellEnd"/>
      <w:r w:rsidRPr="00862FED">
        <w:t xml:space="preserve"> </w:t>
      </w:r>
      <w:proofErr w:type="spellStart"/>
      <w:r w:rsidRPr="00862FED">
        <w:t>ділиль</w:t>
      </w:r>
      <w:r>
        <w:t>ну</w:t>
      </w:r>
      <w:proofErr w:type="spellEnd"/>
      <w:r>
        <w:t xml:space="preserve"> </w:t>
      </w:r>
      <w:proofErr w:type="spellStart"/>
      <w:r>
        <w:t>воронку</w:t>
      </w:r>
      <w:proofErr w:type="spellEnd"/>
      <w:r>
        <w:t xml:space="preserve">, </w:t>
      </w:r>
      <w:proofErr w:type="spellStart"/>
      <w:r>
        <w:t>дода</w:t>
      </w:r>
      <w:r>
        <w:rPr>
          <w:lang w:val="uk-UA"/>
        </w:rPr>
        <w:t>йте</w:t>
      </w:r>
      <w:proofErr w:type="spellEnd"/>
      <w:r w:rsidRPr="00862FED">
        <w:t xml:space="preserve"> </w:t>
      </w:r>
      <w:proofErr w:type="spellStart"/>
      <w:r w:rsidRPr="00862FED">
        <w:t>аміачну</w:t>
      </w:r>
      <w:proofErr w:type="spellEnd"/>
      <w:r w:rsidRPr="00862FED">
        <w:t xml:space="preserve"> </w:t>
      </w:r>
      <w:proofErr w:type="spellStart"/>
      <w:r w:rsidRPr="00862FED">
        <w:t>воду</w:t>
      </w:r>
      <w:proofErr w:type="spellEnd"/>
      <w:r w:rsidRPr="00862FED">
        <w:t xml:space="preserve"> (1 + 1) і </w:t>
      </w:r>
      <w:proofErr w:type="spellStart"/>
      <w:r w:rsidRPr="00862FED">
        <w:t>довести</w:t>
      </w:r>
      <w:proofErr w:type="spellEnd"/>
      <w:r w:rsidRPr="00862FED">
        <w:t xml:space="preserve"> </w:t>
      </w:r>
      <w:proofErr w:type="spellStart"/>
      <w:r w:rsidRPr="00862FED">
        <w:t>до</w:t>
      </w:r>
      <w:proofErr w:type="spellEnd"/>
      <w:r w:rsidRPr="00862FED">
        <w:t xml:space="preserve"> </w:t>
      </w:r>
      <w:r>
        <w:rPr>
          <w:lang w:val="uk-UA"/>
        </w:rPr>
        <w:t>утворення лугу</w:t>
      </w:r>
      <w:r w:rsidRPr="00862FED">
        <w:t xml:space="preserve">, </w:t>
      </w:r>
      <w:proofErr w:type="spellStart"/>
      <w:r w:rsidRPr="00862FED">
        <w:t>струсити</w:t>
      </w:r>
      <w:proofErr w:type="spellEnd"/>
      <w:r w:rsidRPr="00862FED">
        <w:t xml:space="preserve"> і </w:t>
      </w:r>
      <w:proofErr w:type="spellStart"/>
      <w:r w:rsidRPr="00862FED">
        <w:t>екстр</w:t>
      </w:r>
      <w:r>
        <w:t>агувати</w:t>
      </w:r>
      <w:proofErr w:type="spellEnd"/>
      <w:r>
        <w:t xml:space="preserve"> 1 </w:t>
      </w:r>
      <w:proofErr w:type="spellStart"/>
      <w:r>
        <w:t>мм</w:t>
      </w:r>
      <w:proofErr w:type="spellEnd"/>
      <w:r>
        <w:t xml:space="preserve"> 10 </w:t>
      </w:r>
      <w:proofErr w:type="spellStart"/>
      <w:r>
        <w:t>мл</w:t>
      </w:r>
      <w:proofErr w:type="spellEnd"/>
      <w:r>
        <w:t xml:space="preserve"> </w:t>
      </w:r>
      <w:proofErr w:type="spellStart"/>
      <w:r>
        <w:t>хлороформу</w:t>
      </w:r>
      <w:proofErr w:type="spellEnd"/>
      <w:r>
        <w:t xml:space="preserve">, </w:t>
      </w:r>
      <w:r w:rsidRPr="00862FED">
        <w:t xml:space="preserve"> </w:t>
      </w:r>
      <w:proofErr w:type="spellStart"/>
      <w:r w:rsidRPr="00862FED">
        <w:t>повторити</w:t>
      </w:r>
      <w:proofErr w:type="spellEnd"/>
      <w:r w:rsidRPr="00862FED">
        <w:t xml:space="preserve"> </w:t>
      </w:r>
      <w:proofErr w:type="spellStart"/>
      <w:r w:rsidRPr="00862FED">
        <w:t>цей</w:t>
      </w:r>
      <w:proofErr w:type="spellEnd"/>
      <w:r w:rsidRPr="00862FED">
        <w:t xml:space="preserve"> </w:t>
      </w:r>
      <w:proofErr w:type="spellStart"/>
      <w:r w:rsidRPr="00862FED">
        <w:t>крок</w:t>
      </w:r>
      <w:proofErr w:type="spellEnd"/>
      <w:r w:rsidRPr="00862FED">
        <w:t xml:space="preserve"> </w:t>
      </w:r>
      <w:proofErr w:type="spellStart"/>
      <w:r w:rsidRPr="00862FED">
        <w:t>ще</w:t>
      </w:r>
      <w:proofErr w:type="spellEnd"/>
      <w:r w:rsidRPr="00862FED">
        <w:t xml:space="preserve"> </w:t>
      </w:r>
      <w:proofErr w:type="spellStart"/>
      <w:r w:rsidRPr="00862FED">
        <w:t>раз</w:t>
      </w:r>
      <w:proofErr w:type="spellEnd"/>
      <w:r w:rsidRPr="00862FED">
        <w:t xml:space="preserve"> , </w:t>
      </w:r>
      <w:proofErr w:type="spellStart"/>
      <w:r w:rsidRPr="00862FED">
        <w:t>з’єднати</w:t>
      </w:r>
      <w:proofErr w:type="spellEnd"/>
      <w:r w:rsidRPr="00862FED">
        <w:t xml:space="preserve"> </w:t>
      </w:r>
      <w:proofErr w:type="spellStart"/>
      <w:r w:rsidRPr="00862FED">
        <w:t>отримані</w:t>
      </w:r>
      <w:proofErr w:type="spellEnd"/>
      <w:r w:rsidRPr="00862FED">
        <w:t xml:space="preserve"> </w:t>
      </w:r>
      <w:proofErr w:type="spellStart"/>
      <w:r w:rsidRPr="00862FED">
        <w:t>шари</w:t>
      </w:r>
      <w:proofErr w:type="spellEnd"/>
      <w:r w:rsidRPr="00862FED">
        <w:t xml:space="preserve"> </w:t>
      </w:r>
      <w:proofErr w:type="spellStart"/>
      <w:r w:rsidRPr="00862FED">
        <w:t>хлороформу</w:t>
      </w:r>
      <w:proofErr w:type="spellEnd"/>
      <w:r w:rsidRPr="00862FED">
        <w:t xml:space="preserve">, </w:t>
      </w:r>
      <w:proofErr w:type="spellStart"/>
      <w:r w:rsidRPr="00862FED">
        <w:t>сконцентрувати</w:t>
      </w:r>
      <w:proofErr w:type="spellEnd"/>
      <w:r w:rsidRPr="00862FED">
        <w:t xml:space="preserve"> з </w:t>
      </w:r>
      <w:proofErr w:type="spellStart"/>
      <w:r w:rsidRPr="00862FED">
        <w:t>безводним</w:t>
      </w:r>
      <w:proofErr w:type="spellEnd"/>
      <w:r w:rsidRPr="00862FED">
        <w:t xml:space="preserve"> </w:t>
      </w:r>
      <w:proofErr w:type="spellStart"/>
      <w:r w:rsidRPr="00862FED">
        <w:t>сульфатом</w:t>
      </w:r>
      <w:proofErr w:type="spellEnd"/>
      <w:r w:rsidRPr="00862FED">
        <w:t xml:space="preserve"> </w:t>
      </w:r>
      <w:proofErr w:type="spellStart"/>
      <w:r w:rsidRPr="00862FED">
        <w:t>натрію</w:t>
      </w:r>
      <w:proofErr w:type="spellEnd"/>
      <w:r w:rsidRPr="00862FED">
        <w:t xml:space="preserve"> </w:t>
      </w:r>
      <w:proofErr w:type="spellStart"/>
      <w:r w:rsidRPr="00862FED">
        <w:t>до</w:t>
      </w:r>
      <w:proofErr w:type="spellEnd"/>
      <w:r w:rsidRPr="00862FED">
        <w:t xml:space="preserve"> 0,5 </w:t>
      </w:r>
      <w:proofErr w:type="spellStart"/>
      <w:r w:rsidRPr="00862FED">
        <w:t>мл</w:t>
      </w:r>
      <w:proofErr w:type="spellEnd"/>
      <w:r w:rsidRPr="00862FED">
        <w:t xml:space="preserve"> і </w:t>
      </w:r>
      <w:proofErr w:type="spellStart"/>
      <w:r w:rsidRPr="00862FED">
        <w:t>відкласти</w:t>
      </w:r>
      <w:proofErr w:type="spellEnd"/>
      <w:r w:rsidR="00445048">
        <w:t>.</w:t>
      </w:r>
    </w:p>
    <w:p w:rsidR="005B295B" w:rsidRDefault="005B295B">
      <w:pPr>
        <w:pStyle w:val="a3"/>
        <w:spacing w:before="5"/>
      </w:pPr>
    </w:p>
    <w:p w:rsidR="005B295B" w:rsidRDefault="00E44767" w:rsidP="00E44767">
      <w:pPr>
        <w:pStyle w:val="a3"/>
        <w:ind w:left="300" w:right="451" w:firstLine="485"/>
        <w:jc w:val="both"/>
      </w:pPr>
      <w:proofErr w:type="spellStart"/>
      <w:r w:rsidRPr="00E44767">
        <w:t>Наберіть</w:t>
      </w:r>
      <w:proofErr w:type="spellEnd"/>
      <w:r w:rsidRPr="00E44767">
        <w:t xml:space="preserve"> 0,2 </w:t>
      </w:r>
      <w:proofErr w:type="spellStart"/>
      <w:r w:rsidRPr="00E44767">
        <w:t>мл</w:t>
      </w:r>
      <w:proofErr w:type="spellEnd"/>
      <w:r w:rsidRPr="00E44767">
        <w:t xml:space="preserve"> </w:t>
      </w:r>
      <w:proofErr w:type="spellStart"/>
      <w:r w:rsidRPr="00E44767">
        <w:t>розчину</w:t>
      </w:r>
      <w:proofErr w:type="spellEnd"/>
      <w:r w:rsidRPr="00E44767">
        <w:t xml:space="preserve"> </w:t>
      </w:r>
      <w:proofErr w:type="spellStart"/>
      <w:r w:rsidRPr="00E44767">
        <w:t>зразка</w:t>
      </w:r>
      <w:proofErr w:type="spellEnd"/>
      <w:r w:rsidRPr="00E44767">
        <w:t xml:space="preserve"> в </w:t>
      </w:r>
      <w:proofErr w:type="spellStart"/>
      <w:r w:rsidRPr="00E44767">
        <w:t>невелику</w:t>
      </w:r>
      <w:proofErr w:type="spellEnd"/>
      <w:r w:rsidRPr="00E44767">
        <w:t xml:space="preserve"> </w:t>
      </w:r>
      <w:proofErr w:type="spellStart"/>
      <w:r w:rsidRPr="00E44767">
        <w:t>випарювальну</w:t>
      </w:r>
      <w:proofErr w:type="spellEnd"/>
      <w:r w:rsidRPr="00E44767">
        <w:t xml:space="preserve"> </w:t>
      </w:r>
      <w:proofErr w:type="spellStart"/>
      <w:r w:rsidRPr="00E44767">
        <w:t>посудину</w:t>
      </w:r>
      <w:proofErr w:type="spellEnd"/>
      <w:r w:rsidRPr="00E44767">
        <w:t xml:space="preserve">, </w:t>
      </w:r>
      <w:proofErr w:type="spellStart"/>
      <w:r w:rsidRPr="00E44767">
        <w:t>випаріть</w:t>
      </w:r>
      <w:proofErr w:type="spellEnd"/>
      <w:r w:rsidRPr="00E44767">
        <w:t xml:space="preserve"> </w:t>
      </w:r>
      <w:proofErr w:type="spellStart"/>
      <w:r w:rsidRPr="00E44767">
        <w:t>розчинник</w:t>
      </w:r>
      <w:proofErr w:type="spellEnd"/>
      <w:r w:rsidRPr="00E44767">
        <w:t xml:space="preserve"> </w:t>
      </w:r>
      <w:proofErr w:type="spellStart"/>
      <w:r w:rsidRPr="00E44767">
        <w:t>до</w:t>
      </w:r>
      <w:proofErr w:type="spellEnd"/>
      <w:r w:rsidRPr="00E44767">
        <w:t xml:space="preserve"> </w:t>
      </w:r>
      <w:proofErr w:type="spellStart"/>
      <w:r w:rsidRPr="00E44767">
        <w:t>ви</w:t>
      </w:r>
      <w:r>
        <w:t>сихання</w:t>
      </w:r>
      <w:proofErr w:type="spellEnd"/>
      <w:r>
        <w:t xml:space="preserve">, </w:t>
      </w:r>
      <w:proofErr w:type="spellStart"/>
      <w:r>
        <w:t>додайте</w:t>
      </w:r>
      <w:proofErr w:type="spellEnd"/>
      <w:r>
        <w:t xml:space="preserve"> 4 </w:t>
      </w:r>
      <w:proofErr w:type="spellStart"/>
      <w:r>
        <w:t>краплі</w:t>
      </w:r>
      <w:proofErr w:type="spellEnd"/>
      <w:r>
        <w:t xml:space="preserve"> </w:t>
      </w:r>
      <w:proofErr w:type="spellStart"/>
      <w:r>
        <w:t>дим</w:t>
      </w:r>
      <w:r>
        <w:rPr>
          <w:lang w:val="uk-UA"/>
        </w:rPr>
        <w:t>учої</w:t>
      </w:r>
      <w:proofErr w:type="spellEnd"/>
      <w:r w:rsidRPr="00E44767">
        <w:t xml:space="preserve"> </w:t>
      </w:r>
      <w:proofErr w:type="spellStart"/>
      <w:r w:rsidRPr="00E44767">
        <w:t>азотної</w:t>
      </w:r>
      <w:proofErr w:type="spellEnd"/>
      <w:r w:rsidRPr="00E44767">
        <w:t xml:space="preserve"> </w:t>
      </w:r>
      <w:proofErr w:type="spellStart"/>
      <w:r w:rsidRPr="00E44767">
        <w:t>кислоти</w:t>
      </w:r>
      <w:proofErr w:type="spellEnd"/>
      <w:r w:rsidRPr="00E44767">
        <w:t xml:space="preserve"> </w:t>
      </w:r>
      <w:proofErr w:type="spellStart"/>
      <w:r w:rsidRPr="00E44767">
        <w:t>для</w:t>
      </w:r>
      <w:proofErr w:type="spellEnd"/>
      <w:r w:rsidRPr="00E44767">
        <w:t xml:space="preserve"> </w:t>
      </w:r>
      <w:proofErr w:type="spellStart"/>
      <w:r w:rsidRPr="00E44767">
        <w:t>розчинення</w:t>
      </w:r>
      <w:proofErr w:type="spellEnd"/>
      <w:r w:rsidRPr="00E44767">
        <w:t xml:space="preserve"> </w:t>
      </w:r>
      <w:proofErr w:type="spellStart"/>
      <w:r w:rsidRPr="00E44767">
        <w:t>залишку</w:t>
      </w:r>
      <w:proofErr w:type="spellEnd"/>
      <w:r w:rsidRPr="00E44767">
        <w:t xml:space="preserve">, </w:t>
      </w:r>
      <w:proofErr w:type="spellStart"/>
      <w:r w:rsidRPr="00E44767">
        <w:t>випаріть</w:t>
      </w:r>
      <w:proofErr w:type="spellEnd"/>
      <w:r w:rsidRPr="00E44767">
        <w:t xml:space="preserve"> </w:t>
      </w:r>
      <w:proofErr w:type="spellStart"/>
      <w:r w:rsidRPr="00E44767">
        <w:t>до</w:t>
      </w:r>
      <w:proofErr w:type="spellEnd"/>
      <w:r w:rsidRPr="00E44767">
        <w:t xml:space="preserve"> </w:t>
      </w:r>
      <w:proofErr w:type="spellStart"/>
      <w:r w:rsidRPr="00E44767">
        <w:t>висушування</w:t>
      </w:r>
      <w:proofErr w:type="spellEnd"/>
      <w:r w:rsidRPr="00E44767">
        <w:t xml:space="preserve"> </w:t>
      </w:r>
      <w:proofErr w:type="spellStart"/>
      <w:r w:rsidRPr="00E44767">
        <w:t>на</w:t>
      </w:r>
      <w:proofErr w:type="spellEnd"/>
      <w:r w:rsidRPr="00E44767">
        <w:t xml:space="preserve"> </w:t>
      </w:r>
      <w:proofErr w:type="spellStart"/>
      <w:r w:rsidRPr="00E44767">
        <w:t>водяній</w:t>
      </w:r>
      <w:proofErr w:type="spellEnd"/>
      <w:r w:rsidRPr="00E44767">
        <w:t xml:space="preserve"> </w:t>
      </w:r>
      <w:proofErr w:type="spellStart"/>
      <w:r w:rsidRPr="00E44767">
        <w:t>бані</w:t>
      </w:r>
      <w:proofErr w:type="spellEnd"/>
      <w:r w:rsidRPr="00E44767">
        <w:t xml:space="preserve"> </w:t>
      </w:r>
      <w:proofErr w:type="spellStart"/>
      <w:r w:rsidRPr="00E44767">
        <w:t>до</w:t>
      </w:r>
      <w:proofErr w:type="spellEnd"/>
      <w:r w:rsidRPr="00E44767">
        <w:t xml:space="preserve"> </w:t>
      </w:r>
      <w:proofErr w:type="spellStart"/>
      <w:r w:rsidRPr="00E44767">
        <w:t>жовтого</w:t>
      </w:r>
      <w:proofErr w:type="spellEnd"/>
      <w:r w:rsidRPr="00E44767">
        <w:t xml:space="preserve"> </w:t>
      </w:r>
      <w:proofErr w:type="spellStart"/>
      <w:r w:rsidRPr="00E44767">
        <w:t>кольору</w:t>
      </w:r>
      <w:proofErr w:type="spellEnd"/>
      <w:r w:rsidRPr="00E44767">
        <w:t xml:space="preserve">, </w:t>
      </w:r>
      <w:proofErr w:type="spellStart"/>
      <w:r w:rsidRPr="00E44767">
        <w:t>додайте</w:t>
      </w:r>
      <w:proofErr w:type="spellEnd"/>
      <w:r w:rsidRPr="00E44767">
        <w:t xml:space="preserve"> </w:t>
      </w:r>
      <w:proofErr w:type="spellStart"/>
      <w:r w:rsidRPr="00E44767">
        <w:t>кілька</w:t>
      </w:r>
      <w:proofErr w:type="spellEnd"/>
      <w:r w:rsidRPr="00E44767">
        <w:t xml:space="preserve"> </w:t>
      </w:r>
      <w:proofErr w:type="spellStart"/>
      <w:r w:rsidRPr="00E44767">
        <w:t>крапель</w:t>
      </w:r>
      <w:proofErr w:type="spellEnd"/>
      <w:r w:rsidRPr="00E44767">
        <w:t xml:space="preserve"> </w:t>
      </w:r>
      <w:proofErr w:type="spellStart"/>
      <w:r w:rsidRPr="00E44767">
        <w:t>гідроксиду</w:t>
      </w:r>
      <w:proofErr w:type="spellEnd"/>
      <w:r w:rsidRPr="00E44767">
        <w:t xml:space="preserve"> </w:t>
      </w:r>
      <w:proofErr w:type="spellStart"/>
      <w:r w:rsidRPr="00E44767">
        <w:t>калію</w:t>
      </w:r>
      <w:proofErr w:type="spellEnd"/>
      <w:r w:rsidRPr="00E44767">
        <w:t xml:space="preserve"> - </w:t>
      </w:r>
      <w:proofErr w:type="spellStart"/>
      <w:r w:rsidRPr="00E44767">
        <w:t>розчин</w:t>
      </w:r>
      <w:proofErr w:type="spellEnd"/>
      <w:r w:rsidRPr="00E44767">
        <w:t xml:space="preserve"> </w:t>
      </w:r>
      <w:proofErr w:type="spellStart"/>
      <w:r w:rsidRPr="00E44767">
        <w:t>етанолу</w:t>
      </w:r>
      <w:proofErr w:type="spellEnd"/>
      <w:r w:rsidRPr="00E44767">
        <w:t xml:space="preserve"> (100 г/л) </w:t>
      </w:r>
      <w:proofErr w:type="spellStart"/>
      <w:r w:rsidRPr="00E44767">
        <w:t>після</w:t>
      </w:r>
      <w:proofErr w:type="spellEnd"/>
      <w:r w:rsidRPr="00E44767">
        <w:t xml:space="preserve"> </w:t>
      </w:r>
      <w:proofErr w:type="spellStart"/>
      <w:r w:rsidRPr="00E44767">
        <w:t>охолодження</w:t>
      </w:r>
      <w:proofErr w:type="spellEnd"/>
      <w:r w:rsidRPr="00E44767">
        <w:t xml:space="preserve"> </w:t>
      </w:r>
      <w:proofErr w:type="spellStart"/>
      <w:r w:rsidRPr="00E44767">
        <w:t>його</w:t>
      </w:r>
      <w:proofErr w:type="spellEnd"/>
      <w:r w:rsidRPr="00E44767">
        <w:t xml:space="preserve"> </w:t>
      </w:r>
      <w:proofErr w:type="spellStart"/>
      <w:r w:rsidRPr="00E44767">
        <w:t>колір</w:t>
      </w:r>
      <w:proofErr w:type="spellEnd"/>
      <w:r w:rsidRPr="00E44767">
        <w:t xml:space="preserve"> </w:t>
      </w:r>
      <w:proofErr w:type="spellStart"/>
      <w:r w:rsidRPr="00E44767">
        <w:t>стає</w:t>
      </w:r>
      <w:proofErr w:type="spellEnd"/>
      <w:r w:rsidRPr="00E44767">
        <w:t xml:space="preserve"> </w:t>
      </w:r>
      <w:proofErr w:type="spellStart"/>
      <w:r w:rsidRPr="00E44767">
        <w:t>фіолетово</w:t>
      </w:r>
      <w:proofErr w:type="spellEnd"/>
      <w:r w:rsidRPr="00E44767">
        <w:t>-</w:t>
      </w:r>
      <w:proofErr w:type="spellStart"/>
      <w:r>
        <w:rPr>
          <w:lang w:val="uk-UA"/>
        </w:rPr>
        <w:t>пурпуним</w:t>
      </w:r>
      <w:proofErr w:type="spellEnd"/>
      <w:r w:rsidRPr="00E44767">
        <w:t xml:space="preserve">, а </w:t>
      </w:r>
      <w:proofErr w:type="spellStart"/>
      <w:r w:rsidRPr="00E44767">
        <w:t>потім</w:t>
      </w:r>
      <w:proofErr w:type="spellEnd"/>
      <w:r w:rsidRPr="00E44767">
        <w:t xml:space="preserve"> </w:t>
      </w:r>
      <w:proofErr w:type="spellStart"/>
      <w:r w:rsidRPr="00E44767">
        <w:t>червоним</w:t>
      </w:r>
      <w:proofErr w:type="spellEnd"/>
      <w:r w:rsidRPr="00E44767">
        <w:t xml:space="preserve">. </w:t>
      </w:r>
      <w:r>
        <w:rPr>
          <w:lang w:val="uk-UA"/>
        </w:rPr>
        <w:t>Ц</w:t>
      </w:r>
      <w:r w:rsidRPr="00E44767">
        <w:t xml:space="preserve">ю </w:t>
      </w:r>
      <w:proofErr w:type="spellStart"/>
      <w:r w:rsidRPr="00E44767">
        <w:t>реакцію</w:t>
      </w:r>
      <w:proofErr w:type="spellEnd"/>
      <w:r w:rsidRPr="00E44767">
        <w:t xml:space="preserve"> </w:t>
      </w:r>
      <w:r>
        <w:rPr>
          <w:lang w:val="uk-UA"/>
        </w:rPr>
        <w:t>дають</w:t>
      </w:r>
      <w:r w:rsidRPr="00E44767">
        <w:t xml:space="preserve"> </w:t>
      </w:r>
      <w:proofErr w:type="spellStart"/>
      <w:r w:rsidRPr="00E44767">
        <w:t>атропін</w:t>
      </w:r>
      <w:proofErr w:type="spellEnd"/>
      <w:r w:rsidRPr="00E44767">
        <w:t xml:space="preserve">, </w:t>
      </w:r>
      <w:proofErr w:type="spellStart"/>
      <w:r w:rsidRPr="00E44767">
        <w:t>гіосціамін</w:t>
      </w:r>
      <w:proofErr w:type="spellEnd"/>
      <w:r w:rsidRPr="00E44767">
        <w:t xml:space="preserve"> і </w:t>
      </w:r>
      <w:proofErr w:type="spellStart"/>
      <w:r w:rsidRPr="00E44767">
        <w:t>скополамін</w:t>
      </w:r>
      <w:proofErr w:type="spellEnd"/>
      <w:r w:rsidR="00445048">
        <w:t>.</w:t>
      </w:r>
    </w:p>
    <w:p w:rsidR="005B295B" w:rsidRDefault="005B295B">
      <w:pPr>
        <w:pStyle w:val="a3"/>
        <w:spacing w:before="8"/>
      </w:pPr>
    </w:p>
    <w:p w:rsidR="005B295B" w:rsidRDefault="00E44767" w:rsidP="00E44767">
      <w:pPr>
        <w:pStyle w:val="1"/>
        <w:numPr>
          <w:ilvl w:val="1"/>
          <w:numId w:val="3"/>
        </w:numPr>
        <w:tabs>
          <w:tab w:val="left" w:pos="714"/>
        </w:tabs>
      </w:pPr>
      <w:proofErr w:type="spellStart"/>
      <w:r w:rsidRPr="00E44767">
        <w:t>Якісний</w:t>
      </w:r>
      <w:proofErr w:type="spellEnd"/>
      <w:r w:rsidRPr="00E44767">
        <w:t xml:space="preserve"> </w:t>
      </w:r>
      <w:proofErr w:type="spellStart"/>
      <w:r w:rsidRPr="00E44767">
        <w:t>метод</w:t>
      </w:r>
      <w:proofErr w:type="spellEnd"/>
      <w:r w:rsidRPr="00E44767">
        <w:t xml:space="preserve"> ТШХ</w:t>
      </w:r>
    </w:p>
    <w:p w:rsidR="005B295B" w:rsidRDefault="005B295B">
      <w:pPr>
        <w:pStyle w:val="a3"/>
        <w:spacing w:before="4"/>
        <w:rPr>
          <w:b/>
        </w:rPr>
      </w:pPr>
    </w:p>
    <w:p w:rsidR="005B295B" w:rsidRDefault="00E44767">
      <w:pPr>
        <w:pStyle w:val="a5"/>
        <w:numPr>
          <w:ilvl w:val="2"/>
          <w:numId w:val="3"/>
        </w:numPr>
        <w:tabs>
          <w:tab w:val="left" w:pos="894"/>
        </w:tabs>
        <w:spacing w:before="1"/>
        <w:rPr>
          <w:b/>
          <w:sz w:val="24"/>
        </w:rPr>
      </w:pPr>
      <w:r>
        <w:rPr>
          <w:b/>
          <w:sz w:val="24"/>
          <w:lang w:val="uk-UA"/>
        </w:rPr>
        <w:t>Принцип</w:t>
      </w:r>
    </w:p>
    <w:p w:rsidR="005B295B" w:rsidRDefault="005B295B">
      <w:pPr>
        <w:pStyle w:val="a3"/>
        <w:spacing w:before="9"/>
        <w:rPr>
          <w:b/>
          <w:sz w:val="23"/>
        </w:rPr>
      </w:pPr>
    </w:p>
    <w:p w:rsidR="005B295B" w:rsidRPr="00E44767" w:rsidRDefault="00E44767" w:rsidP="00E44767">
      <w:pPr>
        <w:pStyle w:val="a3"/>
        <w:ind w:left="300" w:right="596" w:firstLine="485"/>
        <w:jc w:val="both"/>
        <w:rPr>
          <w:lang w:val="uk-UA"/>
        </w:rPr>
      </w:pPr>
      <w:proofErr w:type="spellStart"/>
      <w:proofErr w:type="gramStart"/>
      <w:r w:rsidRPr="00E44767">
        <w:t>Після</w:t>
      </w:r>
      <w:proofErr w:type="spellEnd"/>
      <w:r w:rsidRPr="00E44767">
        <w:t xml:space="preserve"> </w:t>
      </w:r>
      <w:proofErr w:type="spellStart"/>
      <w:r w:rsidRPr="00E44767">
        <w:t>екстрагування</w:t>
      </w:r>
      <w:proofErr w:type="spellEnd"/>
      <w:r w:rsidRPr="00E44767">
        <w:t xml:space="preserve"> </w:t>
      </w:r>
      <w:proofErr w:type="spellStart"/>
      <w:r w:rsidRPr="00E44767">
        <w:t>атропіну</w:t>
      </w:r>
      <w:proofErr w:type="spellEnd"/>
      <w:r w:rsidRPr="00E44767">
        <w:t xml:space="preserve"> </w:t>
      </w:r>
      <w:proofErr w:type="spellStart"/>
      <w:r w:rsidRPr="00E44767">
        <w:t>та</w:t>
      </w:r>
      <w:proofErr w:type="spellEnd"/>
      <w:r w:rsidRPr="00E44767">
        <w:t xml:space="preserve"> </w:t>
      </w:r>
      <w:proofErr w:type="spellStart"/>
      <w:r w:rsidRPr="00E44767">
        <w:t>інших</w:t>
      </w:r>
      <w:proofErr w:type="spellEnd"/>
      <w:r w:rsidRPr="00E44767">
        <w:t xml:space="preserve"> </w:t>
      </w:r>
      <w:proofErr w:type="spellStart"/>
      <w:r w:rsidRPr="00E44767">
        <w:t>алкалоїдів</w:t>
      </w:r>
      <w:proofErr w:type="spellEnd"/>
      <w:r w:rsidRPr="00E44767">
        <w:t xml:space="preserve">, </w:t>
      </w:r>
      <w:proofErr w:type="spellStart"/>
      <w:r w:rsidRPr="00E44767">
        <w:t>що</w:t>
      </w:r>
      <w:proofErr w:type="spellEnd"/>
      <w:r w:rsidRPr="00E44767">
        <w:t xml:space="preserve"> </w:t>
      </w:r>
      <w:proofErr w:type="spellStart"/>
      <w:r w:rsidRPr="00E44767">
        <w:t>містяться</w:t>
      </w:r>
      <w:proofErr w:type="spellEnd"/>
      <w:r w:rsidRPr="00E44767">
        <w:t xml:space="preserve"> в </w:t>
      </w:r>
      <w:proofErr w:type="spellStart"/>
      <w:r w:rsidRPr="00E44767">
        <w:t>зразку</w:t>
      </w:r>
      <w:proofErr w:type="spellEnd"/>
      <w:r w:rsidRPr="00E44767">
        <w:t xml:space="preserve">, </w:t>
      </w:r>
      <w:proofErr w:type="spellStart"/>
      <w:r w:rsidRPr="00E44767">
        <w:t>відокремлюють</w:t>
      </w:r>
      <w:proofErr w:type="spellEnd"/>
      <w:r w:rsidRPr="00E44767">
        <w:t xml:space="preserve"> </w:t>
      </w:r>
      <w:proofErr w:type="spellStart"/>
      <w:r w:rsidRPr="00E44767">
        <w:t>тонким</w:t>
      </w:r>
      <w:proofErr w:type="spellEnd"/>
      <w:r w:rsidRPr="00E44767">
        <w:t xml:space="preserve"> </w:t>
      </w:r>
      <w:proofErr w:type="spellStart"/>
      <w:r w:rsidRPr="00E44767">
        <w:t>шаром</w:t>
      </w:r>
      <w:proofErr w:type="spellEnd"/>
      <w:r w:rsidRPr="00E44767">
        <w:t xml:space="preserve">, </w:t>
      </w:r>
      <w:proofErr w:type="spellStart"/>
      <w:r w:rsidRPr="00E44767">
        <w:t>потім</w:t>
      </w:r>
      <w:proofErr w:type="spellEnd"/>
      <w:r w:rsidRPr="00E44767">
        <w:t xml:space="preserve"> </w:t>
      </w:r>
      <w:r>
        <w:rPr>
          <w:lang w:val="uk-UA"/>
        </w:rPr>
        <w:t>проявляють</w:t>
      </w:r>
      <w:r w:rsidRPr="00E44767">
        <w:t xml:space="preserve"> </w:t>
      </w:r>
      <w:proofErr w:type="spellStart"/>
      <w:r w:rsidRPr="00E44767">
        <w:t>хромогенним</w:t>
      </w:r>
      <w:proofErr w:type="spellEnd"/>
      <w:r w:rsidRPr="00E44767">
        <w:t xml:space="preserve"> </w:t>
      </w:r>
      <w:proofErr w:type="spellStart"/>
      <w:r w:rsidRPr="00E44767">
        <w:t>реагентом</w:t>
      </w:r>
      <w:proofErr w:type="spellEnd"/>
      <w:r w:rsidRPr="00E44767">
        <w:t xml:space="preserve"> і, </w:t>
      </w:r>
      <w:proofErr w:type="spellStart"/>
      <w:r w:rsidRPr="00E44767">
        <w:t>нарешті</w:t>
      </w:r>
      <w:proofErr w:type="spellEnd"/>
      <w:r w:rsidRPr="00E44767">
        <w:t xml:space="preserve">, </w:t>
      </w:r>
      <w:proofErr w:type="spellStart"/>
      <w:r w:rsidRPr="00E44767">
        <w:t>порівнюють</w:t>
      </w:r>
      <w:proofErr w:type="spellEnd"/>
      <w:r w:rsidRPr="00E44767">
        <w:t xml:space="preserve"> з </w:t>
      </w:r>
      <w:proofErr w:type="spellStart"/>
      <w:r w:rsidRPr="00E44767">
        <w:t>контрольними</w:t>
      </w:r>
      <w:proofErr w:type="spellEnd"/>
      <w:r w:rsidRPr="00E44767">
        <w:t xml:space="preserve"> </w:t>
      </w:r>
      <w:proofErr w:type="spellStart"/>
      <w:r w:rsidRPr="00E44767">
        <w:t>стандартами</w:t>
      </w:r>
      <w:proofErr w:type="spellEnd"/>
      <w:r w:rsidRPr="00E44767">
        <w:t>.</w:t>
      </w:r>
      <w:proofErr w:type="gramEnd"/>
    </w:p>
    <w:p w:rsidR="005B295B" w:rsidRDefault="005B295B">
      <w:pPr>
        <w:pStyle w:val="a3"/>
        <w:spacing w:before="5"/>
      </w:pPr>
    </w:p>
    <w:p w:rsidR="005B295B" w:rsidRDefault="00E44767">
      <w:pPr>
        <w:pStyle w:val="a5"/>
        <w:numPr>
          <w:ilvl w:val="2"/>
          <w:numId w:val="3"/>
        </w:numPr>
        <w:tabs>
          <w:tab w:val="left" w:pos="894"/>
        </w:tabs>
        <w:rPr>
          <w:sz w:val="24"/>
        </w:rPr>
      </w:pPr>
      <w:r>
        <w:rPr>
          <w:sz w:val="24"/>
          <w:lang w:val="uk-UA"/>
        </w:rPr>
        <w:t>Реагенти</w:t>
      </w:r>
    </w:p>
    <w:p w:rsidR="005B295B" w:rsidRDefault="005B295B">
      <w:pPr>
        <w:pStyle w:val="a3"/>
        <w:spacing w:before="5"/>
      </w:pPr>
    </w:p>
    <w:p w:rsidR="005B295B" w:rsidRPr="00E44767" w:rsidRDefault="00E44767" w:rsidP="00E44767">
      <w:pPr>
        <w:pStyle w:val="a5"/>
        <w:numPr>
          <w:ilvl w:val="3"/>
          <w:numId w:val="3"/>
        </w:numPr>
        <w:tabs>
          <w:tab w:val="left" w:pos="1074"/>
        </w:tabs>
        <w:ind w:right="300" w:hanging="348"/>
        <w:rPr>
          <w:sz w:val="24"/>
          <w:lang w:val="ru-RU"/>
        </w:rPr>
      </w:pPr>
      <w:r>
        <w:rPr>
          <w:sz w:val="24"/>
          <w:lang w:val="uk-UA"/>
        </w:rPr>
        <w:t xml:space="preserve">  </w:t>
      </w:r>
      <w:proofErr w:type="spellStart"/>
      <w:r w:rsidRPr="00E44767">
        <w:rPr>
          <w:sz w:val="24"/>
          <w:lang w:val="ru-RU"/>
        </w:rPr>
        <w:t>Силікагель</w:t>
      </w:r>
      <w:proofErr w:type="spellEnd"/>
      <w:r w:rsidRPr="00E44767">
        <w:rPr>
          <w:sz w:val="24"/>
          <w:lang w:val="ru-RU"/>
        </w:rPr>
        <w:t xml:space="preserve"> </w:t>
      </w:r>
      <w:r w:rsidRPr="00E44767">
        <w:rPr>
          <w:sz w:val="24"/>
        </w:rPr>
        <w:t>G</w:t>
      </w:r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тонкошарова</w:t>
      </w:r>
      <w:proofErr w:type="spellEnd"/>
      <w:r w:rsidRPr="00E44767">
        <w:rPr>
          <w:sz w:val="24"/>
          <w:lang w:val="ru-RU"/>
        </w:rPr>
        <w:t xml:space="preserve"> пластина: </w:t>
      </w:r>
      <w:proofErr w:type="spellStart"/>
      <w:r w:rsidRPr="00E44767">
        <w:rPr>
          <w:sz w:val="24"/>
          <w:lang w:val="ru-RU"/>
        </w:rPr>
        <w:t>товщина</w:t>
      </w:r>
      <w:proofErr w:type="spellEnd"/>
      <w:r w:rsidRPr="00E44767">
        <w:rPr>
          <w:sz w:val="24"/>
          <w:lang w:val="ru-RU"/>
        </w:rPr>
        <w:t xml:space="preserve"> 0,3 мм~0,5 мм, </w:t>
      </w:r>
      <w:proofErr w:type="spellStart"/>
      <w:r w:rsidRPr="00E44767">
        <w:rPr>
          <w:sz w:val="24"/>
          <w:lang w:val="ru-RU"/>
        </w:rPr>
        <w:t>активувати</w:t>
      </w:r>
      <w:proofErr w:type="spellEnd"/>
      <w:r w:rsidRPr="00E44767">
        <w:rPr>
          <w:sz w:val="24"/>
          <w:lang w:val="ru-RU"/>
        </w:rPr>
        <w:t xml:space="preserve"> при 105°</w:t>
      </w:r>
      <w:r w:rsidRPr="00E44767">
        <w:rPr>
          <w:sz w:val="24"/>
        </w:rPr>
        <w:t>C</w:t>
      </w:r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протягом</w:t>
      </w:r>
      <w:proofErr w:type="spellEnd"/>
      <w:r w:rsidRPr="00E44767">
        <w:rPr>
          <w:sz w:val="24"/>
          <w:lang w:val="ru-RU"/>
        </w:rPr>
        <w:t xml:space="preserve"> 1 </w:t>
      </w:r>
      <w:proofErr w:type="spellStart"/>
      <w:r w:rsidRPr="00E44767">
        <w:rPr>
          <w:sz w:val="24"/>
          <w:lang w:val="ru-RU"/>
        </w:rPr>
        <w:t>години</w:t>
      </w:r>
      <w:proofErr w:type="spellEnd"/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відкласти</w:t>
      </w:r>
      <w:proofErr w:type="spellEnd"/>
      <w:r w:rsidRPr="00E44767">
        <w:rPr>
          <w:sz w:val="24"/>
          <w:lang w:val="ru-RU"/>
        </w:rPr>
        <w:t xml:space="preserve"> в </w:t>
      </w:r>
      <w:proofErr w:type="spellStart"/>
      <w:r w:rsidRPr="00E44767">
        <w:rPr>
          <w:sz w:val="24"/>
          <w:lang w:val="ru-RU"/>
        </w:rPr>
        <w:t>сушарку</w:t>
      </w:r>
      <w:proofErr w:type="spellEnd"/>
      <w:r w:rsidRPr="00E44767">
        <w:rPr>
          <w:sz w:val="24"/>
          <w:lang w:val="ru-RU"/>
        </w:rPr>
        <w:t>.</w:t>
      </w:r>
    </w:p>
    <w:p w:rsidR="005B295B" w:rsidRPr="00E44767" w:rsidRDefault="005B295B">
      <w:pPr>
        <w:pStyle w:val="a3"/>
        <w:spacing w:before="2"/>
        <w:rPr>
          <w:lang w:val="ru-RU"/>
        </w:rPr>
      </w:pPr>
    </w:p>
    <w:p w:rsidR="005B295B" w:rsidRPr="00E44767" w:rsidRDefault="00E44767" w:rsidP="00E44767">
      <w:pPr>
        <w:pStyle w:val="a5"/>
        <w:numPr>
          <w:ilvl w:val="3"/>
          <w:numId w:val="3"/>
        </w:numPr>
        <w:tabs>
          <w:tab w:val="left" w:pos="1074"/>
        </w:tabs>
        <w:spacing w:before="1"/>
        <w:ind w:hanging="348"/>
        <w:rPr>
          <w:sz w:val="24"/>
          <w:lang w:val="ru-RU"/>
        </w:rPr>
      </w:pPr>
      <w:proofErr w:type="spellStart"/>
      <w:r w:rsidRPr="00E44767">
        <w:rPr>
          <w:sz w:val="24"/>
          <w:lang w:val="ru-RU"/>
        </w:rPr>
        <w:t>Розчинник</w:t>
      </w:r>
      <w:proofErr w:type="spellEnd"/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що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проявля</w:t>
      </w:r>
      <w:proofErr w:type="gramStart"/>
      <w:r w:rsidRPr="00E44767">
        <w:rPr>
          <w:sz w:val="24"/>
          <w:lang w:val="ru-RU"/>
        </w:rPr>
        <w:t>є</w:t>
      </w:r>
      <w:proofErr w:type="spellEnd"/>
      <w:r w:rsidRPr="00E44767">
        <w:rPr>
          <w:sz w:val="24"/>
          <w:lang w:val="ru-RU"/>
        </w:rPr>
        <w:t>:</w:t>
      </w:r>
      <w:proofErr w:type="gramEnd"/>
      <w:r w:rsidRPr="00E44767">
        <w:rPr>
          <w:sz w:val="24"/>
          <w:lang w:val="ru-RU"/>
        </w:rPr>
        <w:t xml:space="preserve"> метанол - </w:t>
      </w:r>
      <w:proofErr w:type="spellStart"/>
      <w:r w:rsidRPr="00E44767">
        <w:rPr>
          <w:sz w:val="24"/>
          <w:lang w:val="ru-RU"/>
        </w:rPr>
        <w:t>водний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аміак</w:t>
      </w:r>
      <w:proofErr w:type="spellEnd"/>
      <w:r w:rsidR="00445048" w:rsidRPr="00E44767">
        <w:rPr>
          <w:sz w:val="24"/>
          <w:lang w:val="ru-RU"/>
        </w:rPr>
        <w:t xml:space="preserve"> (200</w:t>
      </w:r>
      <w:r w:rsidR="00445048" w:rsidRPr="00E44767">
        <w:rPr>
          <w:spacing w:val="-1"/>
          <w:sz w:val="24"/>
          <w:lang w:val="ru-RU"/>
        </w:rPr>
        <w:t xml:space="preserve"> </w:t>
      </w:r>
      <w:r w:rsidR="00445048" w:rsidRPr="00E44767">
        <w:rPr>
          <w:sz w:val="24"/>
          <w:lang w:val="ru-RU"/>
        </w:rPr>
        <w:t>+</w:t>
      </w:r>
      <w:r w:rsidR="00445048" w:rsidRPr="00E44767">
        <w:rPr>
          <w:spacing w:val="-2"/>
          <w:sz w:val="24"/>
          <w:lang w:val="ru-RU"/>
        </w:rPr>
        <w:t xml:space="preserve"> </w:t>
      </w:r>
      <w:r w:rsidR="00445048" w:rsidRPr="00E44767">
        <w:rPr>
          <w:sz w:val="24"/>
          <w:lang w:val="ru-RU"/>
        </w:rPr>
        <w:t>3).</w:t>
      </w:r>
    </w:p>
    <w:p w:rsidR="005B295B" w:rsidRPr="00E44767" w:rsidRDefault="005B295B">
      <w:pPr>
        <w:rPr>
          <w:sz w:val="24"/>
          <w:lang w:val="ru-RU"/>
        </w:rPr>
        <w:sectPr w:rsidR="005B295B" w:rsidRPr="00E44767">
          <w:pgSz w:w="12240" w:h="15840"/>
          <w:pgMar w:top="1360" w:right="800" w:bottom="940" w:left="780" w:header="0" w:footer="746" w:gutter="0"/>
          <w:cols w:space="720"/>
        </w:sectPr>
      </w:pPr>
    </w:p>
    <w:p w:rsidR="005B295B" w:rsidRPr="00E44767" w:rsidRDefault="00E44767" w:rsidP="003543E8">
      <w:pPr>
        <w:pStyle w:val="a5"/>
        <w:numPr>
          <w:ilvl w:val="3"/>
          <w:numId w:val="3"/>
        </w:numPr>
        <w:tabs>
          <w:tab w:val="left" w:pos="1074"/>
        </w:tabs>
        <w:spacing w:before="72"/>
        <w:ind w:right="389" w:hanging="65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</w:t>
      </w:r>
      <w:r w:rsidRPr="00E44767">
        <w:rPr>
          <w:sz w:val="24"/>
          <w:lang w:val="ru-RU"/>
        </w:rPr>
        <w:t xml:space="preserve">Реактив: </w:t>
      </w:r>
      <w:proofErr w:type="spellStart"/>
      <w:r w:rsidRPr="00E44767">
        <w:rPr>
          <w:sz w:val="24"/>
          <w:lang w:val="ru-RU"/>
        </w:rPr>
        <w:t>Зважте</w:t>
      </w:r>
      <w:proofErr w:type="spellEnd"/>
      <w:r w:rsidRPr="00E44767">
        <w:rPr>
          <w:sz w:val="24"/>
          <w:lang w:val="ru-RU"/>
        </w:rPr>
        <w:t xml:space="preserve"> 0,85 г </w:t>
      </w:r>
      <w:proofErr w:type="spellStart"/>
      <w:proofErr w:type="gramStart"/>
      <w:r w:rsidRPr="00E44767">
        <w:rPr>
          <w:sz w:val="24"/>
          <w:lang w:val="ru-RU"/>
        </w:rPr>
        <w:t>г</w:t>
      </w:r>
      <w:proofErr w:type="gramEnd"/>
      <w:r w:rsidRPr="00E44767">
        <w:rPr>
          <w:sz w:val="24"/>
          <w:lang w:val="ru-RU"/>
        </w:rPr>
        <w:t>іпонітрату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вісмуту</w:t>
      </w:r>
      <w:proofErr w:type="spellEnd"/>
      <w:r w:rsidRPr="00E44767">
        <w:rPr>
          <w:sz w:val="24"/>
          <w:lang w:val="ru-RU"/>
        </w:rPr>
        <w:t xml:space="preserve">, додайте 10 мл </w:t>
      </w:r>
      <w:proofErr w:type="spellStart"/>
      <w:r w:rsidRPr="00E44767">
        <w:rPr>
          <w:sz w:val="24"/>
          <w:lang w:val="ru-RU"/>
        </w:rPr>
        <w:t>крижаної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оцтової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кислоти</w:t>
      </w:r>
      <w:proofErr w:type="spellEnd"/>
      <w:r w:rsidRPr="00E44767">
        <w:rPr>
          <w:sz w:val="24"/>
          <w:lang w:val="ru-RU"/>
        </w:rPr>
        <w:t xml:space="preserve"> та додайте 40 мл води для </w:t>
      </w:r>
      <w:proofErr w:type="spellStart"/>
      <w:r w:rsidRPr="00E44767">
        <w:rPr>
          <w:sz w:val="24"/>
          <w:lang w:val="ru-RU"/>
        </w:rPr>
        <w:t>розчинення</w:t>
      </w:r>
      <w:proofErr w:type="spellEnd"/>
      <w:r w:rsidRPr="00E44767">
        <w:rPr>
          <w:sz w:val="24"/>
          <w:lang w:val="ru-RU"/>
        </w:rPr>
        <w:t xml:space="preserve">. </w:t>
      </w:r>
      <w:r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Візьміть</w:t>
      </w:r>
      <w:proofErr w:type="spellEnd"/>
      <w:r w:rsidRPr="00E44767">
        <w:rPr>
          <w:sz w:val="24"/>
          <w:lang w:val="ru-RU"/>
        </w:rPr>
        <w:t xml:space="preserve"> 5 мл, додайте 5 мл </w:t>
      </w:r>
      <w:proofErr w:type="spellStart"/>
      <w:r w:rsidRPr="00E44767">
        <w:rPr>
          <w:sz w:val="24"/>
          <w:lang w:val="ru-RU"/>
        </w:rPr>
        <w:t>розчину</w:t>
      </w:r>
      <w:proofErr w:type="spellEnd"/>
      <w:r w:rsidRPr="00E44767">
        <w:rPr>
          <w:sz w:val="24"/>
          <w:lang w:val="ru-RU"/>
        </w:rPr>
        <w:t xml:space="preserve"> йодиду </w:t>
      </w:r>
      <w:proofErr w:type="spellStart"/>
      <w:r w:rsidRPr="00E44767">
        <w:rPr>
          <w:sz w:val="24"/>
          <w:lang w:val="ru-RU"/>
        </w:rPr>
        <w:t>калію</w:t>
      </w:r>
      <w:proofErr w:type="spellEnd"/>
      <w:r w:rsidRPr="00E44767">
        <w:rPr>
          <w:sz w:val="24"/>
          <w:lang w:val="ru-RU"/>
        </w:rPr>
        <w:t xml:space="preserve"> (4 г йодиду </w:t>
      </w:r>
      <w:proofErr w:type="spellStart"/>
      <w:r w:rsidRPr="00E44767">
        <w:rPr>
          <w:sz w:val="24"/>
          <w:lang w:val="ru-RU"/>
        </w:rPr>
        <w:t>калію</w:t>
      </w:r>
      <w:proofErr w:type="spellEnd"/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розчиненого</w:t>
      </w:r>
      <w:proofErr w:type="spellEnd"/>
      <w:r w:rsidRPr="00E44767">
        <w:rPr>
          <w:sz w:val="24"/>
          <w:lang w:val="ru-RU"/>
        </w:rPr>
        <w:t xml:space="preserve"> в 5 мл води), додайте 20 мл </w:t>
      </w:r>
      <w:proofErr w:type="spellStart"/>
      <w:r w:rsidRPr="00E44767">
        <w:rPr>
          <w:sz w:val="24"/>
          <w:lang w:val="ru-RU"/>
        </w:rPr>
        <w:t>крижаної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оцтової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кислоти</w:t>
      </w:r>
      <w:proofErr w:type="spellEnd"/>
      <w:r w:rsidRPr="00E44767">
        <w:rPr>
          <w:sz w:val="24"/>
          <w:lang w:val="ru-RU"/>
        </w:rPr>
        <w:t xml:space="preserve"> та </w:t>
      </w:r>
      <w:proofErr w:type="spellStart"/>
      <w:r w:rsidRPr="00E44767">
        <w:rPr>
          <w:sz w:val="24"/>
          <w:lang w:val="ru-RU"/>
        </w:rPr>
        <w:t>розведіть</w:t>
      </w:r>
      <w:proofErr w:type="spellEnd"/>
      <w:r w:rsidRPr="00E44767">
        <w:rPr>
          <w:sz w:val="24"/>
          <w:lang w:val="ru-RU"/>
        </w:rPr>
        <w:t xml:space="preserve"> водою до 100 мл</w:t>
      </w:r>
      <w:r w:rsidR="00445048" w:rsidRPr="00E44767">
        <w:rPr>
          <w:sz w:val="24"/>
          <w:lang w:val="ru-RU"/>
        </w:rPr>
        <w:t>.</w:t>
      </w:r>
    </w:p>
    <w:p w:rsidR="005B295B" w:rsidRPr="00E44767" w:rsidRDefault="005B295B">
      <w:pPr>
        <w:pStyle w:val="a3"/>
        <w:spacing w:before="5"/>
        <w:rPr>
          <w:lang w:val="ru-RU"/>
        </w:rPr>
      </w:pPr>
    </w:p>
    <w:p w:rsidR="005B295B" w:rsidRPr="00E44767" w:rsidRDefault="00E44767" w:rsidP="003543E8">
      <w:pPr>
        <w:pStyle w:val="a5"/>
        <w:numPr>
          <w:ilvl w:val="3"/>
          <w:numId w:val="3"/>
        </w:numPr>
        <w:tabs>
          <w:tab w:val="left" w:pos="1074"/>
        </w:tabs>
        <w:ind w:right="285" w:hanging="6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proofErr w:type="spellStart"/>
      <w:r w:rsidRPr="00E44767">
        <w:rPr>
          <w:sz w:val="24"/>
          <w:lang w:val="ru-RU"/>
        </w:rPr>
        <w:t>Стандартний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розчин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атропіну</w:t>
      </w:r>
      <w:proofErr w:type="spellEnd"/>
      <w:r w:rsidRPr="00E44767">
        <w:rPr>
          <w:sz w:val="24"/>
          <w:lang w:val="ru-RU"/>
        </w:rPr>
        <w:t xml:space="preserve">: </w:t>
      </w:r>
      <w:proofErr w:type="spellStart"/>
      <w:r w:rsidRPr="00E44767">
        <w:rPr>
          <w:sz w:val="24"/>
          <w:lang w:val="ru-RU"/>
        </w:rPr>
        <w:t>Зважити</w:t>
      </w:r>
      <w:proofErr w:type="spellEnd"/>
      <w:r w:rsidRPr="00E44767">
        <w:rPr>
          <w:sz w:val="24"/>
          <w:lang w:val="ru-RU"/>
        </w:rPr>
        <w:t xml:space="preserve"> 120,0 мг </w:t>
      </w:r>
      <w:proofErr w:type="spellStart"/>
      <w:r w:rsidRPr="00E44767">
        <w:rPr>
          <w:sz w:val="24"/>
          <w:lang w:val="ru-RU"/>
        </w:rPr>
        <w:t>атропіну</w:t>
      </w:r>
      <w:proofErr w:type="spellEnd"/>
      <w:r w:rsidRPr="00E44767">
        <w:rPr>
          <w:sz w:val="24"/>
          <w:lang w:val="ru-RU"/>
        </w:rPr>
        <w:t xml:space="preserve"> сульфату, </w:t>
      </w:r>
      <w:proofErr w:type="spellStart"/>
      <w:r w:rsidRPr="00E44767">
        <w:rPr>
          <w:sz w:val="24"/>
          <w:lang w:val="ru-RU"/>
        </w:rPr>
        <w:t>розчинити</w:t>
      </w:r>
      <w:proofErr w:type="spellEnd"/>
      <w:r w:rsidRPr="00E44767">
        <w:rPr>
          <w:sz w:val="24"/>
          <w:lang w:val="ru-RU"/>
        </w:rPr>
        <w:t xml:space="preserve"> в 10 мл води, </w:t>
      </w:r>
      <w:proofErr w:type="spellStart"/>
      <w:r w:rsidRPr="00E44767">
        <w:rPr>
          <w:sz w:val="24"/>
          <w:lang w:val="ru-RU"/>
        </w:rPr>
        <w:t>додати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аміак</w:t>
      </w:r>
      <w:proofErr w:type="spellEnd"/>
      <w:r w:rsidRPr="00E44767">
        <w:rPr>
          <w:sz w:val="24"/>
          <w:lang w:val="ru-RU"/>
        </w:rPr>
        <w:t xml:space="preserve"> (1 + 1) до </w:t>
      </w:r>
      <w:proofErr w:type="spellStart"/>
      <w:r w:rsidR="003543E8">
        <w:rPr>
          <w:sz w:val="24"/>
          <w:lang w:val="ru-RU"/>
        </w:rPr>
        <w:t>утворення</w:t>
      </w:r>
      <w:proofErr w:type="spellEnd"/>
      <w:r w:rsidR="003543E8">
        <w:rPr>
          <w:sz w:val="24"/>
          <w:lang w:val="ru-RU"/>
        </w:rPr>
        <w:t xml:space="preserve"> лугу</w:t>
      </w:r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двічі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екстрагувати</w:t>
      </w:r>
      <w:proofErr w:type="spellEnd"/>
      <w:r w:rsidRPr="00E44767">
        <w:rPr>
          <w:sz w:val="24"/>
          <w:lang w:val="ru-RU"/>
        </w:rPr>
        <w:t xml:space="preserve"> хлороформом по 8 мл кожного</w:t>
      </w:r>
      <w:r w:rsidR="003543E8">
        <w:rPr>
          <w:sz w:val="24"/>
          <w:lang w:val="ru-RU"/>
        </w:rPr>
        <w:t xml:space="preserve"> разу</w:t>
      </w:r>
      <w:r w:rsidRPr="00E44767">
        <w:rPr>
          <w:sz w:val="24"/>
          <w:lang w:val="ru-RU"/>
        </w:rPr>
        <w:t xml:space="preserve">; </w:t>
      </w:r>
      <w:proofErr w:type="spellStart"/>
      <w:r w:rsidRPr="00E44767">
        <w:rPr>
          <w:sz w:val="24"/>
          <w:lang w:val="ru-RU"/>
        </w:rPr>
        <w:t>Екстракт</w:t>
      </w:r>
      <w:proofErr w:type="spellEnd"/>
      <w:r w:rsidRPr="00E44767">
        <w:rPr>
          <w:sz w:val="24"/>
          <w:lang w:val="ru-RU"/>
        </w:rPr>
        <w:t xml:space="preserve"> хлороформу </w:t>
      </w:r>
      <w:proofErr w:type="spellStart"/>
      <w:r w:rsidRPr="00E44767">
        <w:rPr>
          <w:sz w:val="24"/>
          <w:lang w:val="ru-RU"/>
        </w:rPr>
        <w:t>висушують</w:t>
      </w:r>
      <w:proofErr w:type="spellEnd"/>
      <w:r w:rsidRPr="00E44767">
        <w:rPr>
          <w:sz w:val="24"/>
          <w:lang w:val="ru-RU"/>
        </w:rPr>
        <w:t xml:space="preserve"> невеликою </w:t>
      </w:r>
      <w:proofErr w:type="spellStart"/>
      <w:r w:rsidRPr="00E44767">
        <w:rPr>
          <w:sz w:val="24"/>
          <w:lang w:val="ru-RU"/>
        </w:rPr>
        <w:t>кількістю</w:t>
      </w:r>
      <w:proofErr w:type="spellEnd"/>
      <w:r w:rsidRPr="00E44767">
        <w:rPr>
          <w:sz w:val="24"/>
          <w:lang w:val="ru-RU"/>
        </w:rPr>
        <w:t xml:space="preserve"> безводного сульфату </w:t>
      </w:r>
      <w:proofErr w:type="spellStart"/>
      <w:r w:rsidRPr="00E44767">
        <w:rPr>
          <w:sz w:val="24"/>
          <w:lang w:val="ru-RU"/>
        </w:rPr>
        <w:t>натрію</w:t>
      </w:r>
      <w:proofErr w:type="spellEnd"/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фільтрують</w:t>
      </w:r>
      <w:proofErr w:type="spellEnd"/>
      <w:r w:rsidRPr="00E44767">
        <w:rPr>
          <w:sz w:val="24"/>
          <w:lang w:val="ru-RU"/>
        </w:rPr>
        <w:t xml:space="preserve"> у </w:t>
      </w:r>
      <w:proofErr w:type="spellStart"/>
      <w:r w:rsidRPr="00E44767">
        <w:rPr>
          <w:sz w:val="24"/>
          <w:lang w:val="ru-RU"/>
        </w:rPr>
        <w:t>колориметричну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пробірку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об’ємом</w:t>
      </w:r>
      <w:proofErr w:type="spellEnd"/>
      <w:r w:rsidRPr="00E44767">
        <w:rPr>
          <w:sz w:val="24"/>
          <w:lang w:val="ru-RU"/>
        </w:rPr>
        <w:t xml:space="preserve"> 20 мл з </w:t>
      </w:r>
      <w:proofErr w:type="spellStart"/>
      <w:r w:rsidRPr="00E44767">
        <w:rPr>
          <w:sz w:val="24"/>
          <w:lang w:val="ru-RU"/>
        </w:rPr>
        <w:t>пробкою</w:t>
      </w:r>
      <w:proofErr w:type="spellEnd"/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потім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промивають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фільтр</w:t>
      </w:r>
      <w:proofErr w:type="spellEnd"/>
      <w:r w:rsidRPr="00E44767">
        <w:rPr>
          <w:sz w:val="24"/>
          <w:lang w:val="ru-RU"/>
        </w:rPr>
        <w:t xml:space="preserve"> невеликою </w:t>
      </w:r>
      <w:proofErr w:type="spellStart"/>
      <w:r w:rsidRPr="00E44767">
        <w:rPr>
          <w:sz w:val="24"/>
          <w:lang w:val="ru-RU"/>
        </w:rPr>
        <w:t>кількістю</w:t>
      </w:r>
      <w:proofErr w:type="spellEnd"/>
      <w:r w:rsidRPr="00E44767">
        <w:rPr>
          <w:sz w:val="24"/>
          <w:lang w:val="ru-RU"/>
        </w:rPr>
        <w:t xml:space="preserve"> хлороформу, </w:t>
      </w:r>
      <w:proofErr w:type="spellStart"/>
      <w:r w:rsidRPr="00E44767">
        <w:rPr>
          <w:sz w:val="24"/>
          <w:lang w:val="ru-RU"/>
        </w:rPr>
        <w:t>промивну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рідину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з’єднують</w:t>
      </w:r>
      <w:proofErr w:type="spellEnd"/>
      <w:r w:rsidRPr="00E44767">
        <w:rPr>
          <w:sz w:val="24"/>
          <w:lang w:val="ru-RU"/>
        </w:rPr>
        <w:t xml:space="preserve"> у </w:t>
      </w:r>
      <w:proofErr w:type="spellStart"/>
      <w:r w:rsidRPr="00E44767">
        <w:rPr>
          <w:sz w:val="24"/>
          <w:lang w:val="ru-RU"/>
        </w:rPr>
        <w:t>колориметричну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пробірку</w:t>
      </w:r>
      <w:proofErr w:type="spellEnd"/>
      <w:r w:rsidRPr="00E44767">
        <w:rPr>
          <w:sz w:val="24"/>
          <w:lang w:val="ru-RU"/>
        </w:rPr>
        <w:t xml:space="preserve">, </w:t>
      </w:r>
      <w:proofErr w:type="spellStart"/>
      <w:r w:rsidRPr="00E44767">
        <w:rPr>
          <w:sz w:val="24"/>
          <w:lang w:val="ru-RU"/>
        </w:rPr>
        <w:t>додають</w:t>
      </w:r>
      <w:proofErr w:type="spellEnd"/>
      <w:r w:rsidRPr="00E44767">
        <w:rPr>
          <w:sz w:val="24"/>
          <w:lang w:val="ru-RU"/>
        </w:rPr>
        <w:t xml:space="preserve"> хлороформ до 20 мл, </w:t>
      </w:r>
      <w:proofErr w:type="spellStart"/>
      <w:r w:rsidRPr="00E44767">
        <w:rPr>
          <w:sz w:val="24"/>
          <w:lang w:val="ru-RU"/>
        </w:rPr>
        <w:t>кожен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мілі</w:t>
      </w:r>
      <w:proofErr w:type="gramStart"/>
      <w:r w:rsidRPr="00E44767">
        <w:rPr>
          <w:sz w:val="24"/>
          <w:lang w:val="ru-RU"/>
        </w:rPr>
        <w:t>л</w:t>
      </w:r>
      <w:proofErr w:type="gramEnd"/>
      <w:r w:rsidRPr="00E44767">
        <w:rPr>
          <w:sz w:val="24"/>
          <w:lang w:val="ru-RU"/>
        </w:rPr>
        <w:t>ітр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цього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розчину</w:t>
      </w:r>
      <w:proofErr w:type="spellEnd"/>
      <w:r w:rsidRPr="00E44767">
        <w:rPr>
          <w:sz w:val="24"/>
          <w:lang w:val="ru-RU"/>
        </w:rPr>
        <w:t xml:space="preserve"> </w:t>
      </w:r>
      <w:proofErr w:type="spellStart"/>
      <w:r w:rsidRPr="00E44767">
        <w:rPr>
          <w:sz w:val="24"/>
          <w:lang w:val="ru-RU"/>
        </w:rPr>
        <w:t>еквівалентний</w:t>
      </w:r>
      <w:proofErr w:type="spellEnd"/>
      <w:r w:rsidRPr="00E44767">
        <w:rPr>
          <w:sz w:val="24"/>
          <w:lang w:val="ru-RU"/>
        </w:rPr>
        <w:t xml:space="preserve"> 5,0 мг </w:t>
      </w:r>
      <w:proofErr w:type="spellStart"/>
      <w:r w:rsidRPr="00E44767">
        <w:rPr>
          <w:sz w:val="24"/>
          <w:lang w:val="ru-RU"/>
        </w:rPr>
        <w:t>атропіну</w:t>
      </w:r>
      <w:proofErr w:type="spellEnd"/>
      <w:r w:rsidRPr="00E44767">
        <w:rPr>
          <w:sz w:val="24"/>
          <w:lang w:val="ru-RU"/>
        </w:rPr>
        <w:t>.</w:t>
      </w:r>
    </w:p>
    <w:p w:rsidR="005B295B" w:rsidRPr="00E44767" w:rsidRDefault="005B295B" w:rsidP="003543E8">
      <w:pPr>
        <w:pStyle w:val="a3"/>
        <w:spacing w:before="2"/>
        <w:jc w:val="both"/>
        <w:rPr>
          <w:lang w:val="ru-RU"/>
        </w:rPr>
      </w:pPr>
    </w:p>
    <w:p w:rsidR="005B295B" w:rsidRPr="003543E8" w:rsidRDefault="003543E8" w:rsidP="003543E8">
      <w:pPr>
        <w:pStyle w:val="a5"/>
        <w:numPr>
          <w:ilvl w:val="3"/>
          <w:numId w:val="3"/>
        </w:numPr>
        <w:tabs>
          <w:tab w:val="left" w:pos="1074"/>
        </w:tabs>
        <w:ind w:right="289" w:hanging="65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proofErr w:type="spellStart"/>
      <w:r w:rsidRPr="003543E8">
        <w:rPr>
          <w:sz w:val="24"/>
          <w:lang w:val="ru-RU"/>
        </w:rPr>
        <w:t>Стандартний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розчин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скополаміну</w:t>
      </w:r>
      <w:proofErr w:type="spellEnd"/>
      <w:r w:rsidRPr="003543E8">
        <w:rPr>
          <w:sz w:val="24"/>
          <w:lang w:val="ru-RU"/>
        </w:rPr>
        <w:t xml:space="preserve">: </w:t>
      </w:r>
      <w:proofErr w:type="spellStart"/>
      <w:r w:rsidRPr="003543E8">
        <w:rPr>
          <w:sz w:val="24"/>
          <w:lang w:val="ru-RU"/>
        </w:rPr>
        <w:t>Зважити</w:t>
      </w:r>
      <w:proofErr w:type="spellEnd"/>
      <w:r w:rsidRPr="003543E8">
        <w:rPr>
          <w:sz w:val="24"/>
          <w:lang w:val="ru-RU"/>
        </w:rPr>
        <w:t xml:space="preserve"> 145,0 мг </w:t>
      </w:r>
      <w:proofErr w:type="spellStart"/>
      <w:r w:rsidRPr="003543E8">
        <w:rPr>
          <w:sz w:val="24"/>
          <w:lang w:val="ru-RU"/>
        </w:rPr>
        <w:t>скополаміну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гідроброміду</w:t>
      </w:r>
      <w:proofErr w:type="spellEnd"/>
      <w:r w:rsidRPr="003543E8">
        <w:rPr>
          <w:sz w:val="24"/>
          <w:lang w:val="ru-RU"/>
        </w:rPr>
        <w:t xml:space="preserve">, </w:t>
      </w:r>
      <w:proofErr w:type="spellStart"/>
      <w:r w:rsidRPr="003543E8">
        <w:rPr>
          <w:sz w:val="24"/>
          <w:lang w:val="ru-RU"/>
        </w:rPr>
        <w:t>розчинити</w:t>
      </w:r>
      <w:proofErr w:type="spellEnd"/>
      <w:r w:rsidRPr="003543E8">
        <w:rPr>
          <w:sz w:val="24"/>
          <w:lang w:val="ru-RU"/>
        </w:rPr>
        <w:t xml:space="preserve"> в 10 мл води, </w:t>
      </w:r>
      <w:proofErr w:type="spellStart"/>
      <w:r w:rsidRPr="003543E8">
        <w:rPr>
          <w:sz w:val="24"/>
          <w:lang w:val="ru-RU"/>
        </w:rPr>
        <w:t>додати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аміачну</w:t>
      </w:r>
      <w:proofErr w:type="spellEnd"/>
      <w:r w:rsidRPr="003543E8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воду (1 + 1) до </w:t>
      </w:r>
      <w:proofErr w:type="spellStart"/>
      <w:r>
        <w:rPr>
          <w:sz w:val="24"/>
          <w:lang w:val="ru-RU"/>
        </w:rPr>
        <w:t>утворення</w:t>
      </w:r>
      <w:proofErr w:type="spellEnd"/>
      <w:r>
        <w:rPr>
          <w:sz w:val="24"/>
          <w:lang w:val="ru-RU"/>
        </w:rPr>
        <w:t xml:space="preserve"> лугу</w:t>
      </w:r>
      <w:r w:rsidRPr="003543E8">
        <w:rPr>
          <w:sz w:val="24"/>
          <w:lang w:val="ru-RU"/>
        </w:rPr>
        <w:t xml:space="preserve">, </w:t>
      </w:r>
      <w:proofErr w:type="spellStart"/>
      <w:r w:rsidRPr="003543E8">
        <w:rPr>
          <w:sz w:val="24"/>
          <w:lang w:val="ru-RU"/>
        </w:rPr>
        <w:t>двічі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екстрагувати</w:t>
      </w:r>
      <w:proofErr w:type="spellEnd"/>
      <w:r w:rsidRPr="003543E8">
        <w:rPr>
          <w:sz w:val="24"/>
          <w:lang w:val="ru-RU"/>
        </w:rPr>
        <w:t xml:space="preserve"> хлороформом по 8 мл кожного</w:t>
      </w:r>
      <w:r>
        <w:rPr>
          <w:sz w:val="24"/>
          <w:lang w:val="ru-RU"/>
        </w:rPr>
        <w:t xml:space="preserve"> разу</w:t>
      </w:r>
      <w:r w:rsidRPr="003543E8">
        <w:rPr>
          <w:sz w:val="24"/>
          <w:lang w:val="ru-RU"/>
        </w:rPr>
        <w:t xml:space="preserve">; </w:t>
      </w:r>
      <w:proofErr w:type="spellStart"/>
      <w:r w:rsidRPr="003543E8">
        <w:rPr>
          <w:sz w:val="24"/>
          <w:lang w:val="ru-RU"/>
        </w:rPr>
        <w:t>Екстракт</w:t>
      </w:r>
      <w:proofErr w:type="spellEnd"/>
      <w:r w:rsidRPr="003543E8">
        <w:rPr>
          <w:sz w:val="24"/>
          <w:lang w:val="ru-RU"/>
        </w:rPr>
        <w:t xml:space="preserve"> хлороформу </w:t>
      </w:r>
      <w:proofErr w:type="spellStart"/>
      <w:r w:rsidRPr="003543E8">
        <w:rPr>
          <w:sz w:val="24"/>
          <w:lang w:val="ru-RU"/>
        </w:rPr>
        <w:t>висушують</w:t>
      </w:r>
      <w:proofErr w:type="spellEnd"/>
      <w:r w:rsidRPr="003543E8">
        <w:rPr>
          <w:sz w:val="24"/>
          <w:lang w:val="ru-RU"/>
        </w:rPr>
        <w:t xml:space="preserve"> невеликою </w:t>
      </w:r>
      <w:proofErr w:type="spellStart"/>
      <w:r w:rsidRPr="003543E8">
        <w:rPr>
          <w:sz w:val="24"/>
          <w:lang w:val="ru-RU"/>
        </w:rPr>
        <w:t>кількістю</w:t>
      </w:r>
      <w:proofErr w:type="spellEnd"/>
      <w:r w:rsidRPr="003543E8">
        <w:rPr>
          <w:sz w:val="24"/>
          <w:lang w:val="ru-RU"/>
        </w:rPr>
        <w:t xml:space="preserve"> безводного сульфату </w:t>
      </w:r>
      <w:proofErr w:type="spellStart"/>
      <w:r w:rsidRPr="003543E8">
        <w:rPr>
          <w:sz w:val="24"/>
          <w:lang w:val="ru-RU"/>
        </w:rPr>
        <w:t>натрію</w:t>
      </w:r>
      <w:proofErr w:type="spellEnd"/>
      <w:r w:rsidRPr="003543E8">
        <w:rPr>
          <w:sz w:val="24"/>
          <w:lang w:val="ru-RU"/>
        </w:rPr>
        <w:t xml:space="preserve">, </w:t>
      </w:r>
      <w:proofErr w:type="spellStart"/>
      <w:r w:rsidRPr="003543E8">
        <w:rPr>
          <w:sz w:val="24"/>
          <w:lang w:val="ru-RU"/>
        </w:rPr>
        <w:t>фільтрують</w:t>
      </w:r>
      <w:proofErr w:type="spellEnd"/>
      <w:r w:rsidRPr="003543E8">
        <w:rPr>
          <w:sz w:val="24"/>
          <w:lang w:val="ru-RU"/>
        </w:rPr>
        <w:t xml:space="preserve"> у </w:t>
      </w:r>
      <w:proofErr w:type="spellStart"/>
      <w:r w:rsidRPr="003543E8">
        <w:rPr>
          <w:sz w:val="24"/>
          <w:lang w:val="ru-RU"/>
        </w:rPr>
        <w:t>колориметричну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пробірку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об’ємом</w:t>
      </w:r>
      <w:proofErr w:type="spellEnd"/>
      <w:r w:rsidRPr="003543E8">
        <w:rPr>
          <w:sz w:val="24"/>
          <w:lang w:val="ru-RU"/>
        </w:rPr>
        <w:t xml:space="preserve"> 20 мл з </w:t>
      </w:r>
      <w:proofErr w:type="spellStart"/>
      <w:r w:rsidRPr="003543E8">
        <w:rPr>
          <w:sz w:val="24"/>
          <w:lang w:val="ru-RU"/>
        </w:rPr>
        <w:t>пробкою</w:t>
      </w:r>
      <w:proofErr w:type="spellEnd"/>
      <w:r w:rsidRPr="003543E8">
        <w:rPr>
          <w:sz w:val="24"/>
          <w:lang w:val="ru-RU"/>
        </w:rPr>
        <w:t xml:space="preserve">, </w:t>
      </w:r>
      <w:proofErr w:type="spellStart"/>
      <w:r w:rsidRPr="003543E8">
        <w:rPr>
          <w:sz w:val="24"/>
          <w:lang w:val="ru-RU"/>
        </w:rPr>
        <w:t>потім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промивають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фільтр</w:t>
      </w:r>
      <w:proofErr w:type="spellEnd"/>
      <w:r w:rsidRPr="003543E8">
        <w:rPr>
          <w:sz w:val="24"/>
          <w:lang w:val="ru-RU"/>
        </w:rPr>
        <w:t xml:space="preserve"> невеликою </w:t>
      </w:r>
      <w:proofErr w:type="spellStart"/>
      <w:r w:rsidRPr="003543E8">
        <w:rPr>
          <w:sz w:val="24"/>
          <w:lang w:val="ru-RU"/>
        </w:rPr>
        <w:t>кількістю</w:t>
      </w:r>
      <w:proofErr w:type="spellEnd"/>
      <w:r w:rsidRPr="003543E8">
        <w:rPr>
          <w:sz w:val="24"/>
          <w:lang w:val="ru-RU"/>
        </w:rPr>
        <w:t xml:space="preserve"> хлороформу, </w:t>
      </w:r>
      <w:proofErr w:type="spellStart"/>
      <w:r w:rsidRPr="003543E8">
        <w:rPr>
          <w:sz w:val="24"/>
          <w:lang w:val="ru-RU"/>
        </w:rPr>
        <w:t>промивну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рідину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з’єднують</w:t>
      </w:r>
      <w:proofErr w:type="spellEnd"/>
      <w:r w:rsidRPr="003543E8">
        <w:rPr>
          <w:sz w:val="24"/>
          <w:lang w:val="ru-RU"/>
        </w:rPr>
        <w:t xml:space="preserve"> у </w:t>
      </w:r>
      <w:proofErr w:type="spellStart"/>
      <w:r w:rsidRPr="003543E8">
        <w:rPr>
          <w:sz w:val="24"/>
          <w:lang w:val="ru-RU"/>
        </w:rPr>
        <w:t>колориметричну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пробірку</w:t>
      </w:r>
      <w:proofErr w:type="spellEnd"/>
      <w:r w:rsidRPr="003543E8">
        <w:rPr>
          <w:sz w:val="24"/>
          <w:lang w:val="ru-RU"/>
        </w:rPr>
        <w:t xml:space="preserve">, </w:t>
      </w:r>
      <w:proofErr w:type="spellStart"/>
      <w:r w:rsidRPr="003543E8">
        <w:rPr>
          <w:sz w:val="24"/>
          <w:lang w:val="ru-RU"/>
        </w:rPr>
        <w:t>додають</w:t>
      </w:r>
      <w:proofErr w:type="spellEnd"/>
      <w:r w:rsidRPr="003543E8">
        <w:rPr>
          <w:sz w:val="24"/>
          <w:lang w:val="ru-RU"/>
        </w:rPr>
        <w:t xml:space="preserve"> хлороформ до 20 мл, </w:t>
      </w:r>
      <w:proofErr w:type="spellStart"/>
      <w:r w:rsidRPr="003543E8">
        <w:rPr>
          <w:sz w:val="24"/>
          <w:lang w:val="ru-RU"/>
        </w:rPr>
        <w:t>кожен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мілі</w:t>
      </w:r>
      <w:proofErr w:type="gramStart"/>
      <w:r w:rsidRPr="003543E8">
        <w:rPr>
          <w:sz w:val="24"/>
          <w:lang w:val="ru-RU"/>
        </w:rPr>
        <w:t>л</w:t>
      </w:r>
      <w:proofErr w:type="gramEnd"/>
      <w:r w:rsidRPr="003543E8">
        <w:rPr>
          <w:sz w:val="24"/>
          <w:lang w:val="ru-RU"/>
        </w:rPr>
        <w:t>ітр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цього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розчину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Pr="003543E8">
        <w:rPr>
          <w:sz w:val="24"/>
          <w:lang w:val="ru-RU"/>
        </w:rPr>
        <w:t>еквівалентний</w:t>
      </w:r>
      <w:proofErr w:type="spellEnd"/>
      <w:r w:rsidRPr="003543E8">
        <w:rPr>
          <w:sz w:val="24"/>
          <w:lang w:val="ru-RU"/>
        </w:rPr>
        <w:t xml:space="preserve"> 5,0 мг </w:t>
      </w:r>
      <w:proofErr w:type="spellStart"/>
      <w:r w:rsidRPr="003543E8">
        <w:rPr>
          <w:sz w:val="24"/>
          <w:lang w:val="ru-RU"/>
        </w:rPr>
        <w:t>скополаміну</w:t>
      </w:r>
      <w:proofErr w:type="spellEnd"/>
      <w:r w:rsidRPr="003543E8">
        <w:rPr>
          <w:sz w:val="24"/>
          <w:lang w:val="ru-RU"/>
        </w:rPr>
        <w:t>.</w:t>
      </w:r>
    </w:p>
    <w:p w:rsidR="005B295B" w:rsidRPr="003543E8" w:rsidRDefault="005B295B">
      <w:pPr>
        <w:pStyle w:val="a3"/>
        <w:spacing w:before="11"/>
        <w:rPr>
          <w:lang w:val="ru-RU"/>
        </w:rPr>
      </w:pPr>
    </w:p>
    <w:p w:rsidR="005B295B" w:rsidRDefault="003543E8">
      <w:pPr>
        <w:pStyle w:val="1"/>
        <w:numPr>
          <w:ilvl w:val="2"/>
          <w:numId w:val="3"/>
        </w:numPr>
        <w:tabs>
          <w:tab w:val="left" w:pos="894"/>
        </w:tabs>
      </w:pPr>
      <w:r>
        <w:rPr>
          <w:lang w:val="uk-UA"/>
        </w:rPr>
        <w:t>Хід аналізу</w:t>
      </w:r>
    </w:p>
    <w:p w:rsidR="005B295B" w:rsidRDefault="005B295B">
      <w:pPr>
        <w:pStyle w:val="a3"/>
        <w:rPr>
          <w:b/>
        </w:rPr>
      </w:pPr>
    </w:p>
    <w:p w:rsidR="005B295B" w:rsidRDefault="003543E8" w:rsidP="003543E8">
      <w:pPr>
        <w:pStyle w:val="a3"/>
        <w:ind w:left="300" w:right="337" w:firstLine="485"/>
        <w:jc w:val="both"/>
      </w:pPr>
      <w:proofErr w:type="spellStart"/>
      <w:r w:rsidRPr="003543E8">
        <w:t>На</w:t>
      </w:r>
      <w:proofErr w:type="spellEnd"/>
      <w:r w:rsidRPr="003543E8">
        <w:t xml:space="preserve"> 2 </w:t>
      </w:r>
      <w:proofErr w:type="spellStart"/>
      <w:r w:rsidRPr="003543E8">
        <w:t>см</w:t>
      </w:r>
      <w:proofErr w:type="spellEnd"/>
      <w:r w:rsidRPr="003543E8">
        <w:t xml:space="preserve"> </w:t>
      </w:r>
      <w:proofErr w:type="spellStart"/>
      <w:r w:rsidRPr="003543E8">
        <w:t>нижнього</w:t>
      </w:r>
      <w:proofErr w:type="spellEnd"/>
      <w:r w:rsidRPr="003543E8">
        <w:t xml:space="preserve"> </w:t>
      </w:r>
      <w:proofErr w:type="spellStart"/>
      <w:r w:rsidRPr="003543E8">
        <w:t>кінця</w:t>
      </w:r>
      <w:proofErr w:type="spellEnd"/>
      <w:r w:rsidRPr="003543E8">
        <w:t xml:space="preserve"> </w:t>
      </w:r>
      <w:proofErr w:type="spellStart"/>
      <w:r w:rsidRPr="003543E8">
        <w:t>планшета</w:t>
      </w:r>
      <w:proofErr w:type="spellEnd"/>
      <w:r w:rsidRPr="003543E8">
        <w:t xml:space="preserve"> </w:t>
      </w:r>
      <w:proofErr w:type="spellStart"/>
      <w:r w:rsidRPr="003543E8">
        <w:t>для</w:t>
      </w:r>
      <w:proofErr w:type="spellEnd"/>
      <w:r w:rsidRPr="003543E8">
        <w:t xml:space="preserve"> ТШХ </w:t>
      </w:r>
      <w:proofErr w:type="spellStart"/>
      <w:r w:rsidRPr="003543E8">
        <w:t>капніть</w:t>
      </w:r>
      <w:proofErr w:type="spellEnd"/>
      <w:r w:rsidRPr="003543E8">
        <w:t xml:space="preserve"> 10 </w:t>
      </w:r>
      <w:proofErr w:type="spellStart"/>
      <w:r w:rsidRPr="003543E8">
        <w:t>мкл</w:t>
      </w:r>
      <w:proofErr w:type="spellEnd"/>
      <w:r w:rsidRPr="003543E8">
        <w:t xml:space="preserve"> </w:t>
      </w:r>
      <w:proofErr w:type="spellStart"/>
      <w:r w:rsidRPr="003543E8">
        <w:t>стандартного</w:t>
      </w:r>
      <w:proofErr w:type="spellEnd"/>
      <w:r w:rsidRPr="003543E8">
        <w:t xml:space="preserve"> </w:t>
      </w:r>
      <w:proofErr w:type="spellStart"/>
      <w:r w:rsidRPr="003543E8">
        <w:t>розчину</w:t>
      </w:r>
      <w:proofErr w:type="spellEnd"/>
      <w:r w:rsidRPr="003543E8">
        <w:t xml:space="preserve"> </w:t>
      </w:r>
      <w:proofErr w:type="spellStart"/>
      <w:r w:rsidRPr="003543E8">
        <w:t>атропіну</w:t>
      </w:r>
      <w:proofErr w:type="spellEnd"/>
      <w:r w:rsidRPr="003543E8">
        <w:t xml:space="preserve"> </w:t>
      </w:r>
      <w:proofErr w:type="spellStart"/>
      <w:r w:rsidRPr="003543E8">
        <w:t>та</w:t>
      </w:r>
      <w:proofErr w:type="spellEnd"/>
      <w:r w:rsidRPr="003543E8">
        <w:t xml:space="preserve"> </w:t>
      </w:r>
      <w:proofErr w:type="spellStart"/>
      <w:r w:rsidRPr="003543E8">
        <w:t>скополаміну</w:t>
      </w:r>
      <w:proofErr w:type="spellEnd"/>
      <w:r w:rsidRPr="003543E8">
        <w:t xml:space="preserve"> </w:t>
      </w:r>
      <w:proofErr w:type="spellStart"/>
      <w:r w:rsidRPr="003543E8">
        <w:t>та</w:t>
      </w:r>
      <w:proofErr w:type="spellEnd"/>
      <w:r w:rsidRPr="003543E8">
        <w:t xml:space="preserve"> 30 </w:t>
      </w:r>
      <w:proofErr w:type="spellStart"/>
      <w:r w:rsidRPr="003543E8">
        <w:t>мкл</w:t>
      </w:r>
      <w:proofErr w:type="spellEnd"/>
      <w:r w:rsidRPr="003543E8">
        <w:t xml:space="preserve"> ~ 100 </w:t>
      </w:r>
      <w:proofErr w:type="spellStart"/>
      <w:r w:rsidRPr="003543E8">
        <w:t>мкл</w:t>
      </w:r>
      <w:proofErr w:type="spellEnd"/>
      <w:r w:rsidRPr="003543E8">
        <w:t xml:space="preserve"> </w:t>
      </w:r>
      <w:proofErr w:type="spellStart"/>
      <w:r w:rsidRPr="003543E8">
        <w:t>концентрованого</w:t>
      </w:r>
      <w:proofErr w:type="spellEnd"/>
      <w:r w:rsidRPr="003543E8">
        <w:t xml:space="preserve"> </w:t>
      </w:r>
      <w:proofErr w:type="spellStart"/>
      <w:r w:rsidRPr="003543E8">
        <w:t>екстракту</w:t>
      </w:r>
      <w:proofErr w:type="spellEnd"/>
      <w:r w:rsidRPr="003543E8">
        <w:t xml:space="preserve"> </w:t>
      </w:r>
      <w:proofErr w:type="spellStart"/>
      <w:r w:rsidRPr="003543E8">
        <w:t>зразка</w:t>
      </w:r>
      <w:proofErr w:type="spellEnd"/>
      <w:r w:rsidRPr="003543E8">
        <w:t xml:space="preserve">, </w:t>
      </w:r>
      <w:proofErr w:type="spellStart"/>
      <w:r w:rsidRPr="003543E8">
        <w:t>кожен</w:t>
      </w:r>
      <w:proofErr w:type="spellEnd"/>
      <w:r w:rsidRPr="003543E8">
        <w:t xml:space="preserve"> з </w:t>
      </w:r>
      <w:proofErr w:type="spellStart"/>
      <w:r w:rsidRPr="003543E8">
        <w:t>інтервалом</w:t>
      </w:r>
      <w:proofErr w:type="spellEnd"/>
      <w:r w:rsidRPr="003543E8">
        <w:t xml:space="preserve"> 1</w:t>
      </w:r>
      <w:proofErr w:type="gramStart"/>
      <w:r w:rsidRPr="003543E8">
        <w:t>,5</w:t>
      </w:r>
      <w:proofErr w:type="gramEnd"/>
      <w:r w:rsidRPr="003543E8">
        <w:t xml:space="preserve"> </w:t>
      </w:r>
      <w:proofErr w:type="spellStart"/>
      <w:r w:rsidRPr="003543E8">
        <w:t>см</w:t>
      </w:r>
      <w:proofErr w:type="spellEnd"/>
      <w:r w:rsidRPr="003543E8">
        <w:t xml:space="preserve">, </w:t>
      </w:r>
      <w:proofErr w:type="spellStart"/>
      <w:r w:rsidRPr="003543E8">
        <w:t>який</w:t>
      </w:r>
      <w:proofErr w:type="spellEnd"/>
      <w:r w:rsidRPr="003543E8">
        <w:t xml:space="preserve"> </w:t>
      </w:r>
      <w:proofErr w:type="spellStart"/>
      <w:r w:rsidRPr="003543E8">
        <w:t>поміщають</w:t>
      </w:r>
      <w:proofErr w:type="spellEnd"/>
      <w:r w:rsidRPr="003543E8">
        <w:t xml:space="preserve"> у </w:t>
      </w:r>
      <w:proofErr w:type="spellStart"/>
      <w:r w:rsidRPr="003543E8">
        <w:t>проріз</w:t>
      </w:r>
      <w:proofErr w:type="spellEnd"/>
      <w:r w:rsidRPr="003543E8">
        <w:t xml:space="preserve">, </w:t>
      </w:r>
      <w:proofErr w:type="spellStart"/>
      <w:r w:rsidRPr="003543E8">
        <w:t>який</w:t>
      </w:r>
      <w:proofErr w:type="spellEnd"/>
      <w:r w:rsidRPr="003543E8"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насичений</w:t>
      </w:r>
      <w:proofErr w:type="spellEnd"/>
      <w:r>
        <w:t xml:space="preserve"> </w:t>
      </w:r>
      <w:proofErr w:type="spellStart"/>
      <w:r>
        <w:t>проявляючи</w:t>
      </w:r>
      <w:proofErr w:type="spellEnd"/>
      <w:r>
        <w:rPr>
          <w:lang w:val="uk-UA"/>
        </w:rPr>
        <w:t>м</w:t>
      </w:r>
      <w:r w:rsidRPr="003543E8">
        <w:t xml:space="preserve"> </w:t>
      </w:r>
      <w:proofErr w:type="spellStart"/>
      <w:r w:rsidRPr="003543E8">
        <w:t>агент</w:t>
      </w:r>
      <w:proofErr w:type="spellEnd"/>
      <w:r>
        <w:rPr>
          <w:lang w:val="uk-UA"/>
        </w:rPr>
        <w:t>ом</w:t>
      </w:r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фронт</w:t>
      </w:r>
      <w:proofErr w:type="spellEnd"/>
      <w:r>
        <w:t xml:space="preserve"> </w:t>
      </w:r>
      <w:proofErr w:type="spellStart"/>
      <w:r>
        <w:t>розчинника</w:t>
      </w:r>
      <w:proofErr w:type="spellEnd"/>
      <w:r>
        <w:t xml:space="preserve"> </w:t>
      </w:r>
      <w:r>
        <w:rPr>
          <w:lang w:val="uk-UA"/>
        </w:rPr>
        <w:t>проявляється</w:t>
      </w:r>
      <w:r w:rsidRPr="003543E8">
        <w:t xml:space="preserve"> </w:t>
      </w:r>
      <w:proofErr w:type="spellStart"/>
      <w:r w:rsidRPr="003543E8">
        <w:t>до</w:t>
      </w:r>
      <w:proofErr w:type="spellEnd"/>
      <w:r w:rsidRPr="003543E8">
        <w:t xml:space="preserve"> 10 </w:t>
      </w:r>
      <w:proofErr w:type="spellStart"/>
      <w:r w:rsidRPr="003543E8">
        <w:t>см</w:t>
      </w:r>
      <w:proofErr w:type="spellEnd"/>
      <w:r w:rsidRPr="003543E8">
        <w:t xml:space="preserve"> ~ 15 </w:t>
      </w:r>
      <w:proofErr w:type="spellStart"/>
      <w:r w:rsidRPr="003543E8">
        <w:t>см</w:t>
      </w:r>
      <w:proofErr w:type="spellEnd"/>
      <w:r w:rsidRPr="003543E8">
        <w:t xml:space="preserve">, </w:t>
      </w:r>
      <w:proofErr w:type="spellStart"/>
      <w:r w:rsidRPr="003543E8">
        <w:t>видаліть</w:t>
      </w:r>
      <w:proofErr w:type="spellEnd"/>
      <w:r w:rsidRPr="003543E8">
        <w:t xml:space="preserve"> і </w:t>
      </w:r>
      <w:proofErr w:type="spellStart"/>
      <w:r w:rsidRPr="003543E8">
        <w:t>випаруйте</w:t>
      </w:r>
      <w:proofErr w:type="spellEnd"/>
      <w:r w:rsidRPr="003543E8">
        <w:t xml:space="preserve"> </w:t>
      </w:r>
      <w:proofErr w:type="spellStart"/>
      <w:r w:rsidRPr="003543E8">
        <w:t>проявуючий</w:t>
      </w:r>
      <w:proofErr w:type="spellEnd"/>
      <w:r w:rsidRPr="003543E8">
        <w:t xml:space="preserve"> </w:t>
      </w:r>
      <w:proofErr w:type="spellStart"/>
      <w:r w:rsidRPr="003543E8">
        <w:t>агент</w:t>
      </w:r>
      <w:proofErr w:type="spellEnd"/>
      <w:r w:rsidRPr="003543E8">
        <w:t xml:space="preserve"> </w:t>
      </w:r>
      <w:proofErr w:type="spellStart"/>
      <w:r w:rsidRPr="003543E8">
        <w:t>для</w:t>
      </w:r>
      <w:proofErr w:type="spellEnd"/>
      <w:r w:rsidRPr="003543E8">
        <w:t xml:space="preserve"> </w:t>
      </w:r>
      <w:proofErr w:type="spellStart"/>
      <w:r w:rsidRPr="003543E8">
        <w:t>висихання</w:t>
      </w:r>
      <w:proofErr w:type="spellEnd"/>
      <w:r w:rsidRPr="003543E8">
        <w:t xml:space="preserve">, </w:t>
      </w:r>
      <w:proofErr w:type="spellStart"/>
      <w:r w:rsidRPr="003543E8">
        <w:t>розпиліть</w:t>
      </w:r>
      <w:proofErr w:type="spellEnd"/>
      <w:r w:rsidRPr="003543E8">
        <w:t xml:space="preserve"> </w:t>
      </w:r>
      <w:proofErr w:type="spellStart"/>
      <w:r w:rsidRPr="003543E8">
        <w:t>хромогенний</w:t>
      </w:r>
      <w:proofErr w:type="spellEnd"/>
      <w:r w:rsidRPr="003543E8">
        <w:t xml:space="preserve"> </w:t>
      </w:r>
      <w:proofErr w:type="spellStart"/>
      <w:r w:rsidRPr="003543E8">
        <w:t>агент</w:t>
      </w:r>
      <w:proofErr w:type="spellEnd"/>
      <w:r w:rsidRPr="003543E8">
        <w:t xml:space="preserve">, </w:t>
      </w:r>
      <w:proofErr w:type="spellStart"/>
      <w:r w:rsidRPr="003543E8">
        <w:t>коли</w:t>
      </w:r>
      <w:proofErr w:type="spellEnd"/>
      <w:r w:rsidRPr="003543E8">
        <w:t xml:space="preserve"> </w:t>
      </w:r>
      <w:proofErr w:type="spellStart"/>
      <w:r w:rsidRPr="003543E8">
        <w:t>на</w:t>
      </w:r>
      <w:proofErr w:type="spellEnd"/>
      <w:r w:rsidRPr="003543E8">
        <w:t xml:space="preserve"> </w:t>
      </w:r>
      <w:proofErr w:type="spellStart"/>
      <w:r w:rsidRPr="003543E8">
        <w:t>ньому</w:t>
      </w:r>
      <w:proofErr w:type="spellEnd"/>
      <w:r w:rsidRPr="003543E8">
        <w:t xml:space="preserve"> </w:t>
      </w:r>
      <w:proofErr w:type="spellStart"/>
      <w:r w:rsidRPr="003543E8">
        <w:t>з'являються</w:t>
      </w:r>
      <w:proofErr w:type="spellEnd"/>
      <w:r w:rsidRPr="003543E8">
        <w:t xml:space="preserve"> </w:t>
      </w:r>
      <w:proofErr w:type="spellStart"/>
      <w:r w:rsidRPr="003543E8">
        <w:t>оранжево-червоні</w:t>
      </w:r>
      <w:proofErr w:type="spellEnd"/>
      <w:r w:rsidRPr="003543E8">
        <w:t xml:space="preserve"> </w:t>
      </w:r>
      <w:proofErr w:type="spellStart"/>
      <w:r w:rsidRPr="003543E8">
        <w:t>плями</w:t>
      </w:r>
      <w:proofErr w:type="spellEnd"/>
      <w:r w:rsidRPr="003543E8">
        <w:t xml:space="preserve">, </w:t>
      </w:r>
      <w:proofErr w:type="spellStart"/>
      <w:r w:rsidRPr="003543E8">
        <w:t>це</w:t>
      </w:r>
      <w:proofErr w:type="spellEnd"/>
      <w:r w:rsidRPr="003543E8">
        <w:t xml:space="preserve"> </w:t>
      </w:r>
      <w:proofErr w:type="spellStart"/>
      <w:r w:rsidRPr="003543E8">
        <w:t>позитивна</w:t>
      </w:r>
      <w:proofErr w:type="spellEnd"/>
      <w:r w:rsidRPr="003543E8">
        <w:t xml:space="preserve"> </w:t>
      </w:r>
      <w:proofErr w:type="spellStart"/>
      <w:r w:rsidRPr="003543E8">
        <w:t>реакція</w:t>
      </w:r>
      <w:proofErr w:type="spellEnd"/>
      <w:r w:rsidRPr="003543E8">
        <w:t>.</w:t>
      </w:r>
    </w:p>
    <w:p w:rsidR="005B295B" w:rsidRDefault="005B295B">
      <w:pPr>
        <w:pStyle w:val="a3"/>
        <w:rPr>
          <w:sz w:val="26"/>
        </w:rPr>
      </w:pPr>
    </w:p>
    <w:p w:rsidR="005B295B" w:rsidRDefault="005B295B">
      <w:pPr>
        <w:pStyle w:val="a3"/>
        <w:rPr>
          <w:sz w:val="26"/>
        </w:rPr>
      </w:pPr>
    </w:p>
    <w:p w:rsidR="005B295B" w:rsidRDefault="005B295B">
      <w:pPr>
        <w:pStyle w:val="a3"/>
        <w:spacing w:before="1"/>
        <w:rPr>
          <w:sz w:val="21"/>
        </w:rPr>
      </w:pPr>
    </w:p>
    <w:p w:rsidR="005B295B" w:rsidRPr="003543E8" w:rsidRDefault="003543E8">
      <w:pPr>
        <w:pStyle w:val="1"/>
        <w:ind w:right="2149"/>
        <w:jc w:val="center"/>
        <w:rPr>
          <w:lang w:val="ru-RU"/>
        </w:rPr>
      </w:pPr>
      <w:r>
        <w:rPr>
          <w:lang w:val="uk-UA"/>
        </w:rPr>
        <w:t xml:space="preserve">Додаток </w:t>
      </w:r>
      <w:r w:rsidR="00445048">
        <w:t>B</w:t>
      </w:r>
      <w:r w:rsidR="00445048" w:rsidRPr="003543E8">
        <w:rPr>
          <w:spacing w:val="57"/>
          <w:lang w:val="ru-RU"/>
        </w:rPr>
        <w:t xml:space="preserve"> </w:t>
      </w:r>
      <w:proofErr w:type="spellStart"/>
      <w:r w:rsidRPr="003543E8">
        <w:rPr>
          <w:lang w:val="ru-RU"/>
        </w:rPr>
        <w:t>Методи</w:t>
      </w:r>
      <w:proofErr w:type="spellEnd"/>
      <w:r w:rsidRPr="003543E8">
        <w:rPr>
          <w:lang w:val="ru-RU"/>
        </w:rPr>
        <w:t xml:space="preserve"> </w:t>
      </w:r>
      <w:r>
        <w:rPr>
          <w:lang w:val="uk-UA"/>
        </w:rPr>
        <w:t>виявлення</w:t>
      </w:r>
      <w:r w:rsidRPr="003543E8">
        <w:rPr>
          <w:lang w:val="ru-RU"/>
        </w:rPr>
        <w:t xml:space="preserve"> </w:t>
      </w:r>
      <w:r>
        <w:rPr>
          <w:lang w:val="uk-UA"/>
        </w:rPr>
        <w:t xml:space="preserve">маткових </w:t>
      </w:r>
      <w:proofErr w:type="spellStart"/>
      <w:r>
        <w:rPr>
          <w:lang w:val="ru-RU"/>
        </w:rPr>
        <w:t>ріжкок</w:t>
      </w:r>
      <w:proofErr w:type="spellEnd"/>
    </w:p>
    <w:p w:rsidR="005B295B" w:rsidRPr="003543E8" w:rsidRDefault="005B295B">
      <w:pPr>
        <w:pStyle w:val="a3"/>
        <w:spacing w:before="2"/>
        <w:rPr>
          <w:b/>
          <w:lang w:val="ru-RU"/>
        </w:rPr>
      </w:pPr>
    </w:p>
    <w:p w:rsidR="005B295B" w:rsidRDefault="00445048">
      <w:pPr>
        <w:pStyle w:val="a5"/>
        <w:numPr>
          <w:ilvl w:val="1"/>
          <w:numId w:val="1"/>
        </w:numPr>
        <w:tabs>
          <w:tab w:val="left" w:pos="701"/>
        </w:tabs>
        <w:rPr>
          <w:b/>
          <w:sz w:val="24"/>
        </w:rPr>
      </w:pPr>
      <w:r>
        <w:rPr>
          <w:b/>
          <w:sz w:val="24"/>
        </w:rPr>
        <w:t>I</w:t>
      </w:r>
      <w:proofErr w:type="spellStart"/>
      <w:r w:rsidR="003543E8">
        <w:rPr>
          <w:b/>
          <w:sz w:val="24"/>
          <w:lang w:val="uk-UA"/>
        </w:rPr>
        <w:t>дентифікація</w:t>
      </w:r>
      <w:proofErr w:type="spellEnd"/>
    </w:p>
    <w:p w:rsidR="005B295B" w:rsidRDefault="005B295B">
      <w:pPr>
        <w:pStyle w:val="a3"/>
        <w:spacing w:before="5"/>
        <w:rPr>
          <w:b/>
        </w:rPr>
      </w:pPr>
    </w:p>
    <w:p w:rsidR="005B295B" w:rsidRDefault="003543E8">
      <w:pPr>
        <w:pStyle w:val="1"/>
        <w:numPr>
          <w:ilvl w:val="2"/>
          <w:numId w:val="1"/>
        </w:numPr>
        <w:tabs>
          <w:tab w:val="left" w:pos="881"/>
        </w:tabs>
        <w:ind w:left="880" w:hanging="581"/>
      </w:pPr>
      <w:r>
        <w:rPr>
          <w:lang w:val="uk-UA"/>
        </w:rPr>
        <w:t>Морфологічні характеристики</w:t>
      </w:r>
    </w:p>
    <w:p w:rsidR="005B295B" w:rsidRDefault="005B295B">
      <w:pPr>
        <w:pStyle w:val="a3"/>
        <w:rPr>
          <w:b/>
        </w:rPr>
      </w:pPr>
    </w:p>
    <w:p w:rsidR="005B295B" w:rsidRPr="003543E8" w:rsidRDefault="003543E8" w:rsidP="003543E8">
      <w:pPr>
        <w:pStyle w:val="a3"/>
        <w:ind w:left="300" w:right="445" w:firstLine="485"/>
        <w:jc w:val="both"/>
        <w:rPr>
          <w:lang w:val="ru-RU"/>
        </w:rPr>
      </w:pPr>
      <w:r>
        <w:rPr>
          <w:lang w:val="uk-UA"/>
        </w:rPr>
        <w:t>Маткові ріжки</w:t>
      </w:r>
      <w:r>
        <w:t xml:space="preserve"> </w:t>
      </w:r>
      <w:proofErr w:type="spellStart"/>
      <w:r>
        <w:t>ма</w:t>
      </w:r>
      <w:r>
        <w:rPr>
          <w:lang w:val="uk-UA"/>
        </w:rPr>
        <w:t>ють</w:t>
      </w:r>
      <w:proofErr w:type="spellEnd"/>
      <w:r w:rsidRPr="003543E8">
        <w:t xml:space="preserve"> </w:t>
      </w:r>
      <w:proofErr w:type="spellStart"/>
      <w:r w:rsidRPr="003543E8">
        <w:t>подовжену</w:t>
      </w:r>
      <w:proofErr w:type="spellEnd"/>
      <w:r w:rsidRPr="003543E8">
        <w:t xml:space="preserve"> </w:t>
      </w:r>
      <w:proofErr w:type="spellStart"/>
      <w:r w:rsidRPr="003543E8">
        <w:t>смужку</w:t>
      </w:r>
      <w:proofErr w:type="spellEnd"/>
      <w:r w:rsidRPr="003543E8">
        <w:t xml:space="preserve"> </w:t>
      </w:r>
      <w:proofErr w:type="spellStart"/>
      <w:r w:rsidRPr="003543E8">
        <w:t>або</w:t>
      </w:r>
      <w:proofErr w:type="spellEnd"/>
      <w:r w:rsidRPr="003543E8">
        <w:t xml:space="preserve"> </w:t>
      </w:r>
      <w:proofErr w:type="spellStart"/>
      <w:r w:rsidRPr="003543E8">
        <w:t>бананоподібну</w:t>
      </w:r>
      <w:proofErr w:type="spellEnd"/>
      <w:r w:rsidRPr="003543E8">
        <w:t xml:space="preserve"> </w:t>
      </w:r>
      <w:proofErr w:type="spellStart"/>
      <w:r w:rsidRPr="003543E8">
        <w:t>форму</w:t>
      </w:r>
      <w:proofErr w:type="spellEnd"/>
      <w:r w:rsidRPr="003543E8">
        <w:t xml:space="preserve">, </w:t>
      </w:r>
      <w:proofErr w:type="spellStart"/>
      <w:r w:rsidRPr="003543E8">
        <w:t>іноді</w:t>
      </w:r>
      <w:proofErr w:type="spellEnd"/>
      <w:r w:rsidRPr="003543E8">
        <w:t xml:space="preserve"> </w:t>
      </w:r>
      <w:proofErr w:type="spellStart"/>
      <w:r w:rsidRPr="003543E8">
        <w:t>злегка</w:t>
      </w:r>
      <w:proofErr w:type="spellEnd"/>
      <w:r w:rsidRPr="003543E8">
        <w:t xml:space="preserve"> </w:t>
      </w:r>
      <w:proofErr w:type="spellStart"/>
      <w:r w:rsidRPr="003543E8">
        <w:t>плоску</w:t>
      </w:r>
      <w:proofErr w:type="spellEnd"/>
      <w:r w:rsidRPr="003543E8">
        <w:t xml:space="preserve">, 3 </w:t>
      </w:r>
      <w:proofErr w:type="spellStart"/>
      <w:r w:rsidRPr="003543E8">
        <w:t>мм</w:t>
      </w:r>
      <w:proofErr w:type="spellEnd"/>
      <w:r w:rsidRPr="003543E8">
        <w:t xml:space="preserve"> ~ 10 </w:t>
      </w:r>
      <w:proofErr w:type="spellStart"/>
      <w:r w:rsidRPr="003543E8">
        <w:t>мм</w:t>
      </w:r>
      <w:proofErr w:type="spellEnd"/>
      <w:r w:rsidRPr="003543E8">
        <w:t xml:space="preserve"> в </w:t>
      </w:r>
      <w:proofErr w:type="spellStart"/>
      <w:r w:rsidRPr="003543E8">
        <w:t>довжину</w:t>
      </w:r>
      <w:proofErr w:type="spellEnd"/>
      <w:r w:rsidRPr="003543E8">
        <w:t xml:space="preserve"> і 1 </w:t>
      </w:r>
      <w:proofErr w:type="spellStart"/>
      <w:r w:rsidRPr="003543E8">
        <w:t>мм</w:t>
      </w:r>
      <w:proofErr w:type="spellEnd"/>
      <w:r w:rsidRPr="003543E8">
        <w:t xml:space="preserve"> ~ 7 </w:t>
      </w:r>
      <w:proofErr w:type="spellStart"/>
      <w:r w:rsidRPr="003543E8">
        <w:t>мм</w:t>
      </w:r>
      <w:proofErr w:type="spellEnd"/>
      <w:r w:rsidRPr="003543E8">
        <w:t xml:space="preserve"> в </w:t>
      </w:r>
      <w:proofErr w:type="spellStart"/>
      <w:r w:rsidRPr="003543E8">
        <w:t>товщину</w:t>
      </w:r>
      <w:proofErr w:type="spellEnd"/>
      <w:r w:rsidRPr="003543E8">
        <w:t xml:space="preserve">, </w:t>
      </w:r>
      <w:proofErr w:type="spellStart"/>
      <w:r w:rsidRPr="003543E8">
        <w:t>чорного</w:t>
      </w:r>
      <w:proofErr w:type="spellEnd"/>
      <w:r w:rsidRPr="003543E8">
        <w:t xml:space="preserve"> </w:t>
      </w:r>
      <w:proofErr w:type="spellStart"/>
      <w:r w:rsidRPr="003543E8">
        <w:t>або</w:t>
      </w:r>
      <w:proofErr w:type="spellEnd"/>
      <w:r w:rsidRPr="003543E8">
        <w:t xml:space="preserve"> </w:t>
      </w:r>
      <w:proofErr w:type="spellStart"/>
      <w:r w:rsidRPr="003543E8">
        <w:t>фіолетового</w:t>
      </w:r>
      <w:proofErr w:type="spellEnd"/>
      <w:r>
        <w:rPr>
          <w:lang w:val="uk-UA"/>
        </w:rPr>
        <w:t xml:space="preserve"> кольору</w:t>
      </w:r>
      <w:r w:rsidRPr="003543E8">
        <w:t xml:space="preserve"> </w:t>
      </w:r>
      <w:proofErr w:type="spellStart"/>
      <w:r w:rsidRPr="003543E8">
        <w:t>зовні</w:t>
      </w:r>
      <w:proofErr w:type="spellEnd"/>
      <w:r w:rsidRPr="003543E8">
        <w:t xml:space="preserve">, з </w:t>
      </w:r>
      <w:proofErr w:type="spellStart"/>
      <w:r w:rsidRPr="003543E8">
        <w:t>поздовжніми</w:t>
      </w:r>
      <w:proofErr w:type="spellEnd"/>
      <w:r w:rsidRPr="003543E8">
        <w:t xml:space="preserve"> </w:t>
      </w:r>
      <w:proofErr w:type="spellStart"/>
      <w:r w:rsidRPr="003543E8">
        <w:t>борозенками</w:t>
      </w:r>
      <w:proofErr w:type="spellEnd"/>
      <w:r w:rsidRPr="003543E8">
        <w:t xml:space="preserve"> і </w:t>
      </w:r>
      <w:proofErr w:type="spellStart"/>
      <w:r w:rsidRPr="003543E8">
        <w:t>поперечними</w:t>
      </w:r>
      <w:proofErr w:type="spellEnd"/>
      <w:r w:rsidRPr="003543E8">
        <w:t xml:space="preserve"> </w:t>
      </w:r>
      <w:proofErr w:type="spellStart"/>
      <w:r w:rsidRPr="003543E8">
        <w:t>тріщинами</w:t>
      </w:r>
      <w:proofErr w:type="spellEnd"/>
      <w:r w:rsidRPr="003543E8">
        <w:t xml:space="preserve">. </w:t>
      </w:r>
      <w:proofErr w:type="spellStart"/>
      <w:r w:rsidRPr="003543E8">
        <w:rPr>
          <w:lang w:val="ru-RU"/>
        </w:rPr>
        <w:t>Він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крихкий</w:t>
      </w:r>
      <w:proofErr w:type="spellEnd"/>
      <w:r w:rsidRPr="003543E8">
        <w:rPr>
          <w:lang w:val="ru-RU"/>
        </w:rPr>
        <w:t xml:space="preserve"> і легко </w:t>
      </w:r>
      <w:proofErr w:type="spellStart"/>
      <w:r w:rsidRPr="003543E8">
        <w:rPr>
          <w:lang w:val="ru-RU"/>
        </w:rPr>
        <w:t>ламається</w:t>
      </w:r>
      <w:proofErr w:type="spellEnd"/>
      <w:r w:rsidRPr="003543E8">
        <w:rPr>
          <w:lang w:val="ru-RU"/>
        </w:rPr>
        <w:t xml:space="preserve">, </w:t>
      </w:r>
      <w:proofErr w:type="spellStart"/>
      <w:r w:rsidRPr="003543E8">
        <w:rPr>
          <w:lang w:val="ru-RU"/>
        </w:rPr>
        <w:t>його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розріз</w:t>
      </w:r>
      <w:proofErr w:type="spellEnd"/>
      <w:r w:rsidRPr="003543E8">
        <w:rPr>
          <w:lang w:val="ru-RU"/>
        </w:rPr>
        <w:t xml:space="preserve"> плоский, </w:t>
      </w:r>
      <w:proofErr w:type="spellStart"/>
      <w:r w:rsidRPr="003543E8">
        <w:rPr>
          <w:lang w:val="ru-RU"/>
        </w:rPr>
        <w:t>тупий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багатокутний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або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овальний</w:t>
      </w:r>
      <w:proofErr w:type="spellEnd"/>
      <w:r w:rsidRPr="003543E8">
        <w:rPr>
          <w:lang w:val="ru-RU"/>
        </w:rPr>
        <w:t xml:space="preserve">, а </w:t>
      </w:r>
      <w:proofErr w:type="gramStart"/>
      <w:r w:rsidRPr="003543E8">
        <w:rPr>
          <w:lang w:val="ru-RU"/>
        </w:rPr>
        <w:t xml:space="preserve">центр </w:t>
      </w:r>
      <w:proofErr w:type="spellStart"/>
      <w:r w:rsidRPr="003543E8">
        <w:rPr>
          <w:lang w:val="ru-RU"/>
        </w:rPr>
        <w:t>б</w:t>
      </w:r>
      <w:proofErr w:type="gramEnd"/>
      <w:r w:rsidRPr="003543E8">
        <w:rPr>
          <w:lang w:val="ru-RU"/>
        </w:rPr>
        <w:t>ілий</w:t>
      </w:r>
      <w:proofErr w:type="spellEnd"/>
      <w:r w:rsidRPr="003543E8">
        <w:rPr>
          <w:lang w:val="ru-RU"/>
        </w:rPr>
        <w:t xml:space="preserve">, </w:t>
      </w:r>
      <w:proofErr w:type="spellStart"/>
      <w:r w:rsidRPr="003543E8">
        <w:rPr>
          <w:lang w:val="ru-RU"/>
        </w:rPr>
        <w:t>сірий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або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рожево-білий</w:t>
      </w:r>
      <w:proofErr w:type="spellEnd"/>
      <w:r w:rsidRPr="003543E8">
        <w:rPr>
          <w:lang w:val="ru-RU"/>
        </w:rPr>
        <w:t xml:space="preserve">. </w:t>
      </w:r>
      <w:proofErr w:type="spellStart"/>
      <w:r w:rsidRPr="003543E8">
        <w:rPr>
          <w:lang w:val="ru-RU"/>
        </w:rPr>
        <w:t>Склероції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можуть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проростати</w:t>
      </w:r>
      <w:proofErr w:type="spellEnd"/>
      <w:r w:rsidRPr="003543E8">
        <w:rPr>
          <w:lang w:val="ru-RU"/>
        </w:rPr>
        <w:t xml:space="preserve"> і </w:t>
      </w:r>
      <w:proofErr w:type="spellStart"/>
      <w:r w:rsidRPr="003543E8">
        <w:rPr>
          <w:lang w:val="ru-RU"/>
        </w:rPr>
        <w:t>виробляти</w:t>
      </w:r>
      <w:proofErr w:type="spellEnd"/>
      <w:r w:rsidRPr="003543E8">
        <w:rPr>
          <w:lang w:val="ru-RU"/>
        </w:rPr>
        <w:t xml:space="preserve"> строму </w:t>
      </w:r>
      <w:proofErr w:type="spellStart"/>
      <w:proofErr w:type="gramStart"/>
      <w:r w:rsidRPr="003543E8">
        <w:rPr>
          <w:lang w:val="ru-RU"/>
        </w:rPr>
        <w:t>п</w:t>
      </w:r>
      <w:proofErr w:type="gramEnd"/>
      <w:r w:rsidRPr="003543E8">
        <w:rPr>
          <w:lang w:val="ru-RU"/>
        </w:rPr>
        <w:t>ісля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спокою</w:t>
      </w:r>
      <w:proofErr w:type="spellEnd"/>
      <w:r w:rsidRPr="003543E8">
        <w:rPr>
          <w:lang w:val="ru-RU"/>
        </w:rPr>
        <w:t xml:space="preserve">; </w:t>
      </w:r>
      <w:proofErr w:type="spellStart"/>
      <w:r w:rsidRPr="003543E8">
        <w:rPr>
          <w:lang w:val="ru-RU"/>
        </w:rPr>
        <w:t>неплідна</w:t>
      </w:r>
      <w:proofErr w:type="spellEnd"/>
      <w:r w:rsidRPr="003543E8">
        <w:rPr>
          <w:lang w:val="ru-RU"/>
        </w:rPr>
        <w:t xml:space="preserve"> строма </w:t>
      </w:r>
      <w:proofErr w:type="spellStart"/>
      <w:r w:rsidRPr="003543E8">
        <w:rPr>
          <w:lang w:val="ru-RU"/>
        </w:rPr>
        <w:t>має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тонку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ніжку</w:t>
      </w:r>
      <w:proofErr w:type="spellEnd"/>
      <w:r w:rsidRPr="003543E8">
        <w:rPr>
          <w:lang w:val="ru-RU"/>
        </w:rPr>
        <w:t xml:space="preserve"> і </w:t>
      </w:r>
      <w:proofErr w:type="spellStart"/>
      <w:r w:rsidRPr="003543E8">
        <w:rPr>
          <w:lang w:val="ru-RU"/>
        </w:rPr>
        <w:t>плоску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кулясту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голівку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діаметром</w:t>
      </w:r>
      <w:proofErr w:type="spellEnd"/>
      <w:r w:rsidRPr="003543E8">
        <w:rPr>
          <w:lang w:val="ru-RU"/>
        </w:rPr>
        <w:t xml:space="preserve"> 1 мм ~ 2 мм, яка </w:t>
      </w:r>
      <w:proofErr w:type="spellStart"/>
      <w:r w:rsidRPr="003543E8">
        <w:rPr>
          <w:lang w:val="ru-RU"/>
        </w:rPr>
        <w:t>червоно</w:t>
      </w:r>
      <w:proofErr w:type="spellEnd"/>
      <w:r w:rsidRPr="003543E8">
        <w:rPr>
          <w:lang w:val="ru-RU"/>
        </w:rPr>
        <w:t xml:space="preserve">-коричнева, і на </w:t>
      </w:r>
      <w:proofErr w:type="spellStart"/>
      <w:r w:rsidRPr="003543E8">
        <w:rPr>
          <w:lang w:val="ru-RU"/>
        </w:rPr>
        <w:t>зовнішньому</w:t>
      </w:r>
      <w:proofErr w:type="spellEnd"/>
      <w:r w:rsidRPr="003543E8">
        <w:rPr>
          <w:lang w:val="ru-RU"/>
        </w:rPr>
        <w:t xml:space="preserve"> краю росте </w:t>
      </w:r>
      <w:proofErr w:type="spellStart"/>
      <w:r w:rsidRPr="003543E8">
        <w:rPr>
          <w:lang w:val="ru-RU"/>
        </w:rPr>
        <w:t>необроблений</w:t>
      </w:r>
      <w:proofErr w:type="spellEnd"/>
      <w:r w:rsidRPr="003543E8">
        <w:rPr>
          <w:lang w:val="ru-RU"/>
        </w:rPr>
        <w:t xml:space="preserve"> </w:t>
      </w:r>
      <w:proofErr w:type="spellStart"/>
      <w:r w:rsidRPr="003543E8">
        <w:rPr>
          <w:lang w:val="ru-RU"/>
        </w:rPr>
        <w:t>перитецій</w:t>
      </w:r>
      <w:proofErr w:type="spellEnd"/>
      <w:r w:rsidRPr="003543E8">
        <w:rPr>
          <w:lang w:val="ru-RU"/>
        </w:rPr>
        <w:t>.</w:t>
      </w:r>
    </w:p>
    <w:p w:rsidR="005B295B" w:rsidRPr="003543E8" w:rsidRDefault="005B295B">
      <w:pPr>
        <w:pStyle w:val="a3"/>
        <w:spacing w:before="8"/>
        <w:rPr>
          <w:lang w:val="ru-RU"/>
        </w:rPr>
      </w:pPr>
    </w:p>
    <w:p w:rsidR="005B295B" w:rsidRDefault="00445048">
      <w:pPr>
        <w:pStyle w:val="1"/>
        <w:numPr>
          <w:ilvl w:val="0"/>
          <w:numId w:val="2"/>
        </w:numPr>
        <w:tabs>
          <w:tab w:val="left" w:pos="581"/>
        </w:tabs>
        <w:ind w:left="580" w:hanging="281"/>
      </w:pPr>
      <w:r>
        <w:t>1.2</w:t>
      </w:r>
      <w:r>
        <w:rPr>
          <w:spacing w:val="-1"/>
        </w:rPr>
        <w:t xml:space="preserve"> </w:t>
      </w:r>
      <w:r w:rsidR="003543E8">
        <w:rPr>
          <w:lang w:val="uk-UA"/>
        </w:rPr>
        <w:t>Зрізи тканини</w:t>
      </w:r>
    </w:p>
    <w:p w:rsidR="005B295B" w:rsidRDefault="005B295B">
      <w:pPr>
        <w:pStyle w:val="a3"/>
        <w:rPr>
          <w:b/>
        </w:rPr>
      </w:pPr>
    </w:p>
    <w:p w:rsidR="005B295B" w:rsidRDefault="003543E8" w:rsidP="003543E8">
      <w:pPr>
        <w:pStyle w:val="a3"/>
        <w:ind w:left="300" w:right="497" w:firstLine="485"/>
        <w:jc w:val="both"/>
      </w:pPr>
      <w:proofErr w:type="spellStart"/>
      <w:r w:rsidRPr="003543E8">
        <w:lastRenderedPageBreak/>
        <w:t>Замочіть</w:t>
      </w:r>
      <w:proofErr w:type="spellEnd"/>
      <w:r w:rsidRPr="003543E8">
        <w:t xml:space="preserve"> </w:t>
      </w:r>
      <w:r>
        <w:rPr>
          <w:lang w:val="uk-UA"/>
        </w:rPr>
        <w:t>маткові ріжки</w:t>
      </w:r>
      <w:r w:rsidRPr="003543E8">
        <w:t xml:space="preserve"> у </w:t>
      </w:r>
      <w:proofErr w:type="spellStart"/>
      <w:r w:rsidRPr="003543E8">
        <w:t>воді</w:t>
      </w:r>
      <w:proofErr w:type="spellEnd"/>
      <w:r w:rsidRPr="003543E8">
        <w:t xml:space="preserve"> </w:t>
      </w:r>
      <w:proofErr w:type="spellStart"/>
      <w:r w:rsidRPr="003543E8">
        <w:t>на</w:t>
      </w:r>
      <w:proofErr w:type="spellEnd"/>
      <w:r w:rsidRPr="003543E8">
        <w:t xml:space="preserve"> 24 </w:t>
      </w:r>
      <w:proofErr w:type="spellStart"/>
      <w:r w:rsidRPr="003543E8">
        <w:t>години</w:t>
      </w:r>
      <w:proofErr w:type="spellEnd"/>
      <w:r w:rsidRPr="003543E8">
        <w:t xml:space="preserve">, </w:t>
      </w:r>
      <w:proofErr w:type="spellStart"/>
      <w:r w:rsidRPr="003543E8">
        <w:t>розгорніть</w:t>
      </w:r>
      <w:proofErr w:type="spellEnd"/>
      <w:r w:rsidRPr="003543E8">
        <w:t xml:space="preserve">, </w:t>
      </w:r>
      <w:proofErr w:type="spellStart"/>
      <w:r w:rsidRPr="003543E8">
        <w:t>прищипніть</w:t>
      </w:r>
      <w:proofErr w:type="spellEnd"/>
      <w:r w:rsidRPr="003543E8">
        <w:t xml:space="preserve"> </w:t>
      </w:r>
      <w:r>
        <w:rPr>
          <w:lang w:val="uk-UA"/>
        </w:rPr>
        <w:t xml:space="preserve">до </w:t>
      </w:r>
      <w:proofErr w:type="spellStart"/>
      <w:r>
        <w:t>картопл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моркв</w:t>
      </w:r>
      <w:proofErr w:type="spellEnd"/>
      <w:r>
        <w:rPr>
          <w:lang w:val="uk-UA"/>
        </w:rPr>
        <w:t>и</w:t>
      </w:r>
      <w:r w:rsidRPr="003543E8">
        <w:t xml:space="preserve"> в </w:t>
      </w:r>
      <w:proofErr w:type="spellStart"/>
      <w:r w:rsidRPr="003543E8">
        <w:t>середині</w:t>
      </w:r>
      <w:proofErr w:type="spellEnd"/>
      <w:r w:rsidRPr="003543E8">
        <w:t xml:space="preserve">, </w:t>
      </w:r>
      <w:proofErr w:type="spellStart"/>
      <w:r w:rsidRPr="003543E8">
        <w:t>щоб</w:t>
      </w:r>
      <w:proofErr w:type="spellEnd"/>
      <w:r w:rsidRPr="003543E8">
        <w:t xml:space="preserve"> </w:t>
      </w:r>
      <w:proofErr w:type="spellStart"/>
      <w:r w:rsidRPr="003543E8">
        <w:t>закріпит</w:t>
      </w:r>
      <w:r>
        <w:t>и</w:t>
      </w:r>
      <w:proofErr w:type="spellEnd"/>
      <w:r>
        <w:t xml:space="preserve"> і </w:t>
      </w:r>
      <w:proofErr w:type="spellStart"/>
      <w:r>
        <w:t>нарі</w:t>
      </w:r>
      <w:r>
        <w:rPr>
          <w:lang w:val="uk-UA"/>
        </w:rPr>
        <w:t>жте</w:t>
      </w:r>
      <w:proofErr w:type="spellEnd"/>
      <w:r w:rsidRPr="003543E8">
        <w:t xml:space="preserve"> </w:t>
      </w:r>
      <w:proofErr w:type="spellStart"/>
      <w:r w:rsidRPr="003543E8">
        <w:t>маленьким</w:t>
      </w:r>
      <w:proofErr w:type="spellEnd"/>
      <w:r w:rsidRPr="003543E8">
        <w:t xml:space="preserve"> </w:t>
      </w:r>
      <w:proofErr w:type="spellStart"/>
      <w:r w:rsidRPr="003543E8">
        <w:t>скальпелем</w:t>
      </w:r>
      <w:proofErr w:type="spellEnd"/>
      <w:r w:rsidRPr="003543E8">
        <w:t xml:space="preserve"> </w:t>
      </w:r>
      <w:proofErr w:type="spellStart"/>
      <w:r w:rsidRPr="003543E8">
        <w:t>на</w:t>
      </w:r>
      <w:proofErr w:type="spellEnd"/>
      <w:r w:rsidRPr="003543E8">
        <w:t xml:space="preserve"> </w:t>
      </w:r>
      <w:proofErr w:type="spellStart"/>
      <w:r w:rsidRPr="003543E8">
        <w:t>дрібні</w:t>
      </w:r>
      <w:proofErr w:type="spellEnd"/>
      <w:r w:rsidRPr="003543E8">
        <w:t xml:space="preserve">, </w:t>
      </w:r>
      <w:proofErr w:type="spellStart"/>
      <w:r w:rsidRPr="003543E8">
        <w:t>наскільки</w:t>
      </w:r>
      <w:proofErr w:type="spellEnd"/>
      <w:r w:rsidRPr="003543E8">
        <w:t xml:space="preserve"> </w:t>
      </w:r>
      <w:proofErr w:type="spellStart"/>
      <w:r w:rsidRPr="003543E8">
        <w:t>це</w:t>
      </w:r>
      <w:proofErr w:type="spellEnd"/>
      <w:r w:rsidRPr="003543E8">
        <w:t xml:space="preserve"> </w:t>
      </w:r>
      <w:proofErr w:type="spellStart"/>
      <w:r w:rsidRPr="003543E8">
        <w:t>можливо</w:t>
      </w:r>
      <w:proofErr w:type="spellEnd"/>
      <w:r w:rsidRPr="003543E8">
        <w:t xml:space="preserve"> </w:t>
      </w:r>
      <w:proofErr w:type="spellStart"/>
      <w:r w:rsidRPr="003543E8">
        <w:t>тонкі</w:t>
      </w:r>
      <w:proofErr w:type="spellEnd"/>
      <w:r w:rsidRPr="003543E8">
        <w:t xml:space="preserve"> </w:t>
      </w:r>
      <w:proofErr w:type="spellStart"/>
      <w:r w:rsidRPr="003543E8">
        <w:t>скибочки</w:t>
      </w:r>
      <w:proofErr w:type="spellEnd"/>
      <w:r w:rsidRPr="003543E8">
        <w:t xml:space="preserve">, </w:t>
      </w:r>
      <w:proofErr w:type="spellStart"/>
      <w:r w:rsidRPr="003543E8">
        <w:t>підфарбуйте</w:t>
      </w:r>
      <w:proofErr w:type="spellEnd"/>
      <w:r w:rsidRPr="003543E8">
        <w:t xml:space="preserve"> </w:t>
      </w:r>
      <w:proofErr w:type="spellStart"/>
      <w:r w:rsidRPr="003543E8">
        <w:t>розчином</w:t>
      </w:r>
      <w:proofErr w:type="spellEnd"/>
      <w:r w:rsidRPr="003543E8">
        <w:t xml:space="preserve"> </w:t>
      </w:r>
      <w:proofErr w:type="spellStart"/>
      <w:r w:rsidRPr="003543E8">
        <w:t>метиленового</w:t>
      </w:r>
      <w:proofErr w:type="spellEnd"/>
      <w:r w:rsidRPr="003543E8">
        <w:t xml:space="preserve"> </w:t>
      </w:r>
      <w:proofErr w:type="spellStart"/>
      <w:r w:rsidRPr="003543E8">
        <w:t>синього</w:t>
      </w:r>
      <w:proofErr w:type="spellEnd"/>
      <w:r w:rsidRPr="003543E8">
        <w:t xml:space="preserve"> (1 г/л) і </w:t>
      </w:r>
      <w:proofErr w:type="spellStart"/>
      <w:r w:rsidRPr="003543E8">
        <w:t>спостеріг</w:t>
      </w:r>
      <w:r>
        <w:t>айте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мікроскоп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пока</w:t>
      </w:r>
      <w:proofErr w:type="spellEnd"/>
      <w:r>
        <w:rPr>
          <w:lang w:val="uk-UA"/>
        </w:rPr>
        <w:t>же</w:t>
      </w:r>
      <w:r w:rsidRPr="003543E8">
        <w:t xml:space="preserve"> </w:t>
      </w:r>
      <w:proofErr w:type="spellStart"/>
      <w:r w:rsidRPr="003543E8">
        <w:t>його</w:t>
      </w:r>
      <w:proofErr w:type="spellEnd"/>
      <w:r w:rsidRPr="003543E8">
        <w:t xml:space="preserve"> </w:t>
      </w:r>
      <w:proofErr w:type="spellStart"/>
      <w:r w:rsidRPr="003543E8">
        <w:t>добре</w:t>
      </w:r>
      <w:proofErr w:type="spellEnd"/>
      <w:r w:rsidRPr="003543E8">
        <w:t xml:space="preserve"> </w:t>
      </w:r>
      <w:proofErr w:type="spellStart"/>
      <w:r w:rsidRPr="003543E8">
        <w:t>організовану</w:t>
      </w:r>
      <w:proofErr w:type="spellEnd"/>
      <w:r w:rsidRPr="003543E8">
        <w:t xml:space="preserve"> </w:t>
      </w:r>
      <w:proofErr w:type="spellStart"/>
      <w:r w:rsidRPr="003543E8">
        <w:t>тканину</w:t>
      </w:r>
      <w:proofErr w:type="spellEnd"/>
      <w:r w:rsidR="00445048">
        <w:t>.</w:t>
      </w:r>
    </w:p>
    <w:p w:rsidR="005B295B" w:rsidRPr="003543E8" w:rsidRDefault="003543E8" w:rsidP="003543E8">
      <w:pPr>
        <w:pStyle w:val="a5"/>
        <w:numPr>
          <w:ilvl w:val="1"/>
          <w:numId w:val="1"/>
        </w:numPr>
        <w:tabs>
          <w:tab w:val="left" w:pos="699"/>
        </w:tabs>
        <w:spacing w:before="72"/>
        <w:rPr>
          <w:sz w:val="24"/>
          <w:lang w:val="ru-RU"/>
        </w:rPr>
      </w:pPr>
      <w:proofErr w:type="spellStart"/>
      <w:r w:rsidRPr="003543E8">
        <w:rPr>
          <w:sz w:val="24"/>
          <w:lang w:val="ru-RU"/>
        </w:rPr>
        <w:t>Якісні</w:t>
      </w:r>
      <w:proofErr w:type="spellEnd"/>
      <w:r w:rsidRPr="003543E8">
        <w:rPr>
          <w:sz w:val="24"/>
          <w:lang w:val="ru-RU"/>
        </w:rPr>
        <w:t xml:space="preserve"> тести на </w:t>
      </w:r>
      <w:proofErr w:type="spellStart"/>
      <w:r w:rsidRPr="003543E8">
        <w:rPr>
          <w:sz w:val="24"/>
          <w:lang w:val="ru-RU"/>
        </w:rPr>
        <w:t>червоний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proofErr w:type="gramStart"/>
      <w:r w:rsidRPr="003543E8">
        <w:rPr>
          <w:sz w:val="24"/>
          <w:lang w:val="ru-RU"/>
        </w:rPr>
        <w:t>п</w:t>
      </w:r>
      <w:proofErr w:type="gramEnd"/>
      <w:r w:rsidRPr="003543E8">
        <w:rPr>
          <w:sz w:val="24"/>
          <w:lang w:val="ru-RU"/>
        </w:rPr>
        <w:t>ігмент</w:t>
      </w:r>
      <w:proofErr w:type="spellEnd"/>
      <w:r w:rsidRPr="003543E8">
        <w:rPr>
          <w:sz w:val="24"/>
          <w:lang w:val="ru-RU"/>
        </w:rPr>
        <w:t xml:space="preserve"> </w:t>
      </w:r>
      <w:proofErr w:type="spellStart"/>
      <w:r w:rsidR="00FD1669">
        <w:rPr>
          <w:sz w:val="24"/>
          <w:lang w:val="ru-RU"/>
        </w:rPr>
        <w:t>маткових</w:t>
      </w:r>
      <w:proofErr w:type="spellEnd"/>
      <w:r w:rsidR="00FD1669">
        <w:rPr>
          <w:sz w:val="24"/>
          <w:lang w:val="ru-RU"/>
        </w:rPr>
        <w:t xml:space="preserve"> </w:t>
      </w:r>
      <w:proofErr w:type="spellStart"/>
      <w:r w:rsidR="00FD1669">
        <w:rPr>
          <w:sz w:val="24"/>
          <w:lang w:val="ru-RU"/>
        </w:rPr>
        <w:t>ріжок</w:t>
      </w:r>
      <w:proofErr w:type="spellEnd"/>
      <w:r w:rsidRPr="003543E8">
        <w:rPr>
          <w:sz w:val="24"/>
          <w:lang w:val="ru-RU"/>
        </w:rPr>
        <w:t xml:space="preserve"> та </w:t>
      </w:r>
      <w:proofErr w:type="spellStart"/>
      <w:r w:rsidRPr="003543E8">
        <w:rPr>
          <w:sz w:val="24"/>
          <w:lang w:val="ru-RU"/>
        </w:rPr>
        <w:t>алкалої</w:t>
      </w:r>
      <w:r w:rsidR="00FD1669">
        <w:rPr>
          <w:sz w:val="24"/>
          <w:lang w:val="ru-RU"/>
        </w:rPr>
        <w:t>дів</w:t>
      </w:r>
      <w:proofErr w:type="spellEnd"/>
      <w:r w:rsidR="00FD1669">
        <w:rPr>
          <w:sz w:val="24"/>
          <w:lang w:val="ru-RU"/>
        </w:rPr>
        <w:t xml:space="preserve"> </w:t>
      </w:r>
      <w:proofErr w:type="spellStart"/>
      <w:r w:rsidR="00FD1669">
        <w:rPr>
          <w:sz w:val="24"/>
          <w:lang w:val="ru-RU"/>
        </w:rPr>
        <w:t>ріжок</w:t>
      </w:r>
      <w:proofErr w:type="spellEnd"/>
    </w:p>
    <w:p w:rsidR="005B295B" w:rsidRPr="003543E8" w:rsidRDefault="005B295B">
      <w:pPr>
        <w:pStyle w:val="a3"/>
        <w:spacing w:before="5"/>
        <w:rPr>
          <w:lang w:val="ru-RU"/>
        </w:rPr>
      </w:pPr>
    </w:p>
    <w:p w:rsidR="005B295B" w:rsidRDefault="00FD1669">
      <w:pPr>
        <w:pStyle w:val="a5"/>
        <w:numPr>
          <w:ilvl w:val="2"/>
          <w:numId w:val="1"/>
        </w:numPr>
        <w:tabs>
          <w:tab w:val="left" w:pos="879"/>
        </w:tabs>
        <w:rPr>
          <w:sz w:val="24"/>
        </w:rPr>
      </w:pPr>
      <w:r>
        <w:rPr>
          <w:sz w:val="24"/>
          <w:lang w:val="uk-UA"/>
        </w:rPr>
        <w:t>Реагенти</w:t>
      </w:r>
    </w:p>
    <w:p w:rsidR="005B295B" w:rsidRDefault="005B295B">
      <w:pPr>
        <w:pStyle w:val="a3"/>
        <w:spacing w:before="2"/>
      </w:pPr>
    </w:p>
    <w:p w:rsidR="005B295B" w:rsidRPr="00FD1669" w:rsidRDefault="00FD1669" w:rsidP="00FD1669">
      <w:pPr>
        <w:pStyle w:val="a5"/>
        <w:numPr>
          <w:ilvl w:val="3"/>
          <w:numId w:val="1"/>
        </w:numPr>
        <w:tabs>
          <w:tab w:val="left" w:pos="1059"/>
        </w:tabs>
        <w:rPr>
          <w:sz w:val="24"/>
          <w:lang w:val="ru-RU"/>
        </w:rPr>
      </w:pPr>
      <w:proofErr w:type="spellStart"/>
      <w:r w:rsidRPr="00FD1669">
        <w:rPr>
          <w:sz w:val="24"/>
          <w:lang w:val="ru-RU"/>
        </w:rPr>
        <w:t>Розчин</w:t>
      </w:r>
      <w:proofErr w:type="spellEnd"/>
      <w:r w:rsidRPr="00FD1669">
        <w:rPr>
          <w:sz w:val="24"/>
          <w:lang w:val="ru-RU"/>
        </w:rPr>
        <w:t xml:space="preserve"> </w:t>
      </w:r>
      <w:proofErr w:type="spellStart"/>
      <w:r w:rsidRPr="00FD1669">
        <w:rPr>
          <w:sz w:val="24"/>
          <w:lang w:val="ru-RU"/>
        </w:rPr>
        <w:t>винної</w:t>
      </w:r>
      <w:proofErr w:type="spellEnd"/>
      <w:r w:rsidRPr="00FD1669">
        <w:rPr>
          <w:sz w:val="24"/>
          <w:lang w:val="ru-RU"/>
        </w:rPr>
        <w:t xml:space="preserve"> </w:t>
      </w:r>
      <w:proofErr w:type="spellStart"/>
      <w:r w:rsidRPr="00FD1669">
        <w:rPr>
          <w:sz w:val="24"/>
          <w:lang w:val="ru-RU"/>
        </w:rPr>
        <w:t>кислоти</w:t>
      </w:r>
      <w:proofErr w:type="spellEnd"/>
      <w:r w:rsidRPr="00FD1669">
        <w:rPr>
          <w:sz w:val="24"/>
          <w:lang w:val="ru-RU"/>
        </w:rPr>
        <w:t xml:space="preserve"> (20</w:t>
      </w:r>
      <w:r>
        <w:rPr>
          <w:sz w:val="24"/>
          <w:lang w:val="uk-UA"/>
        </w:rPr>
        <w:t>г</w:t>
      </w:r>
      <w:r w:rsidRPr="00FD1669">
        <w:rPr>
          <w:sz w:val="24"/>
          <w:lang w:val="ru-RU"/>
        </w:rPr>
        <w:t>/</w:t>
      </w:r>
      <w:r>
        <w:rPr>
          <w:sz w:val="24"/>
          <w:lang w:val="uk-UA"/>
        </w:rPr>
        <w:t>л</w:t>
      </w:r>
      <w:r w:rsidR="00445048" w:rsidRPr="00FD1669">
        <w:rPr>
          <w:sz w:val="24"/>
          <w:lang w:val="ru-RU"/>
        </w:rPr>
        <w:t>).</w:t>
      </w:r>
    </w:p>
    <w:p w:rsidR="005B295B" w:rsidRPr="00FD1669" w:rsidRDefault="005B295B">
      <w:pPr>
        <w:pStyle w:val="a3"/>
        <w:spacing w:before="5"/>
        <w:rPr>
          <w:lang w:val="ru-RU"/>
        </w:rPr>
      </w:pPr>
    </w:p>
    <w:p w:rsidR="005B295B" w:rsidRDefault="00FD1669" w:rsidP="00FD1669">
      <w:pPr>
        <w:pStyle w:val="a5"/>
        <w:numPr>
          <w:ilvl w:val="3"/>
          <w:numId w:val="1"/>
        </w:numPr>
        <w:tabs>
          <w:tab w:val="left" w:pos="1059"/>
        </w:tabs>
        <w:rPr>
          <w:sz w:val="24"/>
        </w:rPr>
      </w:pPr>
      <w:proofErr w:type="spellStart"/>
      <w:r w:rsidRPr="00FD1669">
        <w:rPr>
          <w:sz w:val="24"/>
        </w:rPr>
        <w:t>Безводний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ефір</w:t>
      </w:r>
      <w:proofErr w:type="spellEnd"/>
      <w:r w:rsidR="00445048">
        <w:rPr>
          <w:sz w:val="24"/>
        </w:rPr>
        <w:t>.</w:t>
      </w:r>
    </w:p>
    <w:p w:rsidR="005B295B" w:rsidRDefault="005B295B">
      <w:pPr>
        <w:pStyle w:val="a3"/>
        <w:spacing w:before="5"/>
      </w:pPr>
    </w:p>
    <w:p w:rsidR="005B295B" w:rsidRDefault="00FD1669" w:rsidP="00FD1669">
      <w:pPr>
        <w:pStyle w:val="a5"/>
        <w:numPr>
          <w:ilvl w:val="3"/>
          <w:numId w:val="1"/>
        </w:numPr>
        <w:tabs>
          <w:tab w:val="left" w:pos="1059"/>
        </w:tabs>
        <w:rPr>
          <w:sz w:val="24"/>
        </w:rPr>
      </w:pPr>
      <w:proofErr w:type="spellStart"/>
      <w:r w:rsidRPr="00FD1669">
        <w:rPr>
          <w:sz w:val="24"/>
        </w:rPr>
        <w:t>Насичений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розчин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бікарбонату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натрію</w:t>
      </w:r>
      <w:proofErr w:type="spellEnd"/>
      <w:r w:rsidR="00445048">
        <w:rPr>
          <w:sz w:val="24"/>
        </w:rPr>
        <w:t>.</w:t>
      </w:r>
    </w:p>
    <w:p w:rsidR="005B295B" w:rsidRDefault="005B295B">
      <w:pPr>
        <w:pStyle w:val="a3"/>
        <w:spacing w:before="2"/>
      </w:pPr>
    </w:p>
    <w:p w:rsidR="005B295B" w:rsidRDefault="00FD1669" w:rsidP="00FD1669">
      <w:pPr>
        <w:pStyle w:val="a5"/>
        <w:numPr>
          <w:ilvl w:val="3"/>
          <w:numId w:val="1"/>
        </w:numPr>
        <w:tabs>
          <w:tab w:val="left" w:pos="1059"/>
        </w:tabs>
        <w:rPr>
          <w:sz w:val="24"/>
        </w:rPr>
      </w:pPr>
      <w:proofErr w:type="spellStart"/>
      <w:r w:rsidRPr="00FD1669">
        <w:rPr>
          <w:sz w:val="24"/>
        </w:rPr>
        <w:t>Аміачна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вода</w:t>
      </w:r>
      <w:proofErr w:type="spellEnd"/>
      <w:r w:rsidRPr="00FD1669">
        <w:rPr>
          <w:sz w:val="24"/>
        </w:rPr>
        <w:t xml:space="preserve"> </w:t>
      </w:r>
      <w:r w:rsidR="00445048">
        <w:rPr>
          <w:sz w:val="24"/>
        </w:rPr>
        <w:t>(1 +</w:t>
      </w:r>
      <w:r w:rsidR="00445048">
        <w:rPr>
          <w:spacing w:val="-2"/>
          <w:sz w:val="24"/>
        </w:rPr>
        <w:t xml:space="preserve"> </w:t>
      </w:r>
      <w:r w:rsidR="00445048">
        <w:rPr>
          <w:sz w:val="24"/>
        </w:rPr>
        <w:t>1).</w:t>
      </w:r>
    </w:p>
    <w:p w:rsidR="005B295B" w:rsidRDefault="005B295B">
      <w:pPr>
        <w:pStyle w:val="a3"/>
        <w:spacing w:before="5"/>
      </w:pPr>
    </w:p>
    <w:p w:rsidR="005B295B" w:rsidRDefault="00FD1669">
      <w:pPr>
        <w:pStyle w:val="a5"/>
        <w:numPr>
          <w:ilvl w:val="3"/>
          <w:numId w:val="1"/>
        </w:numPr>
        <w:tabs>
          <w:tab w:val="left" w:pos="1059"/>
        </w:tabs>
        <w:rPr>
          <w:sz w:val="24"/>
        </w:rPr>
      </w:pPr>
      <w:r>
        <w:rPr>
          <w:sz w:val="24"/>
          <w:lang w:val="uk-UA"/>
        </w:rPr>
        <w:t>Хлороформ</w:t>
      </w:r>
      <w:r w:rsidR="00445048">
        <w:rPr>
          <w:sz w:val="24"/>
        </w:rPr>
        <w:t>.</w:t>
      </w:r>
    </w:p>
    <w:p w:rsidR="005B295B" w:rsidRDefault="005B295B">
      <w:pPr>
        <w:pStyle w:val="a3"/>
        <w:spacing w:before="6"/>
      </w:pPr>
    </w:p>
    <w:p w:rsidR="005B295B" w:rsidRDefault="00FD1669" w:rsidP="00FD1669">
      <w:pPr>
        <w:pStyle w:val="a5"/>
        <w:numPr>
          <w:ilvl w:val="3"/>
          <w:numId w:val="1"/>
        </w:numPr>
        <w:ind w:right="376"/>
        <w:jc w:val="both"/>
        <w:rPr>
          <w:sz w:val="24"/>
        </w:rPr>
      </w:pPr>
      <w:proofErr w:type="spellStart"/>
      <w:r w:rsidRPr="00FD1669">
        <w:rPr>
          <w:sz w:val="24"/>
        </w:rPr>
        <w:t>Розчин</w:t>
      </w:r>
      <w:proofErr w:type="spellEnd"/>
      <w:r w:rsidRPr="00FD1669">
        <w:rPr>
          <w:sz w:val="24"/>
        </w:rPr>
        <w:t xml:space="preserve"> p-</w:t>
      </w:r>
      <w:proofErr w:type="spellStart"/>
      <w:r w:rsidRPr="00FD1669">
        <w:rPr>
          <w:sz w:val="24"/>
        </w:rPr>
        <w:t>диметиламінобензальдегіду</w:t>
      </w:r>
      <w:proofErr w:type="spellEnd"/>
      <w:r w:rsidRPr="00FD1669">
        <w:rPr>
          <w:sz w:val="24"/>
        </w:rPr>
        <w:t xml:space="preserve">: </w:t>
      </w:r>
      <w:proofErr w:type="spellStart"/>
      <w:r w:rsidRPr="00FD1669">
        <w:rPr>
          <w:sz w:val="24"/>
        </w:rPr>
        <w:t>Зважте</w:t>
      </w:r>
      <w:proofErr w:type="spellEnd"/>
      <w:r w:rsidRPr="00FD1669">
        <w:rPr>
          <w:sz w:val="24"/>
        </w:rPr>
        <w:t xml:space="preserve"> 0,125 г p-</w:t>
      </w:r>
      <w:proofErr w:type="spellStart"/>
      <w:r w:rsidRPr="00FD1669">
        <w:rPr>
          <w:sz w:val="24"/>
        </w:rPr>
        <w:t>диметиламінобензальдегіду</w:t>
      </w:r>
      <w:proofErr w:type="spellEnd"/>
      <w:r w:rsidRPr="00FD1669">
        <w:rPr>
          <w:sz w:val="24"/>
        </w:rPr>
        <w:t xml:space="preserve">, </w:t>
      </w:r>
      <w:proofErr w:type="spellStart"/>
      <w:r w:rsidRPr="00FD1669">
        <w:rPr>
          <w:sz w:val="24"/>
        </w:rPr>
        <w:t>додайте</w:t>
      </w:r>
      <w:proofErr w:type="spellEnd"/>
      <w:r w:rsidRPr="00FD1669">
        <w:rPr>
          <w:sz w:val="24"/>
        </w:rPr>
        <w:t xml:space="preserve"> 100 </w:t>
      </w:r>
      <w:proofErr w:type="spellStart"/>
      <w:r w:rsidRPr="00FD1669">
        <w:rPr>
          <w:sz w:val="24"/>
        </w:rPr>
        <w:t>мл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розведеної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сірчаної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кислоти</w:t>
      </w:r>
      <w:proofErr w:type="spellEnd"/>
      <w:r w:rsidRPr="00FD1669">
        <w:rPr>
          <w:sz w:val="24"/>
        </w:rPr>
        <w:t xml:space="preserve"> (</w:t>
      </w:r>
      <w:proofErr w:type="spellStart"/>
      <w:r w:rsidRPr="00FD1669">
        <w:rPr>
          <w:sz w:val="24"/>
        </w:rPr>
        <w:t>повільно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влийте</w:t>
      </w:r>
      <w:proofErr w:type="spellEnd"/>
      <w:r w:rsidRPr="00FD1669">
        <w:rPr>
          <w:sz w:val="24"/>
        </w:rPr>
        <w:t xml:space="preserve"> 65 </w:t>
      </w:r>
      <w:proofErr w:type="spellStart"/>
      <w:r w:rsidRPr="00FD1669">
        <w:rPr>
          <w:sz w:val="24"/>
        </w:rPr>
        <w:t>мл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сірчаної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кислоти</w:t>
      </w:r>
      <w:proofErr w:type="spellEnd"/>
      <w:r w:rsidRPr="00FD1669">
        <w:rPr>
          <w:sz w:val="24"/>
        </w:rPr>
        <w:t xml:space="preserve"> в 35 </w:t>
      </w:r>
      <w:proofErr w:type="spellStart"/>
      <w:r w:rsidRPr="00FD1669">
        <w:rPr>
          <w:sz w:val="24"/>
        </w:rPr>
        <w:t>мл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води</w:t>
      </w:r>
      <w:proofErr w:type="spellEnd"/>
      <w:r w:rsidRPr="00FD1669">
        <w:rPr>
          <w:sz w:val="24"/>
        </w:rPr>
        <w:t xml:space="preserve">, </w:t>
      </w:r>
      <w:proofErr w:type="spellStart"/>
      <w:r w:rsidRPr="00FD1669">
        <w:rPr>
          <w:sz w:val="24"/>
        </w:rPr>
        <w:t>перемішайте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та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охолодіть</w:t>
      </w:r>
      <w:proofErr w:type="spellEnd"/>
      <w:r w:rsidRPr="00FD1669">
        <w:rPr>
          <w:sz w:val="24"/>
        </w:rPr>
        <w:t xml:space="preserve">) </w:t>
      </w:r>
      <w:proofErr w:type="spellStart"/>
      <w:r w:rsidRPr="00FD1669">
        <w:rPr>
          <w:sz w:val="24"/>
        </w:rPr>
        <w:t>до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розчинення</w:t>
      </w:r>
      <w:proofErr w:type="spellEnd"/>
      <w:r w:rsidRPr="00FD1669">
        <w:rPr>
          <w:sz w:val="24"/>
        </w:rPr>
        <w:t xml:space="preserve">, </w:t>
      </w:r>
      <w:proofErr w:type="spellStart"/>
      <w:r w:rsidRPr="00FD1669">
        <w:rPr>
          <w:sz w:val="24"/>
        </w:rPr>
        <w:t>потім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додайте</w:t>
      </w:r>
      <w:proofErr w:type="spellEnd"/>
      <w:r>
        <w:rPr>
          <w:sz w:val="24"/>
        </w:rPr>
        <w:t xml:space="preserve"> 0,1 </w:t>
      </w:r>
      <w:proofErr w:type="spellStart"/>
      <w:r>
        <w:rPr>
          <w:sz w:val="24"/>
        </w:rPr>
        <w:t>мл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розчину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хлориду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феруму</w:t>
      </w:r>
      <w:proofErr w:type="spellEnd"/>
      <w:r w:rsidRPr="00FD1669">
        <w:rPr>
          <w:sz w:val="24"/>
        </w:rPr>
        <w:t xml:space="preserve"> (50 г</w:t>
      </w:r>
      <w:r>
        <w:rPr>
          <w:sz w:val="24"/>
        </w:rPr>
        <w:t>/</w:t>
      </w:r>
      <w:r>
        <w:rPr>
          <w:sz w:val="24"/>
          <w:lang w:val="uk-UA"/>
        </w:rPr>
        <w:t>л</w:t>
      </w:r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розчину</w:t>
      </w:r>
      <w:proofErr w:type="spellEnd"/>
      <w:r w:rsidRPr="00FD1669">
        <w:rPr>
          <w:sz w:val="24"/>
        </w:rPr>
        <w:t xml:space="preserve"> ), і </w:t>
      </w:r>
      <w:proofErr w:type="spellStart"/>
      <w:r w:rsidRPr="00FD1669">
        <w:rPr>
          <w:sz w:val="24"/>
        </w:rPr>
        <w:t>перемішати</w:t>
      </w:r>
      <w:proofErr w:type="spellEnd"/>
      <w:r w:rsidR="00445048">
        <w:rPr>
          <w:sz w:val="24"/>
        </w:rPr>
        <w:t>.</w:t>
      </w:r>
    </w:p>
    <w:p w:rsidR="005B295B" w:rsidRDefault="005B295B">
      <w:pPr>
        <w:pStyle w:val="a3"/>
        <w:spacing w:before="2"/>
      </w:pPr>
    </w:p>
    <w:p w:rsidR="005B295B" w:rsidRDefault="00FD1669" w:rsidP="00FD1669">
      <w:pPr>
        <w:pStyle w:val="a5"/>
        <w:numPr>
          <w:ilvl w:val="3"/>
          <w:numId w:val="1"/>
        </w:numPr>
        <w:tabs>
          <w:tab w:val="left" w:pos="1059"/>
        </w:tabs>
        <w:ind w:right="1345"/>
        <w:rPr>
          <w:sz w:val="24"/>
        </w:rPr>
      </w:pPr>
      <w:proofErr w:type="spellStart"/>
      <w:r w:rsidRPr="00FD1669">
        <w:rPr>
          <w:sz w:val="24"/>
        </w:rPr>
        <w:t>Безводний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етанол</w:t>
      </w:r>
      <w:proofErr w:type="spellEnd"/>
      <w:r w:rsidRPr="00FD1669">
        <w:rPr>
          <w:sz w:val="24"/>
        </w:rPr>
        <w:t xml:space="preserve">: </w:t>
      </w:r>
      <w:proofErr w:type="spellStart"/>
      <w:r w:rsidRPr="00FD1669">
        <w:rPr>
          <w:sz w:val="24"/>
        </w:rPr>
        <w:t>спостерігайте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за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довжиною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хвилі</w:t>
      </w:r>
      <w:proofErr w:type="spellEnd"/>
      <w:r w:rsidRPr="00FD1669">
        <w:rPr>
          <w:sz w:val="24"/>
        </w:rPr>
        <w:t xml:space="preserve"> 365 </w:t>
      </w:r>
      <w:proofErr w:type="spellStart"/>
      <w:r w:rsidRPr="00FD1669">
        <w:rPr>
          <w:sz w:val="24"/>
        </w:rPr>
        <w:t>нм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під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ультрафіолетовим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світлом</w:t>
      </w:r>
      <w:proofErr w:type="spellEnd"/>
      <w:r w:rsidRPr="00FD1669">
        <w:rPr>
          <w:sz w:val="24"/>
        </w:rPr>
        <w:t xml:space="preserve">, </w:t>
      </w:r>
      <w:proofErr w:type="spellStart"/>
      <w:r w:rsidRPr="00FD1669">
        <w:rPr>
          <w:sz w:val="24"/>
        </w:rPr>
        <w:t>він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без</w:t>
      </w:r>
      <w:proofErr w:type="spellEnd"/>
      <w:r w:rsidRPr="00FD1669">
        <w:rPr>
          <w:sz w:val="24"/>
        </w:rPr>
        <w:t xml:space="preserve"> </w:t>
      </w:r>
      <w:proofErr w:type="spellStart"/>
      <w:r w:rsidRPr="00FD1669">
        <w:rPr>
          <w:sz w:val="24"/>
        </w:rPr>
        <w:t>флуоресценції</w:t>
      </w:r>
      <w:proofErr w:type="spellEnd"/>
      <w:r w:rsidR="00445048">
        <w:rPr>
          <w:sz w:val="24"/>
        </w:rPr>
        <w:t>.</w:t>
      </w:r>
    </w:p>
    <w:p w:rsidR="005B295B" w:rsidRDefault="005B295B">
      <w:pPr>
        <w:pStyle w:val="a3"/>
        <w:spacing w:before="10"/>
      </w:pPr>
    </w:p>
    <w:p w:rsidR="005B295B" w:rsidRDefault="00FD1669">
      <w:pPr>
        <w:pStyle w:val="1"/>
        <w:numPr>
          <w:ilvl w:val="2"/>
          <w:numId w:val="1"/>
        </w:numPr>
        <w:tabs>
          <w:tab w:val="left" w:pos="881"/>
        </w:tabs>
        <w:ind w:left="880" w:hanging="581"/>
      </w:pPr>
      <w:r>
        <w:rPr>
          <w:lang w:val="uk-UA"/>
        </w:rPr>
        <w:t>Хід аналізу</w:t>
      </w:r>
    </w:p>
    <w:p w:rsidR="005B295B" w:rsidRDefault="005B295B">
      <w:pPr>
        <w:pStyle w:val="a3"/>
        <w:rPr>
          <w:b/>
        </w:rPr>
      </w:pPr>
    </w:p>
    <w:p w:rsidR="005B295B" w:rsidRPr="00FD1669" w:rsidRDefault="00FD1669" w:rsidP="00FD1669">
      <w:pPr>
        <w:pStyle w:val="a3"/>
        <w:ind w:left="300" w:right="457" w:firstLine="485"/>
        <w:jc w:val="both"/>
        <w:rPr>
          <w:lang w:val="uk-UA"/>
        </w:rPr>
      </w:pPr>
      <w:proofErr w:type="gramStart"/>
      <w:r w:rsidRPr="00FD1669">
        <w:t xml:space="preserve">20 </w:t>
      </w:r>
      <w:r>
        <w:rPr>
          <w:lang w:val="uk-UA"/>
        </w:rPr>
        <w:t>підозрюваних маткових ріжок</w:t>
      </w:r>
      <w:r w:rsidRPr="00FD1669">
        <w:t xml:space="preserve"> </w:t>
      </w:r>
      <w:proofErr w:type="spellStart"/>
      <w:r w:rsidRPr="00FD1669">
        <w:rPr>
          <w:lang w:val="ru-RU"/>
        </w:rPr>
        <w:t>помістити</w:t>
      </w:r>
      <w:proofErr w:type="spellEnd"/>
      <w:r w:rsidRPr="00FD1669">
        <w:t xml:space="preserve"> </w:t>
      </w:r>
      <w:r w:rsidRPr="00FD1669">
        <w:rPr>
          <w:lang w:val="ru-RU"/>
        </w:rPr>
        <w:t>в</w:t>
      </w:r>
      <w:r w:rsidRPr="00FD1669">
        <w:t xml:space="preserve"> </w:t>
      </w:r>
      <w:r w:rsidRPr="00FD1669">
        <w:rPr>
          <w:lang w:val="ru-RU"/>
        </w:rPr>
        <w:t>ступку</w:t>
      </w:r>
      <w:r w:rsidRPr="00FD1669">
        <w:t xml:space="preserve">, </w:t>
      </w:r>
      <w:proofErr w:type="spellStart"/>
      <w:r w:rsidRPr="00FD1669">
        <w:rPr>
          <w:lang w:val="ru-RU"/>
        </w:rPr>
        <w:t>додати</w:t>
      </w:r>
      <w:proofErr w:type="spellEnd"/>
      <w:r w:rsidRPr="00FD1669">
        <w:t xml:space="preserve"> </w:t>
      </w:r>
      <w:proofErr w:type="spellStart"/>
      <w:r w:rsidRPr="00FD1669">
        <w:rPr>
          <w:lang w:val="ru-RU"/>
        </w:rPr>
        <w:t>розчин</w:t>
      </w:r>
      <w:proofErr w:type="spellEnd"/>
      <w:r w:rsidRPr="00FD1669">
        <w:t xml:space="preserve"> </w:t>
      </w:r>
      <w:proofErr w:type="spellStart"/>
      <w:r w:rsidRPr="00FD1669">
        <w:rPr>
          <w:lang w:val="ru-RU"/>
        </w:rPr>
        <w:t>винної</w:t>
      </w:r>
      <w:proofErr w:type="spellEnd"/>
      <w:r w:rsidRPr="00FD1669">
        <w:t xml:space="preserve"> </w:t>
      </w:r>
      <w:proofErr w:type="spellStart"/>
      <w:r w:rsidRPr="00FD1669">
        <w:rPr>
          <w:lang w:val="ru-RU"/>
        </w:rPr>
        <w:t>кислоти</w:t>
      </w:r>
      <w:proofErr w:type="spellEnd"/>
      <w:r w:rsidRPr="00FD1669">
        <w:t xml:space="preserve"> (20 </w:t>
      </w:r>
      <w:r w:rsidRPr="00FD1669">
        <w:rPr>
          <w:lang w:val="ru-RU"/>
        </w:rPr>
        <w:t>г</w:t>
      </w:r>
      <w:r w:rsidRPr="00FD1669">
        <w:t>/</w:t>
      </w:r>
      <w:r w:rsidRPr="00FD1669">
        <w:rPr>
          <w:lang w:val="ru-RU"/>
        </w:rPr>
        <w:t>л</w:t>
      </w:r>
      <w:r w:rsidRPr="00FD1669">
        <w:t xml:space="preserve">) </w:t>
      </w:r>
      <w:r w:rsidRPr="00FD1669">
        <w:rPr>
          <w:lang w:val="ru-RU"/>
        </w:rPr>
        <w:t>і</w:t>
      </w:r>
      <w:r w:rsidRPr="00FD1669">
        <w:t xml:space="preserve"> </w:t>
      </w:r>
      <w:proofErr w:type="spellStart"/>
      <w:r w:rsidRPr="00FD1669">
        <w:rPr>
          <w:lang w:val="ru-RU"/>
        </w:rPr>
        <w:t>розтерти</w:t>
      </w:r>
      <w:proofErr w:type="spellEnd"/>
      <w:r w:rsidRPr="00FD1669">
        <w:t xml:space="preserve"> </w:t>
      </w:r>
      <w:r w:rsidRPr="00FD1669">
        <w:rPr>
          <w:lang w:val="ru-RU"/>
        </w:rPr>
        <w:t>до</w:t>
      </w:r>
      <w:r w:rsidRPr="00FD1669">
        <w:t xml:space="preserve"> </w:t>
      </w:r>
      <w:r w:rsidRPr="00FD1669">
        <w:rPr>
          <w:lang w:val="ru-RU"/>
        </w:rPr>
        <w:t>в</w:t>
      </w:r>
      <w:r w:rsidRPr="00FD1669">
        <w:t>’</w:t>
      </w:r>
      <w:proofErr w:type="spellStart"/>
      <w:r w:rsidRPr="00FD1669">
        <w:rPr>
          <w:lang w:val="ru-RU"/>
        </w:rPr>
        <w:t>язкого</w:t>
      </w:r>
      <w:proofErr w:type="spellEnd"/>
      <w:r w:rsidRPr="00FD1669">
        <w:t xml:space="preserve"> </w:t>
      </w:r>
      <w:r w:rsidRPr="00FD1669">
        <w:rPr>
          <w:lang w:val="ru-RU"/>
        </w:rPr>
        <w:t>стану</w:t>
      </w:r>
      <w:r w:rsidRPr="00FD1669">
        <w:t xml:space="preserve">, </w:t>
      </w:r>
      <w:proofErr w:type="spellStart"/>
      <w:r w:rsidRPr="00FD1669">
        <w:rPr>
          <w:lang w:val="ru-RU"/>
        </w:rPr>
        <w:t>ретельно</w:t>
      </w:r>
      <w:proofErr w:type="spellEnd"/>
      <w:r w:rsidRPr="00FD1669">
        <w:t xml:space="preserve"> </w:t>
      </w:r>
      <w:proofErr w:type="spellStart"/>
      <w:r w:rsidRPr="00FD1669">
        <w:rPr>
          <w:lang w:val="ru-RU"/>
        </w:rPr>
        <w:t>розтерти</w:t>
      </w:r>
      <w:proofErr w:type="spellEnd"/>
      <w:r w:rsidRPr="00FD1669">
        <w:t xml:space="preserve"> </w:t>
      </w:r>
      <w:proofErr w:type="spellStart"/>
      <w:r w:rsidRPr="00FD1669">
        <w:rPr>
          <w:lang w:val="ru-RU"/>
        </w:rPr>
        <w:t>тричі</w:t>
      </w:r>
      <w:proofErr w:type="spellEnd"/>
      <w:r w:rsidRPr="00FD1669">
        <w:t xml:space="preserve"> </w:t>
      </w:r>
      <w:r w:rsidRPr="00FD1669">
        <w:rPr>
          <w:lang w:val="ru-RU"/>
        </w:rPr>
        <w:t>з</w:t>
      </w:r>
      <w:r w:rsidRPr="00FD1669">
        <w:t xml:space="preserve"> </w:t>
      </w:r>
      <w:proofErr w:type="spellStart"/>
      <w:r w:rsidRPr="00FD1669">
        <w:rPr>
          <w:lang w:val="ru-RU"/>
        </w:rPr>
        <w:t>ефіром</w:t>
      </w:r>
      <w:proofErr w:type="spellEnd"/>
      <w:r w:rsidRPr="00FD1669">
        <w:t xml:space="preserve"> </w:t>
      </w:r>
      <w:r w:rsidRPr="00FD1669">
        <w:rPr>
          <w:lang w:val="ru-RU"/>
        </w:rPr>
        <w:t>по</w:t>
      </w:r>
      <w:r w:rsidRPr="00FD1669">
        <w:t xml:space="preserve"> 10 </w:t>
      </w:r>
      <w:r w:rsidRPr="00FD1669">
        <w:rPr>
          <w:lang w:val="ru-RU"/>
        </w:rPr>
        <w:t>мл</w:t>
      </w:r>
      <w:r w:rsidRPr="00FD1669">
        <w:t xml:space="preserve"> </w:t>
      </w:r>
      <w:proofErr w:type="spellStart"/>
      <w:r w:rsidRPr="00FD1669">
        <w:rPr>
          <w:lang w:val="ru-RU"/>
        </w:rPr>
        <w:t>кожен</w:t>
      </w:r>
      <w:proofErr w:type="spellEnd"/>
      <w:r w:rsidRPr="00FD1669">
        <w:t xml:space="preserve"> </w:t>
      </w:r>
      <w:r>
        <w:rPr>
          <w:lang w:val="ru-RU"/>
        </w:rPr>
        <w:t>раз</w:t>
      </w:r>
      <w:r w:rsidRPr="00FD1669">
        <w:t xml:space="preserve">, </w:t>
      </w:r>
      <w:r w:rsidRPr="00FD1669">
        <w:rPr>
          <w:lang w:val="ru-RU"/>
        </w:rPr>
        <w:t>з</w:t>
      </w:r>
      <w:r w:rsidRPr="00FD1669">
        <w:t>’</w:t>
      </w:r>
      <w:proofErr w:type="spellStart"/>
      <w:r w:rsidRPr="00FD1669">
        <w:rPr>
          <w:lang w:val="ru-RU"/>
        </w:rPr>
        <w:t>єднати</w:t>
      </w:r>
      <w:proofErr w:type="spellEnd"/>
      <w:r w:rsidRPr="00FD1669">
        <w:t xml:space="preserve"> </w:t>
      </w:r>
      <w:r w:rsidRPr="00FD1669">
        <w:rPr>
          <w:lang w:val="ru-RU"/>
        </w:rPr>
        <w:t>шари</w:t>
      </w:r>
      <w:r w:rsidRPr="00FD1669">
        <w:t xml:space="preserve"> </w:t>
      </w:r>
      <w:proofErr w:type="spellStart"/>
      <w:r w:rsidRPr="00FD1669">
        <w:rPr>
          <w:lang w:val="ru-RU"/>
        </w:rPr>
        <w:t>ефіру</w:t>
      </w:r>
      <w:proofErr w:type="spellEnd"/>
      <w:r w:rsidRPr="00FD1669">
        <w:t xml:space="preserve"> </w:t>
      </w:r>
      <w:r w:rsidRPr="00FD1669">
        <w:rPr>
          <w:lang w:val="ru-RU"/>
        </w:rPr>
        <w:t>в</w:t>
      </w:r>
      <w:r w:rsidRPr="00FD1669">
        <w:t xml:space="preserve"> </w:t>
      </w:r>
      <w:proofErr w:type="spellStart"/>
      <w:r w:rsidRPr="00FD1669">
        <w:rPr>
          <w:lang w:val="ru-RU"/>
        </w:rPr>
        <w:t>пробірці</w:t>
      </w:r>
      <w:proofErr w:type="spellEnd"/>
      <w:r w:rsidRPr="00FD1669">
        <w:t xml:space="preserve">, </w:t>
      </w:r>
      <w:r w:rsidRPr="00FD1669">
        <w:rPr>
          <w:lang w:val="ru-RU"/>
        </w:rPr>
        <w:t>а</w:t>
      </w:r>
      <w:r w:rsidRPr="00FD1669">
        <w:t xml:space="preserve"> </w:t>
      </w:r>
      <w:proofErr w:type="spellStart"/>
      <w:r w:rsidRPr="00FD1669">
        <w:rPr>
          <w:lang w:val="ru-RU"/>
        </w:rPr>
        <w:t>залишок</w:t>
      </w:r>
      <w:proofErr w:type="spellEnd"/>
      <w:r w:rsidRPr="00FD1669">
        <w:t xml:space="preserve"> </w:t>
      </w:r>
      <w:proofErr w:type="spellStart"/>
      <w:r w:rsidRPr="00FD1669">
        <w:rPr>
          <w:lang w:val="ru-RU"/>
        </w:rPr>
        <w:t>залишити</w:t>
      </w:r>
      <w:proofErr w:type="spellEnd"/>
      <w:r w:rsidRPr="00FD1669">
        <w:t xml:space="preserve"> </w:t>
      </w:r>
      <w:r w:rsidRPr="00FD1669">
        <w:rPr>
          <w:lang w:val="ru-RU"/>
        </w:rPr>
        <w:t>в</w:t>
      </w:r>
      <w:r w:rsidRPr="00FD1669">
        <w:t xml:space="preserve"> </w:t>
      </w:r>
      <w:proofErr w:type="spellStart"/>
      <w:r w:rsidRPr="00FD1669">
        <w:rPr>
          <w:lang w:val="ru-RU"/>
        </w:rPr>
        <w:t>ступці</w:t>
      </w:r>
      <w:proofErr w:type="spellEnd"/>
      <w:r w:rsidRPr="00FD1669">
        <w:t>.</w:t>
      </w:r>
      <w:proofErr w:type="gramEnd"/>
      <w:r w:rsidRPr="00FD1669">
        <w:t xml:space="preserve"> </w:t>
      </w:r>
      <w:proofErr w:type="spellStart"/>
      <w:r w:rsidRPr="00FD1669">
        <w:t>Додайте</w:t>
      </w:r>
      <w:proofErr w:type="spellEnd"/>
      <w:r w:rsidRPr="00FD1669">
        <w:t xml:space="preserve"> 0</w:t>
      </w:r>
      <w:proofErr w:type="gramStart"/>
      <w:r w:rsidRPr="00FD1669">
        <w:t>,5</w:t>
      </w:r>
      <w:proofErr w:type="gramEnd"/>
      <w:r w:rsidRPr="00FD1669">
        <w:t xml:space="preserve"> </w:t>
      </w:r>
      <w:proofErr w:type="spellStart"/>
      <w:r w:rsidRPr="00FD1669">
        <w:t>мл</w:t>
      </w:r>
      <w:proofErr w:type="spellEnd"/>
      <w:r w:rsidRPr="00FD1669">
        <w:t xml:space="preserve"> </w:t>
      </w:r>
      <w:proofErr w:type="spellStart"/>
      <w:r w:rsidRPr="00FD1669">
        <w:t>насиченого</w:t>
      </w:r>
      <w:proofErr w:type="spellEnd"/>
      <w:r w:rsidRPr="00FD1669">
        <w:t xml:space="preserve"> </w:t>
      </w:r>
      <w:proofErr w:type="spellStart"/>
      <w:r w:rsidRPr="00FD1669">
        <w:t>розчину</w:t>
      </w:r>
      <w:proofErr w:type="spellEnd"/>
      <w:r w:rsidRPr="00FD1669">
        <w:t xml:space="preserve"> </w:t>
      </w:r>
      <w:proofErr w:type="spellStart"/>
      <w:r w:rsidRPr="00FD1669">
        <w:t>бікарбонату</w:t>
      </w:r>
      <w:proofErr w:type="spellEnd"/>
      <w:r w:rsidRPr="00FD1669">
        <w:t xml:space="preserve"> </w:t>
      </w:r>
      <w:proofErr w:type="spellStart"/>
      <w:r w:rsidRPr="00FD1669">
        <w:t>натрію</w:t>
      </w:r>
      <w:proofErr w:type="spellEnd"/>
      <w:r w:rsidRPr="00FD1669">
        <w:t xml:space="preserve"> в </w:t>
      </w:r>
      <w:proofErr w:type="spellStart"/>
      <w:r w:rsidRPr="00FD1669">
        <w:t>пробірку</w:t>
      </w:r>
      <w:proofErr w:type="spellEnd"/>
      <w:r w:rsidRPr="00FD1669">
        <w:t xml:space="preserve">, </w:t>
      </w:r>
      <w:proofErr w:type="spellStart"/>
      <w:r w:rsidRPr="00FD1669">
        <w:t>струсіть</w:t>
      </w:r>
      <w:proofErr w:type="spellEnd"/>
      <w:r w:rsidRPr="00FD1669">
        <w:t xml:space="preserve">, і </w:t>
      </w:r>
      <w:proofErr w:type="spellStart"/>
      <w:r w:rsidRPr="00FD1669">
        <w:t>шар</w:t>
      </w:r>
      <w:proofErr w:type="spellEnd"/>
      <w:r w:rsidRPr="00FD1669">
        <w:t xml:space="preserve"> </w:t>
      </w:r>
      <w:proofErr w:type="spellStart"/>
      <w:r w:rsidRPr="00FD1669">
        <w:t>розчину</w:t>
      </w:r>
      <w:proofErr w:type="spellEnd"/>
      <w:r w:rsidRPr="00FD1669">
        <w:t xml:space="preserve"> </w:t>
      </w:r>
      <w:proofErr w:type="spellStart"/>
      <w:r w:rsidRPr="00FD1669">
        <w:t>бікарбонату</w:t>
      </w:r>
      <w:proofErr w:type="spellEnd"/>
      <w:r w:rsidRPr="00FD1669">
        <w:t xml:space="preserve"> </w:t>
      </w:r>
      <w:proofErr w:type="spellStart"/>
      <w:r w:rsidRPr="00FD1669">
        <w:t>натрію</w:t>
      </w:r>
      <w:proofErr w:type="spellEnd"/>
      <w:r w:rsidRPr="00FD1669">
        <w:t xml:space="preserve"> </w:t>
      </w:r>
      <w:proofErr w:type="spellStart"/>
      <w:r w:rsidRPr="00FD1669">
        <w:t>стане</w:t>
      </w:r>
      <w:proofErr w:type="spellEnd"/>
      <w:r w:rsidRPr="00FD1669">
        <w:t xml:space="preserve"> </w:t>
      </w:r>
      <w:proofErr w:type="spellStart"/>
      <w:r w:rsidRPr="00FD1669">
        <w:t>червоним</w:t>
      </w:r>
      <w:proofErr w:type="spellEnd"/>
      <w:r w:rsidRPr="00FD1669">
        <w:t xml:space="preserve">, </w:t>
      </w:r>
      <w:proofErr w:type="spellStart"/>
      <w:r w:rsidRPr="00FD1669">
        <w:t>що</w:t>
      </w:r>
      <w:proofErr w:type="spellEnd"/>
      <w:r w:rsidRPr="00FD1669"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червони</w:t>
      </w:r>
      <w:proofErr w:type="spellEnd"/>
      <w:r>
        <w:rPr>
          <w:lang w:val="uk-UA"/>
        </w:rPr>
        <w:t>й пігмент маткових ріжок</w:t>
      </w:r>
      <w:r w:rsidRPr="00FD1669">
        <w:t>.</w:t>
      </w:r>
    </w:p>
    <w:p w:rsidR="005B295B" w:rsidRDefault="005B295B">
      <w:pPr>
        <w:pStyle w:val="a3"/>
        <w:spacing w:before="3"/>
      </w:pPr>
    </w:p>
    <w:p w:rsidR="005B295B" w:rsidRPr="00FD1669" w:rsidRDefault="00FD1669" w:rsidP="00FD1669">
      <w:pPr>
        <w:pStyle w:val="a3"/>
        <w:ind w:left="300" w:right="290" w:firstLine="485"/>
        <w:jc w:val="both"/>
        <w:rPr>
          <w:lang w:val="ru-RU"/>
        </w:rPr>
      </w:pPr>
      <w:proofErr w:type="spellStart"/>
      <w:r w:rsidRPr="00FD1669">
        <w:rPr>
          <w:lang w:val="ru-RU"/>
        </w:rPr>
        <w:t>Взяти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залишки</w:t>
      </w:r>
      <w:proofErr w:type="spellEnd"/>
      <w:r w:rsidRPr="00FD1669">
        <w:rPr>
          <w:lang w:val="ru-RU"/>
        </w:rPr>
        <w:t xml:space="preserve">, </w:t>
      </w:r>
      <w:proofErr w:type="spellStart"/>
      <w:r w:rsidRPr="00FD1669">
        <w:rPr>
          <w:lang w:val="ru-RU"/>
        </w:rPr>
        <w:t>додати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аміачної</w:t>
      </w:r>
      <w:proofErr w:type="spellEnd"/>
      <w:r w:rsidRPr="00FD1669">
        <w:rPr>
          <w:lang w:val="ru-RU"/>
        </w:rPr>
        <w:t xml:space="preserve"> води (1 + 1) і </w:t>
      </w:r>
      <w:proofErr w:type="spellStart"/>
      <w:r w:rsidRPr="00FD1669">
        <w:rPr>
          <w:lang w:val="ru-RU"/>
        </w:rPr>
        <w:t>розтерти</w:t>
      </w:r>
      <w:proofErr w:type="spellEnd"/>
      <w:r w:rsidRPr="00FD1669">
        <w:rPr>
          <w:lang w:val="ru-RU"/>
        </w:rPr>
        <w:t xml:space="preserve"> до </w:t>
      </w:r>
      <w:proofErr w:type="spellStart"/>
      <w:r w:rsidRPr="00FD1669">
        <w:rPr>
          <w:lang w:val="ru-RU"/>
        </w:rPr>
        <w:t>лужного</w:t>
      </w:r>
      <w:proofErr w:type="spellEnd"/>
      <w:r w:rsidRPr="00FD1669">
        <w:rPr>
          <w:lang w:val="ru-RU"/>
        </w:rPr>
        <w:t xml:space="preserve"> стану, </w:t>
      </w:r>
      <w:proofErr w:type="spellStart"/>
      <w:r w:rsidRPr="00FD1669">
        <w:rPr>
          <w:lang w:val="ru-RU"/>
        </w:rPr>
        <w:t>тричі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екстрагувати</w:t>
      </w:r>
      <w:proofErr w:type="spellEnd"/>
      <w:r w:rsidRPr="00FD1669">
        <w:rPr>
          <w:lang w:val="ru-RU"/>
        </w:rPr>
        <w:t xml:space="preserve"> хлороформом по 10 мл, </w:t>
      </w:r>
      <w:proofErr w:type="spellStart"/>
      <w:r w:rsidRPr="00FD1669">
        <w:rPr>
          <w:lang w:val="ru-RU"/>
        </w:rPr>
        <w:t>з’єднати</w:t>
      </w:r>
      <w:proofErr w:type="spellEnd"/>
      <w:r w:rsidRPr="00FD1669">
        <w:rPr>
          <w:lang w:val="ru-RU"/>
        </w:rPr>
        <w:t xml:space="preserve"> шар хлороформу і </w:t>
      </w:r>
      <w:proofErr w:type="spellStart"/>
      <w:r w:rsidRPr="00FD1669">
        <w:rPr>
          <w:lang w:val="ru-RU"/>
        </w:rPr>
        <w:t>розділити</w:t>
      </w:r>
      <w:proofErr w:type="spellEnd"/>
      <w:r w:rsidRPr="00FD1669">
        <w:rPr>
          <w:lang w:val="ru-RU"/>
        </w:rPr>
        <w:t xml:space="preserve"> на </w:t>
      </w:r>
      <w:proofErr w:type="spellStart"/>
      <w:r w:rsidRPr="00FD1669">
        <w:rPr>
          <w:lang w:val="ru-RU"/>
        </w:rPr>
        <w:t>дві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частини</w:t>
      </w:r>
      <w:proofErr w:type="spellEnd"/>
      <w:r w:rsidRPr="00FD1669">
        <w:rPr>
          <w:lang w:val="ru-RU"/>
        </w:rPr>
        <w:t xml:space="preserve">. До </w:t>
      </w:r>
      <w:proofErr w:type="spellStart"/>
      <w:r w:rsidRPr="00FD1669">
        <w:rPr>
          <w:lang w:val="ru-RU"/>
        </w:rPr>
        <w:t>однієї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частини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обережно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додають</w:t>
      </w:r>
      <w:proofErr w:type="spellEnd"/>
      <w:r w:rsidRPr="00FD1669">
        <w:rPr>
          <w:lang w:val="ru-RU"/>
        </w:rPr>
        <w:t xml:space="preserve"> 2 мл </w:t>
      </w:r>
      <w:proofErr w:type="spellStart"/>
      <w:r w:rsidRPr="00FD1669">
        <w:rPr>
          <w:lang w:val="ru-RU"/>
        </w:rPr>
        <w:t>розчину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диметиламінобензальдегіду</w:t>
      </w:r>
      <w:proofErr w:type="spellEnd"/>
      <w:r w:rsidRPr="00FD1669">
        <w:rPr>
          <w:lang w:val="ru-RU"/>
        </w:rPr>
        <w:t xml:space="preserve">, і на </w:t>
      </w:r>
      <w:proofErr w:type="spellStart"/>
      <w:r w:rsidRPr="00FD1669">
        <w:rPr>
          <w:lang w:val="ru-RU"/>
        </w:rPr>
        <w:t>поверхні</w:t>
      </w:r>
      <w:proofErr w:type="spellEnd"/>
      <w:r w:rsidRPr="00FD1669">
        <w:rPr>
          <w:lang w:val="ru-RU"/>
        </w:rPr>
        <w:t xml:space="preserve"> контакту </w:t>
      </w:r>
      <w:proofErr w:type="spellStart"/>
      <w:r w:rsidRPr="00FD1669">
        <w:rPr>
          <w:lang w:val="ru-RU"/>
        </w:rPr>
        <w:t>між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двома</w:t>
      </w:r>
      <w:proofErr w:type="spellEnd"/>
      <w:r w:rsidRPr="00FD1669">
        <w:rPr>
          <w:lang w:val="ru-RU"/>
        </w:rPr>
        <w:t xml:space="preserve"> шарами </w:t>
      </w:r>
      <w:proofErr w:type="spellStart"/>
      <w:proofErr w:type="gramStart"/>
      <w:r w:rsidRPr="00FD1669">
        <w:rPr>
          <w:lang w:val="ru-RU"/>
        </w:rPr>
        <w:t>р</w:t>
      </w:r>
      <w:proofErr w:type="gramEnd"/>
      <w:r w:rsidRPr="00FD1669">
        <w:rPr>
          <w:lang w:val="ru-RU"/>
        </w:rPr>
        <w:t>ідини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з’являється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синьо-фіолетове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кільце</w:t>
      </w:r>
      <w:proofErr w:type="spellEnd"/>
      <w:r w:rsidRPr="00FD1669">
        <w:rPr>
          <w:lang w:val="ru-RU"/>
        </w:rPr>
        <w:t xml:space="preserve">, через </w:t>
      </w:r>
      <w:proofErr w:type="spellStart"/>
      <w:r w:rsidRPr="00FD1669">
        <w:rPr>
          <w:lang w:val="ru-RU"/>
        </w:rPr>
        <w:t>кілька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хвилин</w:t>
      </w:r>
      <w:proofErr w:type="spellEnd"/>
      <w:r w:rsidRPr="00FD1669">
        <w:rPr>
          <w:lang w:val="ru-RU"/>
        </w:rPr>
        <w:t xml:space="preserve"> шар хлороформу </w:t>
      </w:r>
      <w:proofErr w:type="spellStart"/>
      <w:r w:rsidRPr="00FD1669">
        <w:rPr>
          <w:lang w:val="ru-RU"/>
        </w:rPr>
        <w:t>змінюється</w:t>
      </w:r>
      <w:proofErr w:type="spellEnd"/>
      <w:r w:rsidRPr="00FD1669">
        <w:rPr>
          <w:lang w:val="ru-RU"/>
        </w:rPr>
        <w:t xml:space="preserve"> на </w:t>
      </w:r>
      <w:proofErr w:type="spellStart"/>
      <w:r w:rsidRPr="00FD1669">
        <w:rPr>
          <w:lang w:val="ru-RU"/>
        </w:rPr>
        <w:t>синій</w:t>
      </w:r>
      <w:proofErr w:type="spellEnd"/>
      <w:r w:rsidRPr="00FD1669">
        <w:rPr>
          <w:lang w:val="ru-RU"/>
        </w:rPr>
        <w:t xml:space="preserve">, </w:t>
      </w:r>
      <w:proofErr w:type="spellStart"/>
      <w:r w:rsidRPr="00FD1669">
        <w:rPr>
          <w:lang w:val="ru-RU"/>
        </w:rPr>
        <w:t>що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означає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виявлення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алкалоїдів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ріжків</w:t>
      </w:r>
      <w:proofErr w:type="spellEnd"/>
      <w:r w:rsidRPr="00FD1669">
        <w:rPr>
          <w:lang w:val="ru-RU"/>
        </w:rPr>
        <w:t xml:space="preserve">. </w:t>
      </w:r>
      <w:proofErr w:type="spellStart"/>
      <w:r w:rsidRPr="00FD1669">
        <w:rPr>
          <w:lang w:val="ru-RU"/>
        </w:rPr>
        <w:t>Іншу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частину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екстракту</w:t>
      </w:r>
      <w:proofErr w:type="spellEnd"/>
      <w:r w:rsidRPr="00FD1669">
        <w:rPr>
          <w:lang w:val="ru-RU"/>
        </w:rPr>
        <w:t xml:space="preserve"> хлороформу </w:t>
      </w:r>
      <w:proofErr w:type="spellStart"/>
      <w:r w:rsidRPr="00FD1669">
        <w:rPr>
          <w:lang w:val="ru-RU"/>
        </w:rPr>
        <w:t>поміщають</w:t>
      </w:r>
      <w:proofErr w:type="spellEnd"/>
      <w:r w:rsidRPr="00FD1669">
        <w:rPr>
          <w:lang w:val="ru-RU"/>
        </w:rPr>
        <w:t xml:space="preserve"> в </w:t>
      </w:r>
      <w:proofErr w:type="spellStart"/>
      <w:r w:rsidRPr="00FD1669">
        <w:rPr>
          <w:lang w:val="ru-RU"/>
        </w:rPr>
        <w:t>пробірку</w:t>
      </w:r>
      <w:proofErr w:type="spellEnd"/>
      <w:r w:rsidRPr="00FD1669">
        <w:rPr>
          <w:lang w:val="ru-RU"/>
        </w:rPr>
        <w:t xml:space="preserve">, і хлороформ </w:t>
      </w:r>
      <w:proofErr w:type="spellStart"/>
      <w:r w:rsidRPr="00FD1669">
        <w:rPr>
          <w:lang w:val="ru-RU"/>
        </w:rPr>
        <w:t>випаровується</w:t>
      </w:r>
      <w:proofErr w:type="spellEnd"/>
      <w:r w:rsidRPr="00FD1669">
        <w:rPr>
          <w:lang w:val="ru-RU"/>
        </w:rPr>
        <w:t xml:space="preserve"> на </w:t>
      </w:r>
      <w:proofErr w:type="spellStart"/>
      <w:r w:rsidRPr="00FD1669">
        <w:rPr>
          <w:lang w:val="ru-RU"/>
        </w:rPr>
        <w:t>гарячій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водяній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бані</w:t>
      </w:r>
      <w:proofErr w:type="spellEnd"/>
      <w:r w:rsidRPr="00FD1669">
        <w:rPr>
          <w:lang w:val="ru-RU"/>
        </w:rPr>
        <w:t xml:space="preserve">, а </w:t>
      </w:r>
      <w:proofErr w:type="spellStart"/>
      <w:r w:rsidRPr="00FD1669">
        <w:rPr>
          <w:lang w:val="ru-RU"/>
        </w:rPr>
        <w:t>залишок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розчиняється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етанолом</w:t>
      </w:r>
      <w:proofErr w:type="spellEnd"/>
      <w:r w:rsidRPr="00FD1669">
        <w:rPr>
          <w:lang w:val="ru-RU"/>
        </w:rPr>
        <w:t xml:space="preserve"> і </w:t>
      </w:r>
      <w:proofErr w:type="spellStart"/>
      <w:r w:rsidRPr="00FD1669">
        <w:rPr>
          <w:lang w:val="ru-RU"/>
        </w:rPr>
        <w:t>спостерігається</w:t>
      </w:r>
      <w:proofErr w:type="spellEnd"/>
      <w:r w:rsidRPr="00FD1669">
        <w:rPr>
          <w:lang w:val="ru-RU"/>
        </w:rPr>
        <w:t xml:space="preserve"> </w:t>
      </w:r>
      <w:proofErr w:type="spellStart"/>
      <w:proofErr w:type="gramStart"/>
      <w:r w:rsidRPr="00FD1669">
        <w:rPr>
          <w:lang w:val="ru-RU"/>
        </w:rPr>
        <w:t>п</w:t>
      </w:r>
      <w:proofErr w:type="gramEnd"/>
      <w:r w:rsidRPr="00FD1669">
        <w:rPr>
          <w:lang w:val="ru-RU"/>
        </w:rPr>
        <w:t>ід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ультрафіолетовим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світлом</w:t>
      </w:r>
      <w:proofErr w:type="spellEnd"/>
      <w:r w:rsidRPr="00FD1669">
        <w:rPr>
          <w:lang w:val="ru-RU"/>
        </w:rPr>
        <w:t xml:space="preserve"> з </w:t>
      </w:r>
      <w:proofErr w:type="spellStart"/>
      <w:r w:rsidRPr="00FD1669">
        <w:rPr>
          <w:lang w:val="ru-RU"/>
        </w:rPr>
        <w:t>довжиною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хвилі</w:t>
      </w:r>
      <w:proofErr w:type="spellEnd"/>
      <w:r w:rsidRPr="00FD1669">
        <w:rPr>
          <w:lang w:val="ru-RU"/>
        </w:rPr>
        <w:t xml:space="preserve"> 365 </w:t>
      </w:r>
      <w:proofErr w:type="spellStart"/>
      <w:r w:rsidRPr="00FD1669">
        <w:rPr>
          <w:lang w:val="ru-RU"/>
        </w:rPr>
        <w:t>нм</w:t>
      </w:r>
      <w:proofErr w:type="spellEnd"/>
      <w:r w:rsidRPr="00FD1669">
        <w:rPr>
          <w:lang w:val="ru-RU"/>
        </w:rPr>
        <w:t xml:space="preserve">, </w:t>
      </w:r>
      <w:proofErr w:type="spellStart"/>
      <w:r w:rsidRPr="00FD1669">
        <w:rPr>
          <w:lang w:val="ru-RU"/>
        </w:rPr>
        <w:t>демонструючи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сильну</w:t>
      </w:r>
      <w:proofErr w:type="spellEnd"/>
      <w:r w:rsidRPr="00FD1669">
        <w:rPr>
          <w:lang w:val="ru-RU"/>
        </w:rPr>
        <w:t xml:space="preserve"> синю </w:t>
      </w:r>
      <w:proofErr w:type="spellStart"/>
      <w:r w:rsidRPr="00FD1669">
        <w:rPr>
          <w:lang w:val="ru-RU"/>
        </w:rPr>
        <w:t>флуоресценцію</w:t>
      </w:r>
      <w:proofErr w:type="spellEnd"/>
      <w:r w:rsidRPr="00FD1669">
        <w:rPr>
          <w:lang w:val="ru-RU"/>
        </w:rPr>
        <w:t xml:space="preserve">, </w:t>
      </w:r>
      <w:proofErr w:type="spellStart"/>
      <w:r w:rsidRPr="00FD1669">
        <w:rPr>
          <w:lang w:val="ru-RU"/>
        </w:rPr>
        <w:t>що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означає</w:t>
      </w:r>
      <w:proofErr w:type="spellEnd"/>
      <w:r w:rsidRPr="00FD1669">
        <w:rPr>
          <w:lang w:val="ru-RU"/>
        </w:rPr>
        <w:t xml:space="preserve">, </w:t>
      </w:r>
      <w:proofErr w:type="spellStart"/>
      <w:r w:rsidRPr="00FD1669">
        <w:rPr>
          <w:lang w:val="ru-RU"/>
        </w:rPr>
        <w:t>що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виявляються</w:t>
      </w:r>
      <w:proofErr w:type="spellEnd"/>
      <w:r w:rsidRPr="00FD1669">
        <w:rPr>
          <w:lang w:val="ru-RU"/>
        </w:rPr>
        <w:t xml:space="preserve"> </w:t>
      </w:r>
      <w:proofErr w:type="spellStart"/>
      <w:r w:rsidRPr="00FD1669">
        <w:rPr>
          <w:lang w:val="ru-RU"/>
        </w:rPr>
        <w:t>алкалоїди</w:t>
      </w:r>
      <w:proofErr w:type="spellEnd"/>
      <w:r w:rsidRPr="00FD1669">
        <w:rPr>
          <w:lang w:val="ru-RU"/>
        </w:rPr>
        <w:t xml:space="preserve"> </w:t>
      </w:r>
      <w:proofErr w:type="spellStart"/>
      <w:r>
        <w:rPr>
          <w:lang w:val="ru-RU"/>
        </w:rPr>
        <w:t>ріжок</w:t>
      </w:r>
      <w:proofErr w:type="spellEnd"/>
      <w:r w:rsidR="00445048" w:rsidRPr="00FD1669">
        <w:rPr>
          <w:lang w:val="ru-RU"/>
        </w:rPr>
        <w:t>.</w:t>
      </w:r>
    </w:p>
    <w:p w:rsidR="005B295B" w:rsidRPr="00FD1669" w:rsidRDefault="005B295B">
      <w:pPr>
        <w:pStyle w:val="a3"/>
        <w:spacing w:before="10"/>
        <w:rPr>
          <w:lang w:val="ru-RU"/>
        </w:rPr>
      </w:pPr>
    </w:p>
    <w:p w:rsidR="005B295B" w:rsidRDefault="00FD1669">
      <w:pPr>
        <w:pStyle w:val="1"/>
        <w:numPr>
          <w:ilvl w:val="1"/>
          <w:numId w:val="1"/>
        </w:numPr>
        <w:tabs>
          <w:tab w:val="left" w:pos="701"/>
        </w:tabs>
      </w:pPr>
      <w:r>
        <w:rPr>
          <w:lang w:val="uk-UA"/>
        </w:rPr>
        <w:t>Формула</w:t>
      </w:r>
    </w:p>
    <w:p w:rsidR="005B295B" w:rsidRDefault="005B295B">
      <w:pPr>
        <w:pStyle w:val="a3"/>
        <w:spacing w:before="9"/>
        <w:rPr>
          <w:b/>
          <w:sz w:val="23"/>
        </w:rPr>
      </w:pPr>
    </w:p>
    <w:p w:rsidR="005B295B" w:rsidRPr="00D7756D" w:rsidRDefault="00FD1669">
      <w:pPr>
        <w:pStyle w:val="a3"/>
        <w:ind w:left="300" w:right="378" w:firstLine="720"/>
        <w:rPr>
          <w:lang w:val="ru-RU"/>
        </w:rPr>
      </w:pPr>
      <w:proofErr w:type="spellStart"/>
      <w:r w:rsidRPr="00FD1669">
        <w:rPr>
          <w:lang w:val="ru-RU"/>
        </w:rPr>
        <w:t>Зважте</w:t>
      </w:r>
      <w:proofErr w:type="spellEnd"/>
      <w:r w:rsidRPr="00D7756D">
        <w:rPr>
          <w:lang w:val="ru-RU"/>
        </w:rPr>
        <w:t xml:space="preserve"> 1000 </w:t>
      </w:r>
      <w:r w:rsidRPr="00FD1669">
        <w:rPr>
          <w:lang w:val="ru-RU"/>
        </w:rPr>
        <w:t>г</w:t>
      </w:r>
      <w:r w:rsidRPr="00D7756D">
        <w:rPr>
          <w:lang w:val="ru-RU"/>
        </w:rPr>
        <w:t xml:space="preserve"> (</w:t>
      </w:r>
      <w:r w:rsidR="00D7756D">
        <w:t>m</w:t>
      </w:r>
      <w:r w:rsidRPr="00D7756D">
        <w:rPr>
          <w:lang w:val="ru-RU"/>
        </w:rPr>
        <w:t xml:space="preserve">1) </w:t>
      </w:r>
      <w:proofErr w:type="spellStart"/>
      <w:r w:rsidRPr="00FD1669">
        <w:rPr>
          <w:lang w:val="ru-RU"/>
        </w:rPr>
        <w:t>зразка</w:t>
      </w:r>
      <w:proofErr w:type="spellEnd"/>
      <w:r w:rsidRPr="00D7756D">
        <w:rPr>
          <w:lang w:val="ru-RU"/>
        </w:rPr>
        <w:t xml:space="preserve"> </w:t>
      </w:r>
      <w:r>
        <w:rPr>
          <w:lang w:val="ru-RU"/>
        </w:rPr>
        <w:t>та</w:t>
      </w:r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зважте</w:t>
      </w:r>
      <w:proofErr w:type="spellEnd"/>
      <w:r w:rsidRPr="00D7756D"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ісля</w:t>
      </w:r>
      <w:proofErr w:type="spellEnd"/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виявлення</w:t>
      </w:r>
      <w:proofErr w:type="spellEnd"/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ріжок</w:t>
      </w:r>
      <w:proofErr w:type="spellEnd"/>
      <w:r w:rsidRPr="00D7756D">
        <w:rPr>
          <w:lang w:val="ru-RU"/>
        </w:rPr>
        <w:t xml:space="preserve"> (</w:t>
      </w:r>
      <w:r w:rsidRPr="00FD1669">
        <w:t>m</w:t>
      </w:r>
      <w:r w:rsidRPr="00D7756D">
        <w:rPr>
          <w:lang w:val="ru-RU"/>
        </w:rPr>
        <w:t xml:space="preserve">2), </w:t>
      </w:r>
      <w:proofErr w:type="spellStart"/>
      <w:r w:rsidRPr="00FD1669">
        <w:rPr>
          <w:lang w:val="ru-RU"/>
        </w:rPr>
        <w:t>обидва</w:t>
      </w:r>
      <w:proofErr w:type="spellEnd"/>
      <w:r w:rsidRPr="00D7756D">
        <w:rPr>
          <w:lang w:val="ru-RU"/>
        </w:rPr>
        <w:t xml:space="preserve"> </w:t>
      </w:r>
      <w:r w:rsidRPr="00FD1669">
        <w:rPr>
          <w:lang w:val="ru-RU"/>
        </w:rPr>
        <w:t>з</w:t>
      </w:r>
      <w:r w:rsidRPr="00D7756D">
        <w:rPr>
          <w:lang w:val="ru-RU"/>
        </w:rPr>
        <w:t xml:space="preserve"> </w:t>
      </w:r>
      <w:proofErr w:type="spellStart"/>
      <w:r w:rsidRPr="00FD1669">
        <w:rPr>
          <w:lang w:val="ru-RU"/>
        </w:rPr>
        <w:t>точністю</w:t>
      </w:r>
      <w:proofErr w:type="spellEnd"/>
      <w:r w:rsidRPr="00D7756D">
        <w:rPr>
          <w:lang w:val="ru-RU"/>
        </w:rPr>
        <w:t xml:space="preserve"> </w:t>
      </w:r>
      <w:r w:rsidRPr="00FD1669">
        <w:rPr>
          <w:lang w:val="ru-RU"/>
        </w:rPr>
        <w:t>до</w:t>
      </w:r>
      <w:r w:rsidRPr="00D7756D">
        <w:rPr>
          <w:lang w:val="ru-RU"/>
        </w:rPr>
        <w:t xml:space="preserve"> 1 </w:t>
      </w:r>
      <w:r w:rsidRPr="00FD1669">
        <w:rPr>
          <w:lang w:val="ru-RU"/>
        </w:rPr>
        <w:t>г</w:t>
      </w:r>
      <w:r w:rsidRPr="00D7756D">
        <w:rPr>
          <w:lang w:val="ru-RU"/>
        </w:rPr>
        <w:t xml:space="preserve">. </w:t>
      </w:r>
      <w:proofErr w:type="spellStart"/>
      <w:r w:rsidRPr="00FD1669">
        <w:rPr>
          <w:lang w:val="ru-RU"/>
        </w:rPr>
        <w:t>Вміст</w:t>
      </w:r>
      <w:proofErr w:type="spellEnd"/>
      <w:r w:rsidRPr="00D7756D">
        <w:rPr>
          <w:lang w:val="ru-RU"/>
        </w:rPr>
        <w:t xml:space="preserve"> </w:t>
      </w:r>
      <w:proofErr w:type="spellStart"/>
      <w:r w:rsidRPr="00FD1669">
        <w:rPr>
          <w:lang w:val="ru-RU"/>
        </w:rPr>
        <w:t>ріжків</w:t>
      </w:r>
      <w:proofErr w:type="spellEnd"/>
      <w:r w:rsidRPr="00D7756D">
        <w:rPr>
          <w:lang w:val="ru-RU"/>
        </w:rPr>
        <w:t xml:space="preserve"> (</w:t>
      </w:r>
      <w:r w:rsidRPr="00FD1669">
        <w:t>w</w:t>
      </w:r>
      <w:r w:rsidRPr="00D7756D">
        <w:rPr>
          <w:lang w:val="ru-RU"/>
        </w:rPr>
        <w:t xml:space="preserve">) </w:t>
      </w:r>
      <w:proofErr w:type="spellStart"/>
      <w:r>
        <w:rPr>
          <w:lang w:val="ru-RU"/>
        </w:rPr>
        <w:t>має</w:t>
      </w:r>
      <w:proofErr w:type="spellEnd"/>
      <w:r w:rsidRPr="00D7756D">
        <w:rPr>
          <w:lang w:val="ru-RU"/>
        </w:rPr>
        <w:t xml:space="preserve"> </w:t>
      </w:r>
      <w:r>
        <w:rPr>
          <w:lang w:val="ru-RU"/>
        </w:rPr>
        <w:t>бути</w:t>
      </w:r>
      <w:r w:rsidRPr="00D7756D">
        <w:rPr>
          <w:lang w:val="ru-RU"/>
        </w:rPr>
        <w:t xml:space="preserve"> </w:t>
      </w:r>
      <w:r>
        <w:rPr>
          <w:lang w:val="ru-RU"/>
        </w:rPr>
        <w:t>представлений</w:t>
      </w:r>
      <w:r w:rsidRPr="00D7756D">
        <w:rPr>
          <w:lang w:val="ru-RU"/>
        </w:rPr>
        <w:t xml:space="preserve"> </w:t>
      </w:r>
      <w:r>
        <w:rPr>
          <w:lang w:val="ru-RU"/>
        </w:rPr>
        <w:t>як</w:t>
      </w:r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масова</w:t>
      </w:r>
      <w:proofErr w:type="spellEnd"/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частка</w:t>
      </w:r>
      <w:proofErr w:type="spellEnd"/>
      <w:r w:rsidR="00445048" w:rsidRPr="00D7756D">
        <w:rPr>
          <w:lang w:val="ru-RU"/>
        </w:rPr>
        <w:t>:</w:t>
      </w:r>
    </w:p>
    <w:p w:rsidR="005B295B" w:rsidRPr="00D7756D" w:rsidRDefault="005B295B">
      <w:pPr>
        <w:pStyle w:val="a3"/>
        <w:spacing w:before="5"/>
        <w:rPr>
          <w:lang w:val="ru-RU"/>
        </w:rPr>
      </w:pPr>
    </w:p>
    <w:p w:rsidR="00D7756D" w:rsidRDefault="00D7756D" w:rsidP="00D7756D">
      <w:pPr>
        <w:pStyle w:val="a3"/>
        <w:ind w:left="300"/>
      </w:pPr>
      <w:r>
        <w:rPr>
          <w:i/>
          <w:lang w:val="uk-UA"/>
        </w:rPr>
        <w:t xml:space="preserve">    </w:t>
      </w:r>
      <w:r>
        <w:rPr>
          <w:lang w:val="uk-UA"/>
        </w:rPr>
        <w:t>Де</w:t>
      </w:r>
      <w:r>
        <w:t>:</w:t>
      </w:r>
    </w:p>
    <w:p w:rsidR="005B295B" w:rsidRPr="00D7756D" w:rsidRDefault="00D7756D" w:rsidP="00D7756D">
      <w:pPr>
        <w:pStyle w:val="a3"/>
        <w:tabs>
          <w:tab w:val="left" w:pos="6305"/>
        </w:tabs>
        <w:ind w:left="284"/>
        <w:rPr>
          <w:lang w:val="ru-RU"/>
        </w:rPr>
      </w:pPr>
      <w:r>
        <w:rPr>
          <w:i/>
          <w:lang w:val="uk-UA"/>
        </w:rPr>
        <w:t xml:space="preserve">                  </w:t>
      </w:r>
      <w:r w:rsidR="00445048">
        <w:rPr>
          <w:i/>
        </w:rPr>
        <w:t>w</w:t>
      </w:r>
      <w:r w:rsidR="00445048" w:rsidRPr="00D7756D">
        <w:rPr>
          <w:lang w:val="ru-RU"/>
        </w:rPr>
        <w:t>=</w:t>
      </w:r>
      <w:r w:rsidR="00445048" w:rsidRPr="00D7756D">
        <w:rPr>
          <w:spacing w:val="-1"/>
          <w:lang w:val="ru-RU"/>
        </w:rPr>
        <w:t xml:space="preserve"> </w:t>
      </w:r>
      <w:r w:rsidR="00445048">
        <w:rPr>
          <w:i/>
        </w:rPr>
        <w:t>m</w:t>
      </w:r>
      <w:r w:rsidR="00445048" w:rsidRPr="00D7756D">
        <w:rPr>
          <w:vertAlign w:val="subscript"/>
          <w:lang w:val="ru-RU"/>
        </w:rPr>
        <w:t>1</w:t>
      </w:r>
      <w:r w:rsidR="00445048" w:rsidRPr="00D7756D">
        <w:rPr>
          <w:lang w:val="ru-RU"/>
        </w:rPr>
        <w:t>/</w:t>
      </w:r>
      <w:r w:rsidR="00445048" w:rsidRPr="00D7756D">
        <w:rPr>
          <w:spacing w:val="1"/>
          <w:lang w:val="ru-RU"/>
        </w:rPr>
        <w:t xml:space="preserve"> </w:t>
      </w:r>
      <w:r w:rsidR="00445048">
        <w:rPr>
          <w:i/>
        </w:rPr>
        <w:t>m</w:t>
      </w:r>
      <w:r w:rsidR="00445048" w:rsidRPr="00D7756D">
        <w:rPr>
          <w:vertAlign w:val="subscript"/>
          <w:lang w:val="ru-RU"/>
        </w:rPr>
        <w:t>2</w:t>
      </w:r>
      <w:r w:rsidR="00445048" w:rsidRPr="00D7756D">
        <w:rPr>
          <w:lang w:val="ru-RU"/>
        </w:rPr>
        <w:t>×100%</w:t>
      </w:r>
      <w:r w:rsidR="00445048" w:rsidRPr="00D7756D">
        <w:rPr>
          <w:lang w:val="ru-RU"/>
        </w:rPr>
        <w:tab/>
        <w:t>(</w:t>
      </w:r>
      <w:r w:rsidR="00445048">
        <w:t>B</w:t>
      </w:r>
      <w:r w:rsidR="00445048" w:rsidRPr="00D7756D">
        <w:rPr>
          <w:lang w:val="ru-RU"/>
        </w:rPr>
        <w:t>.1</w:t>
      </w:r>
      <w:proofErr w:type="gramStart"/>
      <w:r w:rsidR="00445048" w:rsidRPr="00D7756D">
        <w:rPr>
          <w:lang w:val="ru-RU"/>
        </w:rPr>
        <w:t>)</w:t>
      </w:r>
      <w:proofErr w:type="gramEnd"/>
      <w:r>
        <w:rPr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="00445048">
        <w:t>w</w:t>
      </w:r>
      <w:r w:rsidR="00445048" w:rsidRPr="00D7756D">
        <w:rPr>
          <w:lang w:val="ru-RU"/>
        </w:rPr>
        <w:t>--</w:t>
      </w:r>
      <w:r w:rsidR="00445048" w:rsidRPr="00D7756D">
        <w:rPr>
          <w:spacing w:val="-2"/>
          <w:lang w:val="ru-RU"/>
        </w:rPr>
        <w:t xml:space="preserve"> </w:t>
      </w:r>
      <w:proofErr w:type="spellStart"/>
      <w:r w:rsidRPr="00D7756D">
        <w:rPr>
          <w:lang w:val="ru-RU"/>
        </w:rPr>
        <w:t>Вміст</w:t>
      </w:r>
      <w:proofErr w:type="spellEnd"/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ріжок</w:t>
      </w:r>
      <w:proofErr w:type="spellEnd"/>
      <w:r>
        <w:rPr>
          <w:lang w:val="ru-RU"/>
        </w:rPr>
        <w:t xml:space="preserve"> </w:t>
      </w:r>
      <w:r w:rsidRPr="00D7756D">
        <w:rPr>
          <w:lang w:val="ru-RU"/>
        </w:rPr>
        <w:t xml:space="preserve"> в </w:t>
      </w:r>
      <w:proofErr w:type="spellStart"/>
      <w:r w:rsidRPr="00D7756D">
        <w:rPr>
          <w:lang w:val="ru-RU"/>
        </w:rPr>
        <w:t>зразку</w:t>
      </w:r>
      <w:proofErr w:type="spellEnd"/>
      <w:r w:rsidR="00445048" w:rsidRPr="00D7756D">
        <w:rPr>
          <w:lang w:val="ru-RU"/>
        </w:rPr>
        <w:t>,</w:t>
      </w:r>
      <w:r w:rsidR="00445048" w:rsidRPr="00D7756D">
        <w:rPr>
          <w:spacing w:val="-2"/>
          <w:lang w:val="ru-RU"/>
        </w:rPr>
        <w:t xml:space="preserve"> </w:t>
      </w:r>
      <w:r w:rsidR="00445048" w:rsidRPr="00D7756D">
        <w:rPr>
          <w:lang w:val="ru-RU"/>
        </w:rPr>
        <w:t>%;</w:t>
      </w:r>
    </w:p>
    <w:p w:rsidR="005B295B" w:rsidRPr="00D7756D" w:rsidRDefault="005B295B">
      <w:pPr>
        <w:pStyle w:val="a3"/>
        <w:spacing w:before="5"/>
        <w:rPr>
          <w:lang w:val="ru-RU"/>
        </w:rPr>
      </w:pPr>
    </w:p>
    <w:p w:rsidR="005B295B" w:rsidRPr="00D7756D" w:rsidRDefault="00445048" w:rsidP="00D7756D">
      <w:pPr>
        <w:pStyle w:val="a3"/>
        <w:spacing w:line="482" w:lineRule="auto"/>
        <w:ind w:left="300" w:right="4848"/>
        <w:rPr>
          <w:lang w:val="ru-RU"/>
        </w:rPr>
      </w:pPr>
      <w:proofErr w:type="gramStart"/>
      <w:r>
        <w:t>m</w:t>
      </w:r>
      <w:r w:rsidRPr="00D7756D">
        <w:rPr>
          <w:lang w:val="ru-RU"/>
        </w:rPr>
        <w:t>2--</w:t>
      </w:r>
      <w:r w:rsidRPr="00D7756D">
        <w:rPr>
          <w:spacing w:val="-4"/>
          <w:lang w:val="ru-RU"/>
        </w:rPr>
        <w:t xml:space="preserve"> </w:t>
      </w:r>
      <w:proofErr w:type="spellStart"/>
      <w:r w:rsidR="00D7756D" w:rsidRPr="00D7756D">
        <w:rPr>
          <w:lang w:val="ru-RU"/>
        </w:rPr>
        <w:t>Маса</w:t>
      </w:r>
      <w:proofErr w:type="spellEnd"/>
      <w:r w:rsidR="00D7756D" w:rsidRPr="00D7756D">
        <w:rPr>
          <w:lang w:val="ru-RU"/>
        </w:rPr>
        <w:t xml:space="preserve"> </w:t>
      </w:r>
      <w:r w:rsidR="00D7756D">
        <w:rPr>
          <w:lang w:val="uk-UA"/>
        </w:rPr>
        <w:t>ріжок</w:t>
      </w:r>
      <w:r w:rsidR="00D7756D" w:rsidRPr="00D7756D">
        <w:rPr>
          <w:lang w:val="ru-RU"/>
        </w:rPr>
        <w:t xml:space="preserve"> в пробах в </w:t>
      </w:r>
      <w:proofErr w:type="spellStart"/>
      <w:r w:rsidR="00D7756D" w:rsidRPr="00D7756D">
        <w:rPr>
          <w:lang w:val="ru-RU"/>
        </w:rPr>
        <w:t>грамах</w:t>
      </w:r>
      <w:proofErr w:type="spellEnd"/>
      <w:r w:rsidRPr="00D7756D">
        <w:rPr>
          <w:lang w:val="ru-RU"/>
        </w:rPr>
        <w:t>;</w:t>
      </w:r>
      <w:r w:rsidRPr="00D7756D">
        <w:rPr>
          <w:spacing w:val="-57"/>
          <w:lang w:val="ru-RU"/>
        </w:rPr>
        <w:t xml:space="preserve"> </w:t>
      </w:r>
      <w:r w:rsidR="00D7756D" w:rsidRPr="00D7756D">
        <w:rPr>
          <w:spacing w:val="-57"/>
          <w:lang w:val="ru-RU"/>
        </w:rPr>
        <w:br/>
      </w:r>
      <w:r>
        <w:t>m</w:t>
      </w:r>
      <w:r w:rsidRPr="00D7756D">
        <w:rPr>
          <w:lang w:val="ru-RU"/>
        </w:rPr>
        <w:t>1--</w:t>
      </w:r>
      <w:r w:rsidRPr="00D7756D">
        <w:rPr>
          <w:spacing w:val="-2"/>
          <w:lang w:val="ru-RU"/>
        </w:rPr>
        <w:t xml:space="preserve"> </w:t>
      </w:r>
      <w:proofErr w:type="spellStart"/>
      <w:r w:rsidR="00D7756D" w:rsidRPr="00D7756D">
        <w:rPr>
          <w:lang w:val="ru-RU"/>
        </w:rPr>
        <w:t>Маса</w:t>
      </w:r>
      <w:proofErr w:type="spellEnd"/>
      <w:r w:rsidR="00D7756D" w:rsidRPr="00D7756D">
        <w:rPr>
          <w:lang w:val="ru-RU"/>
        </w:rPr>
        <w:t xml:space="preserve"> </w:t>
      </w:r>
      <w:proofErr w:type="spellStart"/>
      <w:r w:rsidR="00D7756D" w:rsidRPr="00D7756D">
        <w:rPr>
          <w:lang w:val="ru-RU"/>
        </w:rPr>
        <w:t>зразка</w:t>
      </w:r>
      <w:proofErr w:type="spellEnd"/>
      <w:r w:rsidR="00D7756D" w:rsidRPr="00D7756D">
        <w:rPr>
          <w:lang w:val="ru-RU"/>
        </w:rPr>
        <w:t xml:space="preserve">, в </w:t>
      </w:r>
      <w:proofErr w:type="spellStart"/>
      <w:r w:rsidR="00D7756D" w:rsidRPr="00D7756D">
        <w:rPr>
          <w:lang w:val="ru-RU"/>
        </w:rPr>
        <w:t>грамах</w:t>
      </w:r>
      <w:proofErr w:type="spellEnd"/>
      <w:r w:rsidRPr="00D7756D">
        <w:rPr>
          <w:lang w:val="ru-RU"/>
        </w:rPr>
        <w:t>.</w:t>
      </w:r>
      <w:proofErr w:type="gramEnd"/>
    </w:p>
    <w:p w:rsidR="005B295B" w:rsidRPr="00D7756D" w:rsidRDefault="00D7756D">
      <w:pPr>
        <w:pStyle w:val="a3"/>
        <w:rPr>
          <w:sz w:val="20"/>
          <w:lang w:val="ru-RU"/>
        </w:rPr>
      </w:pPr>
      <w:r>
        <w:rPr>
          <w:lang w:val="ru-RU"/>
        </w:rPr>
        <w:t xml:space="preserve">     </w:t>
      </w:r>
      <w:proofErr w:type="spellStart"/>
      <w:r w:rsidRPr="00D7756D">
        <w:rPr>
          <w:lang w:val="ru-RU"/>
        </w:rPr>
        <w:t>Результати</w:t>
      </w:r>
      <w:proofErr w:type="spellEnd"/>
      <w:r w:rsidRPr="00D7756D">
        <w:rPr>
          <w:lang w:val="ru-RU"/>
        </w:rPr>
        <w:t xml:space="preserve"> </w:t>
      </w:r>
      <w:proofErr w:type="spellStart"/>
      <w:r>
        <w:rPr>
          <w:lang w:val="ru-RU"/>
        </w:rPr>
        <w:t>має</w:t>
      </w:r>
      <w:proofErr w:type="spellEnd"/>
      <w:r>
        <w:rPr>
          <w:lang w:val="ru-RU"/>
        </w:rPr>
        <w:t xml:space="preserve"> бути </w:t>
      </w:r>
      <w:proofErr w:type="spellStart"/>
      <w:r>
        <w:rPr>
          <w:lang w:val="ru-RU"/>
        </w:rPr>
        <w:t>обрахований</w:t>
      </w:r>
      <w:proofErr w:type="spellEnd"/>
      <w:r>
        <w:rPr>
          <w:lang w:val="ru-RU"/>
        </w:rPr>
        <w:t xml:space="preserve"> до  </w:t>
      </w:r>
      <w:proofErr w:type="spellStart"/>
      <w:r>
        <w:rPr>
          <w:lang w:val="ru-RU"/>
        </w:rPr>
        <w:t>трьох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значущих</w:t>
      </w:r>
      <w:proofErr w:type="spellEnd"/>
      <w:r>
        <w:rPr>
          <w:lang w:val="ru-RU"/>
        </w:rPr>
        <w:t xml:space="preserve"> цифр</w:t>
      </w:r>
      <w:r w:rsidRPr="00D7756D">
        <w:rPr>
          <w:lang w:val="ru-RU"/>
        </w:rPr>
        <w:t>.</w:t>
      </w:r>
    </w:p>
    <w:p w:rsidR="005B295B" w:rsidRPr="00D7756D" w:rsidRDefault="005B295B">
      <w:pPr>
        <w:pStyle w:val="a3"/>
        <w:rPr>
          <w:sz w:val="20"/>
          <w:lang w:val="ru-RU"/>
        </w:rPr>
      </w:pPr>
    </w:p>
    <w:p w:rsidR="005B295B" w:rsidRPr="00D7756D" w:rsidRDefault="005B295B">
      <w:pPr>
        <w:pStyle w:val="a3"/>
        <w:spacing w:before="2"/>
        <w:rPr>
          <w:sz w:val="25"/>
          <w:lang w:val="ru-RU"/>
        </w:rPr>
      </w:pPr>
    </w:p>
    <w:p w:rsidR="005B295B" w:rsidRPr="00D7756D" w:rsidRDefault="00D7756D">
      <w:pPr>
        <w:pStyle w:val="1"/>
        <w:spacing w:before="90"/>
        <w:ind w:right="2153"/>
        <w:jc w:val="center"/>
        <w:rPr>
          <w:lang w:val="uk-UA"/>
        </w:rPr>
      </w:pPr>
      <w:r>
        <w:rPr>
          <w:lang w:val="uk-UA"/>
        </w:rPr>
        <w:t>Довідка</w:t>
      </w:r>
      <w:bookmarkStart w:id="0" w:name="_GoBack"/>
      <w:bookmarkEnd w:id="0"/>
    </w:p>
    <w:p w:rsidR="005B295B" w:rsidRDefault="005B295B">
      <w:pPr>
        <w:pStyle w:val="a3"/>
        <w:rPr>
          <w:b/>
        </w:rPr>
      </w:pPr>
    </w:p>
    <w:p w:rsidR="005B295B" w:rsidRDefault="00445048">
      <w:pPr>
        <w:pStyle w:val="a3"/>
        <w:ind w:left="300" w:right="1075"/>
      </w:pPr>
      <w:r>
        <w:t xml:space="preserve">[1] BYE, SOSAV. Molecular Phylogeny of the Jimsonweed Genus </w:t>
      </w:r>
      <w:proofErr w:type="spellStart"/>
      <w:r>
        <w:t>Datura</w:t>
      </w:r>
      <w:proofErr w:type="spellEnd"/>
      <w:r>
        <w:t xml:space="preserve"> (</w:t>
      </w:r>
      <w:proofErr w:type="spellStart"/>
      <w:r>
        <w:t>Solanaceae</w:t>
      </w:r>
      <w:proofErr w:type="spellEnd"/>
      <w:r>
        <w:t>) [J].Sys-</w:t>
      </w:r>
      <w:r>
        <w:rPr>
          <w:spacing w:val="-57"/>
        </w:rPr>
        <w:t xml:space="preserve"> </w:t>
      </w:r>
      <w:r>
        <w:t>tematicBotany</w:t>
      </w:r>
      <w:proofErr w:type="gramStart"/>
      <w:r>
        <w:t>,2013,38</w:t>
      </w:r>
      <w:proofErr w:type="gramEnd"/>
      <w:r>
        <w:t>(3)</w:t>
      </w:r>
      <w:r>
        <w:rPr>
          <w:spacing w:val="-1"/>
        </w:rPr>
        <w:t xml:space="preserve"> </w:t>
      </w:r>
      <w:r>
        <w:t>:818-829.</w:t>
      </w:r>
    </w:p>
    <w:p w:rsidR="005B295B" w:rsidRDefault="005B295B">
      <w:pPr>
        <w:pStyle w:val="a3"/>
        <w:rPr>
          <w:sz w:val="26"/>
        </w:rPr>
      </w:pPr>
    </w:p>
    <w:p w:rsidR="005B295B" w:rsidRDefault="005B295B">
      <w:pPr>
        <w:pStyle w:val="a3"/>
        <w:rPr>
          <w:sz w:val="26"/>
        </w:rPr>
      </w:pPr>
    </w:p>
    <w:p w:rsidR="005B295B" w:rsidRDefault="005B295B">
      <w:pPr>
        <w:pStyle w:val="a3"/>
        <w:spacing w:before="1"/>
        <w:rPr>
          <w:sz w:val="21"/>
        </w:rPr>
      </w:pPr>
    </w:p>
    <w:p w:rsidR="005B295B" w:rsidRDefault="005B295B">
      <w:pPr>
        <w:pStyle w:val="1"/>
        <w:spacing w:before="1"/>
        <w:ind w:left="300"/>
      </w:pPr>
    </w:p>
    <w:sectPr w:rsidR="005B295B">
      <w:pgSz w:w="12240" w:h="15840"/>
      <w:pgMar w:top="1360" w:right="800" w:bottom="940" w:left="78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7E" w:rsidRDefault="00747A7E">
      <w:r>
        <w:separator/>
      </w:r>
    </w:p>
  </w:endnote>
  <w:endnote w:type="continuationSeparator" w:id="0">
    <w:p w:rsidR="00747A7E" w:rsidRDefault="0074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5B" w:rsidRDefault="00747A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43.7pt;width:11pt;height:13.05pt;z-index:-251658752;mso-position-horizontal-relative:page;mso-position-vertical-relative:page" filled="f" stroked="f">
          <v:textbox inset="0,0,0,0">
            <w:txbxContent>
              <w:p w:rsidR="005B295B" w:rsidRDefault="0044504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756D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7E" w:rsidRDefault="00747A7E">
      <w:r>
        <w:separator/>
      </w:r>
    </w:p>
  </w:footnote>
  <w:footnote w:type="continuationSeparator" w:id="0">
    <w:p w:rsidR="00747A7E" w:rsidRDefault="0074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AB" w:rsidRPr="00986AAB" w:rsidRDefault="00986AAB" w:rsidP="00986AAB">
    <w:pPr>
      <w:pStyle w:val="a8"/>
      <w:jc w:val="right"/>
      <w:rPr>
        <w:i/>
        <w:lang w:val="uk-UA"/>
      </w:rPr>
    </w:pPr>
    <w:r>
      <w:rPr>
        <w:i/>
        <w:lang w:val="ru-RU"/>
      </w:rPr>
      <w:br/>
    </w:r>
    <w:r>
      <w:rPr>
        <w:i/>
        <w:lang w:val="ru-RU"/>
      </w:rPr>
      <w:br/>
    </w:r>
    <w:proofErr w:type="spellStart"/>
    <w:r w:rsidRPr="00986AAB">
      <w:rPr>
        <w:i/>
        <w:lang w:val="ru-RU"/>
      </w:rPr>
      <w:t>Неоф</w:t>
    </w:r>
    <w:r w:rsidRPr="00986AAB">
      <w:rPr>
        <w:i/>
        <w:lang w:val="uk-UA"/>
      </w:rPr>
      <w:t>іційний</w:t>
    </w:r>
    <w:proofErr w:type="spellEnd"/>
    <w:r w:rsidRPr="00986AAB">
      <w:rPr>
        <w:i/>
        <w:lang w:val="uk-UA"/>
      </w:rPr>
      <w:t xml:space="preserve"> переклад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151"/>
    <w:multiLevelType w:val="hybridMultilevel"/>
    <w:tmpl w:val="1C2E6564"/>
    <w:lvl w:ilvl="0" w:tplc="337C6694">
      <w:start w:val="1"/>
      <w:numFmt w:val="upperLetter"/>
      <w:lvlText w:val="%1."/>
      <w:lvlJc w:val="left"/>
      <w:pPr>
        <w:ind w:left="593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988CB6D2">
      <w:numFmt w:val="bullet"/>
      <w:lvlText w:val="•"/>
      <w:lvlJc w:val="left"/>
      <w:pPr>
        <w:ind w:left="1606" w:hanging="294"/>
      </w:pPr>
      <w:rPr>
        <w:rFonts w:hint="default"/>
        <w:lang w:val="en-US" w:eastAsia="en-US" w:bidi="ar-SA"/>
      </w:rPr>
    </w:lvl>
    <w:lvl w:ilvl="2" w:tplc="0C56946A">
      <w:numFmt w:val="bullet"/>
      <w:lvlText w:val="•"/>
      <w:lvlJc w:val="left"/>
      <w:pPr>
        <w:ind w:left="2612" w:hanging="294"/>
      </w:pPr>
      <w:rPr>
        <w:rFonts w:hint="default"/>
        <w:lang w:val="en-US" w:eastAsia="en-US" w:bidi="ar-SA"/>
      </w:rPr>
    </w:lvl>
    <w:lvl w:ilvl="3" w:tplc="1778A048">
      <w:numFmt w:val="bullet"/>
      <w:lvlText w:val="•"/>
      <w:lvlJc w:val="left"/>
      <w:pPr>
        <w:ind w:left="3618" w:hanging="294"/>
      </w:pPr>
      <w:rPr>
        <w:rFonts w:hint="default"/>
        <w:lang w:val="en-US" w:eastAsia="en-US" w:bidi="ar-SA"/>
      </w:rPr>
    </w:lvl>
    <w:lvl w:ilvl="4" w:tplc="8B8AB9DC">
      <w:numFmt w:val="bullet"/>
      <w:lvlText w:val="•"/>
      <w:lvlJc w:val="left"/>
      <w:pPr>
        <w:ind w:left="4624" w:hanging="294"/>
      </w:pPr>
      <w:rPr>
        <w:rFonts w:hint="default"/>
        <w:lang w:val="en-US" w:eastAsia="en-US" w:bidi="ar-SA"/>
      </w:rPr>
    </w:lvl>
    <w:lvl w:ilvl="5" w:tplc="A9B62912">
      <w:numFmt w:val="bullet"/>
      <w:lvlText w:val="•"/>
      <w:lvlJc w:val="left"/>
      <w:pPr>
        <w:ind w:left="5630" w:hanging="294"/>
      </w:pPr>
      <w:rPr>
        <w:rFonts w:hint="default"/>
        <w:lang w:val="en-US" w:eastAsia="en-US" w:bidi="ar-SA"/>
      </w:rPr>
    </w:lvl>
    <w:lvl w:ilvl="6" w:tplc="F90CD040">
      <w:numFmt w:val="bullet"/>
      <w:lvlText w:val="•"/>
      <w:lvlJc w:val="left"/>
      <w:pPr>
        <w:ind w:left="6636" w:hanging="294"/>
      </w:pPr>
      <w:rPr>
        <w:rFonts w:hint="default"/>
        <w:lang w:val="en-US" w:eastAsia="en-US" w:bidi="ar-SA"/>
      </w:rPr>
    </w:lvl>
    <w:lvl w:ilvl="7" w:tplc="B28ADBB6">
      <w:numFmt w:val="bullet"/>
      <w:lvlText w:val="•"/>
      <w:lvlJc w:val="left"/>
      <w:pPr>
        <w:ind w:left="7642" w:hanging="294"/>
      </w:pPr>
      <w:rPr>
        <w:rFonts w:hint="default"/>
        <w:lang w:val="en-US" w:eastAsia="en-US" w:bidi="ar-SA"/>
      </w:rPr>
    </w:lvl>
    <w:lvl w:ilvl="8" w:tplc="7416EDAE">
      <w:numFmt w:val="bullet"/>
      <w:lvlText w:val="•"/>
      <w:lvlJc w:val="left"/>
      <w:pPr>
        <w:ind w:left="8648" w:hanging="294"/>
      </w:pPr>
      <w:rPr>
        <w:rFonts w:hint="default"/>
        <w:lang w:val="en-US" w:eastAsia="en-US" w:bidi="ar-SA"/>
      </w:rPr>
    </w:lvl>
  </w:abstractNum>
  <w:abstractNum w:abstractNumId="1">
    <w:nsid w:val="09A53461"/>
    <w:multiLevelType w:val="multilevel"/>
    <w:tmpl w:val="D66C767A"/>
    <w:lvl w:ilvl="0">
      <w:start w:val="1"/>
      <w:numFmt w:val="decimal"/>
      <w:lvlText w:val="%1"/>
      <w:lvlJc w:val="left"/>
      <w:pPr>
        <w:ind w:left="48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067" w:hanging="54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95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22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5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05" w:hanging="541"/>
      </w:pPr>
      <w:rPr>
        <w:rFonts w:hint="default"/>
        <w:lang w:val="en-US" w:eastAsia="en-US" w:bidi="ar-SA"/>
      </w:rPr>
    </w:lvl>
  </w:abstractNum>
  <w:abstractNum w:abstractNumId="2">
    <w:nsid w:val="280B6A72"/>
    <w:multiLevelType w:val="multilevel"/>
    <w:tmpl w:val="82F2FD38"/>
    <w:lvl w:ilvl="0">
      <w:start w:val="2"/>
      <w:numFmt w:val="upperLetter"/>
      <w:lvlText w:val="%1"/>
      <w:lvlJc w:val="left"/>
      <w:pPr>
        <w:ind w:left="700" w:hanging="40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0" w:hanging="401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78" w:hanging="579"/>
        <w:jc w:val="left"/>
      </w:pPr>
      <w:rPr>
        <w:rFonts w:hint="default"/>
        <w:spacing w:val="-2"/>
        <w:w w:val="10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58" w:hanging="7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460" w:hanging="7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0" w:hanging="7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0" w:hanging="7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7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0" w:hanging="759"/>
      </w:pPr>
      <w:rPr>
        <w:rFonts w:hint="default"/>
        <w:lang w:val="en-US" w:eastAsia="en-US" w:bidi="ar-SA"/>
      </w:rPr>
    </w:lvl>
  </w:abstractNum>
  <w:abstractNum w:abstractNumId="3">
    <w:nsid w:val="51E57939"/>
    <w:multiLevelType w:val="hybridMultilevel"/>
    <w:tmpl w:val="B022B1F8"/>
    <w:lvl w:ilvl="0" w:tplc="FB4ADEE4">
      <w:numFmt w:val="bullet"/>
      <w:lvlText w:val="–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DC6C00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AA7E5586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3" w:tplc="765AE5C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 w:tplc="8904F98A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5" w:tplc="D7C2DA92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9B08E8D0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26E22F2A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CE369936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ar-SA"/>
      </w:rPr>
    </w:lvl>
  </w:abstractNum>
  <w:abstractNum w:abstractNumId="4">
    <w:nsid w:val="697219F1"/>
    <w:multiLevelType w:val="multilevel"/>
    <w:tmpl w:val="10141866"/>
    <w:lvl w:ilvl="0">
      <w:start w:val="1"/>
      <w:numFmt w:val="upperLetter"/>
      <w:lvlText w:val="%1"/>
      <w:lvlJc w:val="left"/>
      <w:pPr>
        <w:ind w:left="713" w:hanging="41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3" w:hanging="4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3" w:hanging="594"/>
        <w:jc w:val="left"/>
      </w:pPr>
      <w:rPr>
        <w:rFonts w:hint="default"/>
        <w:b/>
        <w:bCs/>
        <w:w w:val="99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74" w:hanging="774"/>
        <w:jc w:val="left"/>
      </w:pPr>
      <w:rPr>
        <w:rFonts w:hint="default"/>
        <w:w w:val="99"/>
        <w:lang w:val="en-US" w:eastAsia="en-US" w:bidi="ar-SA"/>
      </w:rPr>
    </w:lvl>
    <w:lvl w:ilvl="4">
      <w:numFmt w:val="bullet"/>
      <w:lvlText w:val="•"/>
      <w:lvlJc w:val="left"/>
      <w:pPr>
        <w:ind w:left="2448" w:hanging="7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17" w:hanging="7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85" w:hanging="7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4" w:hanging="7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2" w:hanging="77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295B"/>
    <w:rsid w:val="0021447B"/>
    <w:rsid w:val="003543E8"/>
    <w:rsid w:val="00445048"/>
    <w:rsid w:val="005B295B"/>
    <w:rsid w:val="00747A7E"/>
    <w:rsid w:val="007732DC"/>
    <w:rsid w:val="00862FED"/>
    <w:rsid w:val="00961D87"/>
    <w:rsid w:val="00986AAB"/>
    <w:rsid w:val="00C2222E"/>
    <w:rsid w:val="00D7756D"/>
    <w:rsid w:val="00E44767"/>
    <w:rsid w:val="00EA4C7B"/>
    <w:rsid w:val="00F2265B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73" w:hanging="7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A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6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AA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86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AA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1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1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73" w:hanging="77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6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AA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6A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AA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86A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A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S_WSSADMIN</dc:creator>
  <cp:lastModifiedBy>1</cp:lastModifiedBy>
  <cp:revision>3</cp:revision>
  <dcterms:created xsi:type="dcterms:W3CDTF">2022-04-12T07:02:00Z</dcterms:created>
  <dcterms:modified xsi:type="dcterms:W3CDTF">2022-04-12T14:11:00Z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2022-04-12T00:00:00Z</vt:filetime>
  </property>
</Properties>
</file>