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7"/>
        <w:gridCol w:w="221"/>
        <w:gridCol w:w="221"/>
      </w:tblGrid>
      <w:tr w:rsidR="00B01DB2" w:rsidRPr="00B01DB2" w:rsidTr="001E5A60">
        <w:tc>
          <w:tcPr>
            <w:tcW w:w="3285" w:type="dxa"/>
          </w:tcPr>
          <w:tbl>
            <w:tblPr>
              <w:tblW w:w="10171" w:type="dxa"/>
              <w:jc w:val="center"/>
              <w:tblLook w:val="0400" w:firstRow="0" w:lastRow="0" w:firstColumn="0" w:lastColumn="0" w:noHBand="0" w:noVBand="1"/>
            </w:tblPr>
            <w:tblGrid>
              <w:gridCol w:w="4363"/>
              <w:gridCol w:w="1889"/>
              <w:gridCol w:w="3919"/>
            </w:tblGrid>
            <w:tr w:rsidR="00B01DB2" w:rsidRPr="00B01DB2" w:rsidTr="001E5A60">
              <w:trPr>
                <w:jc w:val="center"/>
              </w:trPr>
              <w:tc>
                <w:tcPr>
                  <w:tcW w:w="4363" w:type="dxa"/>
                </w:tcPr>
                <w:p w:rsidR="00B01DB2" w:rsidRPr="00B01DB2" w:rsidRDefault="00B01DB2" w:rsidP="00B01DB2">
                  <w:pPr>
                    <w:spacing w:after="0" w:line="240" w:lineRule="auto"/>
                    <w:jc w:val="center"/>
                    <w:rPr>
                      <w:rFonts w:ascii="Times New Roman" w:eastAsia="Times New Roman" w:hAnsi="Times New Roman" w:cs="Times New Roman"/>
                      <w:sz w:val="20"/>
                      <w:szCs w:val="20"/>
                    </w:rPr>
                  </w:pPr>
                  <w:bookmarkStart w:id="0" w:name="_GoBack"/>
                  <w:bookmarkEnd w:id="0"/>
                  <w:r w:rsidRPr="00B01DB2">
                    <w:rPr>
                      <w:rFonts w:ascii="Times New Roman" w:eastAsia="Times New Roman" w:hAnsi="Times New Roman" w:cs="Times New Roman"/>
                      <w:sz w:val="20"/>
                      <w:szCs w:val="20"/>
                    </w:rPr>
                    <w:t>Всеукраїнська громадська організація</w:t>
                  </w:r>
                </w:p>
                <w:p w:rsidR="00B01DB2" w:rsidRPr="00B01DB2" w:rsidRDefault="00B01DB2" w:rsidP="00B01DB2">
                  <w:pPr>
                    <w:spacing w:after="0" w:line="240" w:lineRule="auto"/>
                    <w:jc w:val="center"/>
                    <w:rPr>
                      <w:rFonts w:ascii="Times New Roman" w:eastAsia="Times New Roman" w:hAnsi="Times New Roman" w:cs="Times New Roman"/>
                      <w:b/>
                      <w:i/>
                      <w:sz w:val="20"/>
                      <w:szCs w:val="20"/>
                    </w:rPr>
                  </w:pPr>
                  <w:r w:rsidRPr="00B01DB2">
                    <w:rPr>
                      <w:rFonts w:ascii="Times New Roman" w:eastAsia="Times New Roman" w:hAnsi="Times New Roman" w:cs="Times New Roman"/>
                      <w:b/>
                      <w:i/>
                      <w:sz w:val="20"/>
                      <w:szCs w:val="20"/>
                    </w:rPr>
                    <w:t>“Українська Асоціація Маркетингу”</w:t>
                  </w:r>
                </w:p>
                <w:p w:rsidR="00B01DB2" w:rsidRPr="00B01DB2" w:rsidRDefault="00B01DB2" w:rsidP="00B01DB2">
                  <w:pPr>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 xml:space="preserve">пр. Перемоги, 54/1, м. Київ, 03057 </w:t>
                  </w:r>
                </w:p>
                <w:p w:rsidR="00B01DB2" w:rsidRPr="00B01DB2" w:rsidRDefault="00B01DB2" w:rsidP="00B01DB2">
                  <w:pPr>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тел./факс 38 (044) 456-2416</w:t>
                  </w:r>
                </w:p>
                <w:p w:rsidR="00B01DB2" w:rsidRPr="00B01DB2" w:rsidRDefault="00B01DB2" w:rsidP="00B01DB2">
                  <w:pPr>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http://uam.in.ua</w:t>
                  </w:r>
                </w:p>
                <w:p w:rsidR="00B01DB2" w:rsidRPr="00B01DB2" w:rsidRDefault="00B01DB2" w:rsidP="00B01DB2">
                  <w:pPr>
                    <w:keepNext/>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E-</w:t>
                  </w:r>
                  <w:proofErr w:type="spellStart"/>
                  <w:r w:rsidRPr="00B01DB2">
                    <w:rPr>
                      <w:rFonts w:ascii="Times New Roman" w:eastAsia="Times New Roman" w:hAnsi="Times New Roman" w:cs="Times New Roman"/>
                      <w:sz w:val="20"/>
                      <w:szCs w:val="20"/>
                    </w:rPr>
                    <w:t>mail</w:t>
                  </w:r>
                  <w:proofErr w:type="spellEnd"/>
                  <w:r w:rsidRPr="00B01DB2">
                    <w:rPr>
                      <w:rFonts w:ascii="Times New Roman" w:eastAsia="Times New Roman" w:hAnsi="Times New Roman" w:cs="Times New Roman"/>
                      <w:sz w:val="20"/>
                      <w:szCs w:val="20"/>
                    </w:rPr>
                    <w:t>: for.good.ad@gmail.com</w:t>
                  </w:r>
                </w:p>
              </w:tc>
              <w:tc>
                <w:tcPr>
                  <w:tcW w:w="1889" w:type="dxa"/>
                </w:tcPr>
                <w:p w:rsidR="00B01DB2" w:rsidRPr="00B01DB2" w:rsidRDefault="00B01DB2" w:rsidP="00B01DB2">
                  <w:pPr>
                    <w:spacing w:after="0" w:line="240" w:lineRule="auto"/>
                    <w:rPr>
                      <w:rFonts w:ascii="Times New Roman" w:eastAsia="Times New Roman" w:hAnsi="Times New Roman" w:cs="Times New Roman"/>
                      <w:sz w:val="20"/>
                      <w:szCs w:val="20"/>
                    </w:rPr>
                  </w:pPr>
                </w:p>
                <w:p w:rsidR="00B01DB2" w:rsidRPr="00B01DB2" w:rsidRDefault="00B01DB2" w:rsidP="00B01DB2">
                  <w:pPr>
                    <w:spacing w:after="0" w:line="240" w:lineRule="auto"/>
                    <w:rPr>
                      <w:rFonts w:ascii="Times New Roman" w:eastAsia="Times New Roman" w:hAnsi="Times New Roman" w:cs="Times New Roman"/>
                      <w:sz w:val="20"/>
                      <w:szCs w:val="20"/>
                    </w:rPr>
                  </w:pPr>
                  <w:r w:rsidRPr="00B01DB2">
                    <w:rPr>
                      <w:rFonts w:ascii="Times New Roman" w:eastAsia="Times New Roman" w:hAnsi="Times New Roman" w:cs="Times New Roman"/>
                      <w:noProof/>
                      <w:sz w:val="20"/>
                      <w:szCs w:val="20"/>
                    </w:rPr>
                    <w:drawing>
                      <wp:inline distT="0" distB="0" distL="0" distR="0" wp14:anchorId="41391E4B" wp14:editId="474BEE19">
                        <wp:extent cx="906780" cy="542290"/>
                        <wp:effectExtent l="0" t="0" r="0" b="0"/>
                        <wp:docPr id="11" name="image2.png" descr="logo-UAM"/>
                        <wp:cNvGraphicFramePr/>
                        <a:graphic xmlns:a="http://schemas.openxmlformats.org/drawingml/2006/main">
                          <a:graphicData uri="http://schemas.openxmlformats.org/drawingml/2006/picture">
                            <pic:pic xmlns:pic="http://schemas.openxmlformats.org/drawingml/2006/picture">
                              <pic:nvPicPr>
                                <pic:cNvPr id="0" name="image2.png" descr="logo-UAM"/>
                                <pic:cNvPicPr preferRelativeResize="0"/>
                              </pic:nvPicPr>
                              <pic:blipFill>
                                <a:blip r:embed="rId6"/>
                                <a:srcRect/>
                                <a:stretch>
                                  <a:fillRect/>
                                </a:stretch>
                              </pic:blipFill>
                              <pic:spPr>
                                <a:xfrm>
                                  <a:off x="0" y="0"/>
                                  <a:ext cx="906780" cy="542290"/>
                                </a:xfrm>
                                <a:prstGeom prst="rect">
                                  <a:avLst/>
                                </a:prstGeom>
                                <a:ln/>
                              </pic:spPr>
                            </pic:pic>
                          </a:graphicData>
                        </a:graphic>
                      </wp:inline>
                    </w:drawing>
                  </w:r>
                </w:p>
              </w:tc>
              <w:tc>
                <w:tcPr>
                  <w:tcW w:w="3919" w:type="dxa"/>
                </w:tcPr>
                <w:p w:rsidR="00B01DB2" w:rsidRPr="00B01DB2" w:rsidRDefault="00B01DB2" w:rsidP="00B01DB2">
                  <w:pPr>
                    <w:spacing w:after="0" w:line="240" w:lineRule="auto"/>
                    <w:jc w:val="center"/>
                    <w:rPr>
                      <w:rFonts w:ascii="Times New Roman" w:eastAsia="Times New Roman" w:hAnsi="Times New Roman" w:cs="Times New Roman"/>
                      <w:sz w:val="20"/>
                      <w:szCs w:val="20"/>
                    </w:rPr>
                  </w:pPr>
                  <w:proofErr w:type="spellStart"/>
                  <w:r w:rsidRPr="00B01DB2">
                    <w:rPr>
                      <w:rFonts w:ascii="Times New Roman" w:eastAsia="Times New Roman" w:hAnsi="Times New Roman" w:cs="Times New Roman"/>
                      <w:sz w:val="20"/>
                      <w:szCs w:val="20"/>
                    </w:rPr>
                    <w:t>All-Ukrainian</w:t>
                  </w:r>
                  <w:proofErr w:type="spellEnd"/>
                  <w:r w:rsidRPr="00B01DB2">
                    <w:rPr>
                      <w:rFonts w:ascii="Times New Roman" w:eastAsia="Times New Roman" w:hAnsi="Times New Roman" w:cs="Times New Roman"/>
                      <w:sz w:val="20"/>
                      <w:szCs w:val="20"/>
                    </w:rPr>
                    <w:t xml:space="preserve"> </w:t>
                  </w:r>
                  <w:proofErr w:type="spellStart"/>
                  <w:r w:rsidRPr="00B01DB2">
                    <w:rPr>
                      <w:rFonts w:ascii="Times New Roman" w:eastAsia="Times New Roman" w:hAnsi="Times New Roman" w:cs="Times New Roman"/>
                      <w:sz w:val="20"/>
                      <w:szCs w:val="20"/>
                    </w:rPr>
                    <w:t>civil</w:t>
                  </w:r>
                  <w:proofErr w:type="spellEnd"/>
                  <w:r w:rsidRPr="00B01DB2">
                    <w:rPr>
                      <w:rFonts w:ascii="Times New Roman" w:eastAsia="Times New Roman" w:hAnsi="Times New Roman" w:cs="Times New Roman"/>
                      <w:sz w:val="20"/>
                      <w:szCs w:val="20"/>
                    </w:rPr>
                    <w:t xml:space="preserve"> </w:t>
                  </w:r>
                  <w:proofErr w:type="spellStart"/>
                  <w:r w:rsidRPr="00B01DB2">
                    <w:rPr>
                      <w:rFonts w:ascii="Times New Roman" w:eastAsia="Times New Roman" w:hAnsi="Times New Roman" w:cs="Times New Roman"/>
                      <w:sz w:val="20"/>
                      <w:szCs w:val="20"/>
                    </w:rPr>
                    <w:t>society</w:t>
                  </w:r>
                  <w:proofErr w:type="spellEnd"/>
                  <w:r w:rsidRPr="00B01DB2">
                    <w:rPr>
                      <w:rFonts w:ascii="Times New Roman" w:eastAsia="Times New Roman" w:hAnsi="Times New Roman" w:cs="Times New Roman"/>
                      <w:sz w:val="20"/>
                      <w:szCs w:val="20"/>
                    </w:rPr>
                    <w:t xml:space="preserve"> </w:t>
                  </w:r>
                  <w:proofErr w:type="spellStart"/>
                  <w:r w:rsidRPr="00B01DB2">
                    <w:rPr>
                      <w:rFonts w:ascii="Times New Roman" w:eastAsia="Times New Roman" w:hAnsi="Times New Roman" w:cs="Times New Roman"/>
                      <w:sz w:val="20"/>
                      <w:szCs w:val="20"/>
                    </w:rPr>
                    <w:t>organization</w:t>
                  </w:r>
                  <w:proofErr w:type="spellEnd"/>
                </w:p>
                <w:p w:rsidR="00B01DB2" w:rsidRPr="00B01DB2" w:rsidRDefault="00B01DB2" w:rsidP="00B01DB2">
                  <w:pPr>
                    <w:spacing w:after="0" w:line="240" w:lineRule="auto"/>
                    <w:jc w:val="center"/>
                    <w:rPr>
                      <w:rFonts w:ascii="Times New Roman" w:eastAsia="Times New Roman" w:hAnsi="Times New Roman" w:cs="Times New Roman"/>
                      <w:b/>
                      <w:i/>
                      <w:sz w:val="20"/>
                      <w:szCs w:val="20"/>
                    </w:rPr>
                  </w:pPr>
                  <w:r w:rsidRPr="00B01DB2">
                    <w:rPr>
                      <w:rFonts w:ascii="Times New Roman" w:eastAsia="Times New Roman" w:hAnsi="Times New Roman" w:cs="Times New Roman"/>
                      <w:b/>
                      <w:i/>
                      <w:sz w:val="20"/>
                      <w:szCs w:val="20"/>
                    </w:rPr>
                    <w:t>“</w:t>
                  </w:r>
                  <w:proofErr w:type="spellStart"/>
                  <w:r w:rsidRPr="00B01DB2">
                    <w:rPr>
                      <w:rFonts w:ascii="Times New Roman" w:eastAsia="Times New Roman" w:hAnsi="Times New Roman" w:cs="Times New Roman"/>
                      <w:b/>
                      <w:i/>
                      <w:sz w:val="20"/>
                      <w:szCs w:val="20"/>
                    </w:rPr>
                    <w:t>Ukrainian</w:t>
                  </w:r>
                  <w:proofErr w:type="spellEnd"/>
                  <w:r w:rsidRPr="00B01DB2">
                    <w:rPr>
                      <w:rFonts w:ascii="Times New Roman" w:eastAsia="Times New Roman" w:hAnsi="Times New Roman" w:cs="Times New Roman"/>
                      <w:b/>
                      <w:i/>
                      <w:sz w:val="20"/>
                      <w:szCs w:val="20"/>
                    </w:rPr>
                    <w:t xml:space="preserve"> </w:t>
                  </w:r>
                  <w:proofErr w:type="spellStart"/>
                  <w:r w:rsidRPr="00B01DB2">
                    <w:rPr>
                      <w:rFonts w:ascii="Times New Roman" w:eastAsia="Times New Roman" w:hAnsi="Times New Roman" w:cs="Times New Roman"/>
                      <w:b/>
                      <w:i/>
                      <w:sz w:val="20"/>
                      <w:szCs w:val="20"/>
                    </w:rPr>
                    <w:t>Marketing</w:t>
                  </w:r>
                  <w:proofErr w:type="spellEnd"/>
                  <w:r w:rsidRPr="00B01DB2">
                    <w:rPr>
                      <w:rFonts w:ascii="Times New Roman" w:eastAsia="Times New Roman" w:hAnsi="Times New Roman" w:cs="Times New Roman"/>
                      <w:b/>
                      <w:i/>
                      <w:color w:val="BFBFBF"/>
                      <w:sz w:val="20"/>
                      <w:szCs w:val="20"/>
                    </w:rPr>
                    <w:t xml:space="preserve"> </w:t>
                  </w:r>
                  <w:proofErr w:type="spellStart"/>
                  <w:r w:rsidRPr="00B01DB2">
                    <w:rPr>
                      <w:rFonts w:ascii="Times New Roman" w:eastAsia="Times New Roman" w:hAnsi="Times New Roman" w:cs="Times New Roman"/>
                      <w:b/>
                      <w:i/>
                      <w:sz w:val="20"/>
                      <w:szCs w:val="20"/>
                    </w:rPr>
                    <w:t>Association</w:t>
                  </w:r>
                  <w:proofErr w:type="spellEnd"/>
                  <w:r w:rsidRPr="00B01DB2">
                    <w:rPr>
                      <w:rFonts w:ascii="Times New Roman" w:eastAsia="Times New Roman" w:hAnsi="Times New Roman" w:cs="Times New Roman"/>
                      <w:b/>
                      <w:i/>
                      <w:sz w:val="20"/>
                      <w:szCs w:val="20"/>
                    </w:rPr>
                    <w:t>”</w:t>
                  </w:r>
                </w:p>
                <w:p w:rsidR="00B01DB2" w:rsidRPr="00B01DB2" w:rsidRDefault="00B01DB2" w:rsidP="00B01DB2">
                  <w:pPr>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 xml:space="preserve">54/1, </w:t>
                  </w:r>
                  <w:proofErr w:type="spellStart"/>
                  <w:r w:rsidRPr="00B01DB2">
                    <w:rPr>
                      <w:rFonts w:ascii="Times New Roman" w:eastAsia="Times New Roman" w:hAnsi="Times New Roman" w:cs="Times New Roman"/>
                      <w:sz w:val="20"/>
                      <w:szCs w:val="20"/>
                    </w:rPr>
                    <w:t>pr</w:t>
                  </w:r>
                  <w:proofErr w:type="spellEnd"/>
                  <w:r w:rsidRPr="00B01DB2">
                    <w:rPr>
                      <w:rFonts w:ascii="Times New Roman" w:eastAsia="Times New Roman" w:hAnsi="Times New Roman" w:cs="Times New Roman"/>
                      <w:sz w:val="20"/>
                      <w:szCs w:val="20"/>
                    </w:rPr>
                    <w:t xml:space="preserve">. </w:t>
                  </w:r>
                  <w:proofErr w:type="spellStart"/>
                  <w:r w:rsidRPr="00B01DB2">
                    <w:rPr>
                      <w:rFonts w:ascii="Times New Roman" w:eastAsia="Times New Roman" w:hAnsi="Times New Roman" w:cs="Times New Roman"/>
                      <w:sz w:val="20"/>
                      <w:szCs w:val="20"/>
                    </w:rPr>
                    <w:t>Peremogy</w:t>
                  </w:r>
                  <w:proofErr w:type="spellEnd"/>
                  <w:r w:rsidRPr="00B01DB2">
                    <w:rPr>
                      <w:rFonts w:ascii="Times New Roman" w:eastAsia="Times New Roman" w:hAnsi="Times New Roman" w:cs="Times New Roman"/>
                      <w:sz w:val="20"/>
                      <w:szCs w:val="20"/>
                    </w:rPr>
                    <w:t xml:space="preserve"> , </w:t>
                  </w:r>
                  <w:proofErr w:type="spellStart"/>
                  <w:r w:rsidRPr="00B01DB2">
                    <w:rPr>
                      <w:rFonts w:ascii="Times New Roman" w:eastAsia="Times New Roman" w:hAnsi="Times New Roman" w:cs="Times New Roman"/>
                      <w:sz w:val="20"/>
                      <w:szCs w:val="20"/>
                    </w:rPr>
                    <w:t>Kyiv</w:t>
                  </w:r>
                  <w:proofErr w:type="spellEnd"/>
                  <w:r w:rsidRPr="00B01DB2">
                    <w:rPr>
                      <w:rFonts w:ascii="Times New Roman" w:eastAsia="Times New Roman" w:hAnsi="Times New Roman" w:cs="Times New Roman"/>
                      <w:sz w:val="20"/>
                      <w:szCs w:val="20"/>
                    </w:rPr>
                    <w:t>, 03057</w:t>
                  </w:r>
                </w:p>
                <w:p w:rsidR="00B01DB2" w:rsidRPr="00B01DB2" w:rsidRDefault="00B01DB2" w:rsidP="00B01DB2">
                  <w:pPr>
                    <w:spacing w:after="0" w:line="240" w:lineRule="auto"/>
                    <w:jc w:val="center"/>
                    <w:rPr>
                      <w:rFonts w:ascii="Times New Roman" w:eastAsia="Times New Roman" w:hAnsi="Times New Roman" w:cs="Times New Roman"/>
                      <w:sz w:val="20"/>
                      <w:szCs w:val="20"/>
                    </w:rPr>
                  </w:pPr>
                  <w:proofErr w:type="spellStart"/>
                  <w:r w:rsidRPr="00B01DB2">
                    <w:rPr>
                      <w:rFonts w:ascii="Times New Roman" w:eastAsia="Times New Roman" w:hAnsi="Times New Roman" w:cs="Times New Roman"/>
                      <w:sz w:val="20"/>
                      <w:szCs w:val="20"/>
                    </w:rPr>
                    <w:t>tel</w:t>
                  </w:r>
                  <w:proofErr w:type="spellEnd"/>
                  <w:r w:rsidRPr="00B01DB2">
                    <w:rPr>
                      <w:rFonts w:ascii="Times New Roman" w:eastAsia="Times New Roman" w:hAnsi="Times New Roman" w:cs="Times New Roman"/>
                      <w:sz w:val="20"/>
                      <w:szCs w:val="20"/>
                    </w:rPr>
                    <w:t>./</w:t>
                  </w:r>
                  <w:proofErr w:type="spellStart"/>
                  <w:r w:rsidRPr="00B01DB2">
                    <w:rPr>
                      <w:rFonts w:ascii="Times New Roman" w:eastAsia="Times New Roman" w:hAnsi="Times New Roman" w:cs="Times New Roman"/>
                      <w:sz w:val="20"/>
                      <w:szCs w:val="20"/>
                    </w:rPr>
                    <w:t>fax</w:t>
                  </w:r>
                  <w:proofErr w:type="spellEnd"/>
                  <w:r w:rsidRPr="00B01DB2">
                    <w:rPr>
                      <w:rFonts w:ascii="Times New Roman" w:eastAsia="Times New Roman" w:hAnsi="Times New Roman" w:cs="Times New Roman"/>
                      <w:sz w:val="20"/>
                      <w:szCs w:val="20"/>
                    </w:rPr>
                    <w:t xml:space="preserve">  38 (044) 456-2416</w:t>
                  </w:r>
                </w:p>
                <w:p w:rsidR="00B01DB2" w:rsidRPr="00B01DB2" w:rsidRDefault="00B01DB2" w:rsidP="00B01DB2">
                  <w:pPr>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http://uam.in.ua</w:t>
                  </w:r>
                </w:p>
                <w:p w:rsidR="00B01DB2" w:rsidRPr="00B01DB2" w:rsidRDefault="00B01DB2" w:rsidP="00B01DB2">
                  <w:pPr>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E-</w:t>
                  </w:r>
                  <w:proofErr w:type="spellStart"/>
                  <w:r w:rsidRPr="00B01DB2">
                    <w:rPr>
                      <w:rFonts w:ascii="Times New Roman" w:eastAsia="Times New Roman" w:hAnsi="Times New Roman" w:cs="Times New Roman"/>
                      <w:sz w:val="20"/>
                      <w:szCs w:val="20"/>
                    </w:rPr>
                    <w:t>mail</w:t>
                  </w:r>
                  <w:proofErr w:type="spellEnd"/>
                  <w:r w:rsidRPr="00B01DB2">
                    <w:rPr>
                      <w:rFonts w:ascii="Times New Roman" w:eastAsia="Times New Roman" w:hAnsi="Times New Roman" w:cs="Times New Roman"/>
                      <w:sz w:val="20"/>
                      <w:szCs w:val="20"/>
                    </w:rPr>
                    <w:t>: for.good.ad@gmail.com</w:t>
                  </w:r>
                </w:p>
              </w:tc>
            </w:tr>
          </w:tbl>
          <w:p w:rsidR="00B01DB2" w:rsidRPr="00B01DB2" w:rsidRDefault="00B01DB2" w:rsidP="00B01DB2">
            <w:pPr>
              <w:jc w:val="center"/>
              <w:rPr>
                <w:rFonts w:ascii="Times New Roman" w:hAnsi="Times New Roman"/>
                <w:sz w:val="20"/>
                <w:szCs w:val="20"/>
                <w:lang w:val="uk-UA"/>
              </w:rPr>
            </w:pPr>
          </w:p>
          <w:p w:rsidR="00B01DB2" w:rsidRPr="00B01DB2" w:rsidRDefault="00B01DB2" w:rsidP="00B01DB2">
            <w:pPr>
              <w:jc w:val="center"/>
              <w:rPr>
                <w:rFonts w:ascii="Times New Roman" w:hAnsi="Times New Roman"/>
                <w:sz w:val="20"/>
                <w:szCs w:val="20"/>
                <w:lang w:val="uk-UA"/>
              </w:rPr>
            </w:pPr>
          </w:p>
        </w:tc>
        <w:tc>
          <w:tcPr>
            <w:tcW w:w="3285" w:type="dxa"/>
          </w:tcPr>
          <w:p w:rsidR="00B01DB2" w:rsidRPr="00B01DB2" w:rsidRDefault="00B01DB2" w:rsidP="00B01DB2">
            <w:pPr>
              <w:jc w:val="center"/>
              <w:rPr>
                <w:rFonts w:ascii="Times New Roman" w:hAnsi="Times New Roman"/>
                <w:sz w:val="20"/>
                <w:szCs w:val="20"/>
                <w:lang w:val="uk-UA"/>
              </w:rPr>
            </w:pPr>
          </w:p>
        </w:tc>
        <w:tc>
          <w:tcPr>
            <w:tcW w:w="3285" w:type="dxa"/>
          </w:tcPr>
          <w:p w:rsidR="00B01DB2" w:rsidRPr="00B01DB2" w:rsidRDefault="00B01DB2" w:rsidP="00B01DB2">
            <w:pPr>
              <w:rPr>
                <w:rFonts w:ascii="Times New Roman" w:hAnsi="Times New Roman"/>
                <w:sz w:val="20"/>
                <w:szCs w:val="20"/>
                <w:lang w:val="uk-UA"/>
              </w:rPr>
            </w:pPr>
          </w:p>
        </w:tc>
      </w:tr>
    </w:tbl>
    <w:p w:rsidR="00B01DB2" w:rsidRPr="00B01DB2" w:rsidRDefault="00B01DB2" w:rsidP="00B01DB2">
      <w:pPr>
        <w:spacing w:after="0" w:line="240" w:lineRule="auto"/>
        <w:jc w:val="center"/>
        <w:rPr>
          <w:rFonts w:ascii="Times New Roman" w:hAnsi="Times New Roman" w:cs="Times New Roman"/>
          <w:b/>
          <w:sz w:val="20"/>
          <w:szCs w:val="20"/>
          <w:lang w:eastAsia="en-US"/>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02"/>
        <w:gridCol w:w="3544"/>
      </w:tblGrid>
      <w:tr w:rsidR="00B01DB2" w:rsidRPr="00B01DB2" w:rsidTr="00AB055C">
        <w:tc>
          <w:tcPr>
            <w:tcW w:w="3285" w:type="dxa"/>
          </w:tcPr>
          <w:p w:rsidR="00B01DB2" w:rsidRPr="00B01DB2" w:rsidRDefault="00B01DB2" w:rsidP="00B01DB2">
            <w:pPr>
              <w:jc w:val="center"/>
              <w:rPr>
                <w:rFonts w:ascii="Times New Roman" w:hAnsi="Times New Roman"/>
                <w:sz w:val="20"/>
                <w:szCs w:val="20"/>
              </w:rPr>
            </w:pPr>
            <w:r w:rsidRPr="00B01DB2">
              <w:rPr>
                <w:rFonts w:ascii="Times New Roman" w:hAnsi="Times New Roman"/>
                <w:sz w:val="20"/>
                <w:szCs w:val="20"/>
              </w:rPr>
              <w:t>№</w:t>
            </w:r>
            <w:r w:rsidR="00B97CB5">
              <w:rPr>
                <w:rFonts w:ascii="Times New Roman" w:hAnsi="Times New Roman"/>
                <w:sz w:val="20"/>
                <w:szCs w:val="20"/>
                <w:lang w:val="en-US"/>
              </w:rPr>
              <w:t xml:space="preserve"> 3</w:t>
            </w:r>
            <w:r w:rsidR="0091438A">
              <w:rPr>
                <w:rFonts w:ascii="Times New Roman" w:hAnsi="Times New Roman"/>
                <w:sz w:val="20"/>
                <w:szCs w:val="20"/>
              </w:rPr>
              <w:t>5</w:t>
            </w:r>
            <w:r w:rsidRPr="00B01DB2">
              <w:rPr>
                <w:rFonts w:ascii="Times New Roman" w:hAnsi="Times New Roman"/>
                <w:sz w:val="20"/>
                <w:szCs w:val="20"/>
              </w:rPr>
              <w:t>-2019</w:t>
            </w:r>
          </w:p>
          <w:p w:rsidR="00B01DB2" w:rsidRPr="00B01DB2" w:rsidRDefault="00B01DB2" w:rsidP="006D5F6C">
            <w:pPr>
              <w:jc w:val="center"/>
              <w:rPr>
                <w:rFonts w:ascii="Times New Roman" w:hAnsi="Times New Roman"/>
                <w:sz w:val="20"/>
                <w:szCs w:val="20"/>
              </w:rPr>
            </w:pPr>
            <w:proofErr w:type="spellStart"/>
            <w:r w:rsidRPr="00B01DB2">
              <w:rPr>
                <w:rFonts w:ascii="Times New Roman" w:hAnsi="Times New Roman"/>
                <w:sz w:val="20"/>
                <w:szCs w:val="20"/>
              </w:rPr>
              <w:t>Від</w:t>
            </w:r>
            <w:proofErr w:type="spellEnd"/>
            <w:r w:rsidRPr="00B01DB2">
              <w:rPr>
                <w:rFonts w:ascii="Times New Roman" w:hAnsi="Times New Roman"/>
                <w:sz w:val="20"/>
                <w:szCs w:val="20"/>
              </w:rPr>
              <w:t xml:space="preserve"> </w:t>
            </w:r>
            <w:r w:rsidR="006D5F6C">
              <w:rPr>
                <w:rFonts w:ascii="Times New Roman" w:hAnsi="Times New Roman"/>
                <w:sz w:val="20"/>
                <w:szCs w:val="20"/>
              </w:rPr>
              <w:t>5</w:t>
            </w:r>
            <w:r w:rsidR="009950B3">
              <w:rPr>
                <w:rFonts w:ascii="Times New Roman" w:hAnsi="Times New Roman"/>
                <w:sz w:val="20"/>
                <w:szCs w:val="20"/>
              </w:rPr>
              <w:t xml:space="preserve"> </w:t>
            </w:r>
            <w:r w:rsidR="0091438A">
              <w:rPr>
                <w:rFonts w:ascii="Times New Roman" w:hAnsi="Times New Roman"/>
                <w:sz w:val="20"/>
                <w:szCs w:val="20"/>
              </w:rPr>
              <w:t>серп</w:t>
            </w:r>
            <w:r w:rsidR="00E73191">
              <w:rPr>
                <w:rFonts w:ascii="Times New Roman" w:hAnsi="Times New Roman"/>
                <w:sz w:val="20"/>
                <w:szCs w:val="20"/>
                <w:lang w:val="uk-UA"/>
              </w:rPr>
              <w:t>ня</w:t>
            </w:r>
            <w:r w:rsidRPr="00B01DB2">
              <w:rPr>
                <w:rFonts w:ascii="Times New Roman" w:hAnsi="Times New Roman"/>
                <w:sz w:val="20"/>
                <w:szCs w:val="20"/>
              </w:rPr>
              <w:t xml:space="preserve"> 2019 р.</w:t>
            </w:r>
          </w:p>
        </w:tc>
        <w:tc>
          <w:tcPr>
            <w:tcW w:w="3202" w:type="dxa"/>
          </w:tcPr>
          <w:p w:rsidR="00B01DB2" w:rsidRPr="00B01DB2" w:rsidRDefault="00B01DB2" w:rsidP="00B01DB2">
            <w:pPr>
              <w:jc w:val="center"/>
              <w:rPr>
                <w:rFonts w:ascii="Times New Roman" w:hAnsi="Times New Roman"/>
                <w:sz w:val="20"/>
                <w:szCs w:val="20"/>
              </w:rPr>
            </w:pPr>
          </w:p>
        </w:tc>
        <w:tc>
          <w:tcPr>
            <w:tcW w:w="3544" w:type="dxa"/>
          </w:tcPr>
          <w:p w:rsidR="002944C0" w:rsidRDefault="00B97CB5" w:rsidP="00B01DB2">
            <w:pPr>
              <w:rPr>
                <w:rFonts w:ascii="Times New Roman" w:hAnsi="Times New Roman"/>
                <w:sz w:val="20"/>
                <w:szCs w:val="20"/>
              </w:rPr>
            </w:pPr>
            <w:r>
              <w:rPr>
                <w:rFonts w:ascii="Times New Roman" w:hAnsi="Times New Roman"/>
                <w:sz w:val="20"/>
                <w:szCs w:val="20"/>
              </w:rPr>
              <w:t>Н</w:t>
            </w:r>
            <w:r w:rsidR="00B01DB2" w:rsidRPr="00B01DB2">
              <w:rPr>
                <w:rFonts w:ascii="Times New Roman" w:hAnsi="Times New Roman"/>
                <w:sz w:val="20"/>
                <w:szCs w:val="20"/>
              </w:rPr>
              <w:t>ачальник</w:t>
            </w:r>
            <w:r w:rsidR="0091438A">
              <w:rPr>
                <w:rFonts w:ascii="Times New Roman" w:hAnsi="Times New Roman"/>
                <w:sz w:val="20"/>
                <w:szCs w:val="20"/>
              </w:rPr>
              <w:t>у</w:t>
            </w:r>
            <w:r w:rsidR="00B01DB2" w:rsidRPr="00B01DB2">
              <w:rPr>
                <w:rFonts w:ascii="Times New Roman" w:hAnsi="Times New Roman"/>
                <w:sz w:val="20"/>
                <w:szCs w:val="20"/>
              </w:rPr>
              <w:t xml:space="preserve"> Головного </w:t>
            </w:r>
            <w:proofErr w:type="spellStart"/>
            <w:r w:rsidR="00B01DB2" w:rsidRPr="00B01DB2">
              <w:rPr>
                <w:rFonts w:ascii="Times New Roman" w:hAnsi="Times New Roman"/>
                <w:sz w:val="20"/>
                <w:szCs w:val="20"/>
              </w:rPr>
              <w:t>управління</w:t>
            </w:r>
            <w:proofErr w:type="spellEnd"/>
            <w:r w:rsidR="00B01DB2" w:rsidRPr="00B01DB2">
              <w:rPr>
                <w:rFonts w:ascii="Times New Roman" w:hAnsi="Times New Roman"/>
                <w:sz w:val="20"/>
                <w:szCs w:val="20"/>
              </w:rPr>
              <w:t xml:space="preserve"> Держпродспоживслужби в </w:t>
            </w:r>
          </w:p>
          <w:p w:rsidR="00B01DB2" w:rsidRPr="00FD2BB1" w:rsidRDefault="0091438A" w:rsidP="00B01DB2">
            <w:pPr>
              <w:rPr>
                <w:rFonts w:ascii="Times New Roman" w:hAnsi="Times New Roman"/>
                <w:sz w:val="20"/>
                <w:szCs w:val="20"/>
                <w:lang w:val="uk-UA"/>
              </w:rPr>
            </w:pPr>
            <w:proofErr w:type="spellStart"/>
            <w:r>
              <w:rPr>
                <w:rFonts w:ascii="Times New Roman" w:hAnsi="Times New Roman"/>
                <w:sz w:val="20"/>
                <w:szCs w:val="20"/>
              </w:rPr>
              <w:t>Івано-Франківській</w:t>
            </w:r>
            <w:proofErr w:type="spellEnd"/>
            <w:r w:rsidR="009278E2">
              <w:rPr>
                <w:rFonts w:ascii="Times New Roman" w:hAnsi="Times New Roman"/>
                <w:sz w:val="20"/>
                <w:szCs w:val="20"/>
                <w:lang w:val="uk-UA"/>
              </w:rPr>
              <w:t xml:space="preserve"> області</w:t>
            </w:r>
          </w:p>
          <w:p w:rsidR="00B01DB2" w:rsidRPr="00843D57" w:rsidRDefault="0091438A" w:rsidP="00B01DB2">
            <w:pPr>
              <w:rPr>
                <w:rFonts w:ascii="Times New Roman" w:hAnsi="Times New Roman"/>
                <w:sz w:val="20"/>
                <w:szCs w:val="20"/>
                <w:lang w:val="uk-UA"/>
              </w:rPr>
            </w:pPr>
            <w:proofErr w:type="spellStart"/>
            <w:r>
              <w:rPr>
                <w:rFonts w:ascii="Times New Roman" w:hAnsi="Times New Roman"/>
                <w:sz w:val="20"/>
                <w:szCs w:val="20"/>
                <w:lang w:val="uk-UA"/>
              </w:rPr>
              <w:t>Гурському</w:t>
            </w:r>
            <w:proofErr w:type="spellEnd"/>
            <w:r>
              <w:rPr>
                <w:rFonts w:ascii="Times New Roman" w:hAnsi="Times New Roman"/>
                <w:sz w:val="20"/>
                <w:szCs w:val="20"/>
                <w:lang w:val="uk-UA"/>
              </w:rPr>
              <w:t xml:space="preserve"> Р.Й.</w:t>
            </w:r>
          </w:p>
          <w:p w:rsidR="00B01DB2" w:rsidRPr="00B97CB5" w:rsidRDefault="00B97CB5" w:rsidP="00B01DB2">
            <w:pPr>
              <w:rPr>
                <w:rFonts w:ascii="Times New Roman" w:hAnsi="Times New Roman"/>
                <w:sz w:val="20"/>
                <w:szCs w:val="20"/>
                <w:lang w:val="uk-UA"/>
              </w:rPr>
            </w:pPr>
            <w:r>
              <w:rPr>
                <w:rFonts w:ascii="Times New Roman" w:hAnsi="Times New Roman"/>
                <w:sz w:val="20"/>
                <w:szCs w:val="20"/>
                <w:lang w:val="uk-UA"/>
              </w:rPr>
              <w:t>вул.</w:t>
            </w:r>
            <w:r w:rsidRPr="00B97CB5">
              <w:rPr>
                <w:rFonts w:ascii="Times New Roman" w:hAnsi="Times New Roman"/>
                <w:sz w:val="20"/>
                <w:szCs w:val="20"/>
                <w:lang w:val="uk-UA"/>
              </w:rPr>
              <w:t xml:space="preserve"> </w:t>
            </w:r>
            <w:r w:rsidR="0091438A">
              <w:rPr>
                <w:rFonts w:ascii="Times New Roman" w:hAnsi="Times New Roman"/>
                <w:sz w:val="20"/>
                <w:szCs w:val="20"/>
                <w:lang w:val="uk-UA"/>
              </w:rPr>
              <w:t>Берегова</w:t>
            </w:r>
            <w:r w:rsidR="00B01DB2" w:rsidRPr="00B97CB5">
              <w:rPr>
                <w:rFonts w:ascii="Times New Roman" w:hAnsi="Times New Roman"/>
                <w:sz w:val="20"/>
                <w:szCs w:val="20"/>
                <w:lang w:val="uk-UA"/>
              </w:rPr>
              <w:t xml:space="preserve">, </w:t>
            </w:r>
            <w:r w:rsidR="0091438A">
              <w:rPr>
                <w:rFonts w:ascii="Times New Roman" w:hAnsi="Times New Roman"/>
                <w:sz w:val="20"/>
                <w:szCs w:val="20"/>
                <w:lang w:val="uk-UA"/>
              </w:rPr>
              <w:t>24</w:t>
            </w:r>
          </w:p>
          <w:p w:rsidR="00B01DB2" w:rsidRPr="00B97CB5" w:rsidRDefault="00B01DB2" w:rsidP="0091438A">
            <w:pPr>
              <w:rPr>
                <w:rFonts w:ascii="Times New Roman" w:hAnsi="Times New Roman"/>
                <w:sz w:val="20"/>
                <w:szCs w:val="20"/>
                <w:lang w:val="uk-UA"/>
              </w:rPr>
            </w:pPr>
            <w:r w:rsidRPr="00B97CB5">
              <w:rPr>
                <w:rFonts w:ascii="Times New Roman" w:hAnsi="Times New Roman"/>
                <w:sz w:val="20"/>
                <w:szCs w:val="20"/>
                <w:lang w:val="uk-UA"/>
              </w:rPr>
              <w:t xml:space="preserve">м. </w:t>
            </w:r>
            <w:r w:rsidR="0091438A">
              <w:rPr>
                <w:rFonts w:ascii="Times New Roman" w:hAnsi="Times New Roman"/>
                <w:sz w:val="20"/>
                <w:szCs w:val="20"/>
                <w:lang w:val="uk-UA"/>
              </w:rPr>
              <w:t>Івано-Франківськ</w:t>
            </w:r>
            <w:r w:rsidRPr="00B97CB5">
              <w:rPr>
                <w:rFonts w:ascii="Times New Roman" w:hAnsi="Times New Roman"/>
                <w:sz w:val="20"/>
                <w:szCs w:val="20"/>
                <w:lang w:val="uk-UA"/>
              </w:rPr>
              <w:t xml:space="preserve">, </w:t>
            </w:r>
            <w:r w:rsidR="0091438A">
              <w:rPr>
                <w:rFonts w:ascii="Times New Roman" w:hAnsi="Times New Roman"/>
                <w:sz w:val="20"/>
                <w:szCs w:val="20"/>
                <w:lang w:val="uk-UA"/>
              </w:rPr>
              <w:t>76019</w:t>
            </w:r>
          </w:p>
        </w:tc>
      </w:tr>
    </w:tbl>
    <w:p w:rsidR="00B01DB2" w:rsidRPr="00B01DB2" w:rsidRDefault="00B01DB2" w:rsidP="00B01DB2">
      <w:pPr>
        <w:spacing w:after="0" w:line="240" w:lineRule="auto"/>
        <w:jc w:val="center"/>
        <w:rPr>
          <w:rFonts w:ascii="Times New Roman" w:hAnsi="Times New Roman" w:cs="Times New Roman"/>
          <w:b/>
          <w:sz w:val="20"/>
          <w:szCs w:val="20"/>
          <w:lang w:eastAsia="en-US"/>
        </w:rPr>
      </w:pPr>
    </w:p>
    <w:p w:rsidR="00B01DB2" w:rsidRPr="00B01DB2" w:rsidRDefault="00B01DB2" w:rsidP="00B01DB2">
      <w:pPr>
        <w:spacing w:after="0" w:line="240" w:lineRule="auto"/>
        <w:jc w:val="center"/>
        <w:rPr>
          <w:rFonts w:ascii="Times New Roman" w:hAnsi="Times New Roman" w:cs="Times New Roman"/>
          <w:b/>
          <w:sz w:val="20"/>
          <w:szCs w:val="20"/>
          <w:lang w:eastAsia="en-US"/>
        </w:rPr>
      </w:pPr>
    </w:p>
    <w:p w:rsidR="00B01DB2" w:rsidRPr="00B01DB2" w:rsidRDefault="00B01DB2" w:rsidP="00B01DB2">
      <w:pPr>
        <w:spacing w:after="0" w:line="240" w:lineRule="auto"/>
        <w:jc w:val="center"/>
        <w:rPr>
          <w:rFonts w:ascii="Times New Roman" w:hAnsi="Times New Roman" w:cs="Times New Roman"/>
          <w:b/>
          <w:sz w:val="20"/>
          <w:szCs w:val="20"/>
          <w:lang w:eastAsia="en-US"/>
        </w:rPr>
      </w:pPr>
      <w:r w:rsidRPr="00B01DB2">
        <w:rPr>
          <w:rFonts w:ascii="Times New Roman" w:hAnsi="Times New Roman" w:cs="Times New Roman"/>
          <w:b/>
          <w:sz w:val="20"/>
          <w:szCs w:val="20"/>
          <w:lang w:eastAsia="en-US"/>
        </w:rPr>
        <w:t>ЕКСПЕРТНИЙ ВИСНОВОК</w:t>
      </w:r>
    </w:p>
    <w:p w:rsidR="00B01DB2" w:rsidRPr="00B01DB2" w:rsidRDefault="00B01DB2" w:rsidP="00B01DB2">
      <w:pPr>
        <w:jc w:val="both"/>
        <w:rPr>
          <w:rFonts w:ascii="Times New Roman" w:hAnsi="Times New Roman" w:cs="Times New Roman"/>
          <w:sz w:val="20"/>
          <w:szCs w:val="20"/>
          <w:lang w:eastAsia="en-US"/>
        </w:rPr>
      </w:pP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Експертний Висновок надано ГО «Українська Асоціація Маркетингу» (21708654, ) та Індустріальним Ґендерним Комітетом з Реклами (ІҐКР) до складу якого входять представники асоціацій, які підписали Стандарт «Недискримінаційна реклама за ознакою статті» СОУ 21708654-002-2011 (надалі - Стандарт). Представники/ представниці асоціацій – члени ІҐКР: генеральний директор Громадської організації «Українська Асоціація Маркетингу», національний представник ESOMAR в Україні у 2005-2016 роках – </w:t>
      </w:r>
      <w:r w:rsidRPr="00B01DB2">
        <w:rPr>
          <w:rFonts w:ascii="Times New Roman" w:eastAsia="Times New Roman" w:hAnsi="Times New Roman" w:cs="Times New Roman"/>
          <w:b/>
          <w:i/>
          <w:sz w:val="24"/>
          <w:szCs w:val="24"/>
        </w:rPr>
        <w:t>Ірина</w:t>
      </w:r>
      <w:r w:rsidRPr="00B01DB2">
        <w:rPr>
          <w:rFonts w:ascii="Times New Roman" w:eastAsia="Times New Roman" w:hAnsi="Times New Roman" w:cs="Times New Roman"/>
          <w:sz w:val="24"/>
          <w:szCs w:val="24"/>
        </w:rPr>
        <w:t xml:space="preserve"> </w:t>
      </w:r>
      <w:proofErr w:type="spellStart"/>
      <w:r w:rsidRPr="00B01DB2">
        <w:rPr>
          <w:rFonts w:ascii="Times New Roman" w:eastAsia="Times New Roman" w:hAnsi="Times New Roman" w:cs="Times New Roman"/>
          <w:b/>
          <w:i/>
          <w:sz w:val="24"/>
          <w:szCs w:val="24"/>
        </w:rPr>
        <w:t>Лилик</w:t>
      </w:r>
      <w:proofErr w:type="spellEnd"/>
      <w:r w:rsidRPr="00B01DB2">
        <w:rPr>
          <w:rFonts w:ascii="Times New Roman" w:eastAsia="Times New Roman" w:hAnsi="Times New Roman" w:cs="Times New Roman"/>
          <w:sz w:val="24"/>
          <w:szCs w:val="24"/>
        </w:rPr>
        <w:t>, (освіта вища економічна, кандидат економічних наук, доцент, стаж роботи в сфері маркетингу 20 років)</w:t>
      </w:r>
      <w:r w:rsidRPr="00B01DB2">
        <w:rPr>
          <w:rFonts w:ascii="Times New Roman" w:eastAsia="Times New Roman" w:hAnsi="Times New Roman" w:cs="Times New Roman"/>
          <w:b/>
          <w:i/>
          <w:sz w:val="24"/>
          <w:szCs w:val="24"/>
        </w:rPr>
        <w:t>,</w:t>
      </w:r>
      <w:r w:rsidRPr="00B01DB2">
        <w:rPr>
          <w:rFonts w:ascii="Times New Roman" w:eastAsia="Times New Roman" w:hAnsi="Times New Roman" w:cs="Times New Roman"/>
          <w:sz w:val="24"/>
          <w:szCs w:val="24"/>
        </w:rPr>
        <w:t xml:space="preserve"> Голова Київського Регіонального Представництва  ІГКР – </w:t>
      </w:r>
      <w:r w:rsidRPr="00B01DB2">
        <w:rPr>
          <w:rFonts w:ascii="Times New Roman" w:eastAsia="Times New Roman" w:hAnsi="Times New Roman" w:cs="Times New Roman"/>
          <w:b/>
          <w:i/>
          <w:sz w:val="24"/>
          <w:szCs w:val="24"/>
        </w:rPr>
        <w:t xml:space="preserve">Олена </w:t>
      </w:r>
      <w:proofErr w:type="spellStart"/>
      <w:r w:rsidRPr="00B01DB2">
        <w:rPr>
          <w:rFonts w:ascii="Times New Roman" w:eastAsia="Times New Roman" w:hAnsi="Times New Roman" w:cs="Times New Roman"/>
          <w:b/>
          <w:i/>
          <w:sz w:val="24"/>
          <w:szCs w:val="24"/>
        </w:rPr>
        <w:t>Бучинська</w:t>
      </w:r>
      <w:proofErr w:type="spellEnd"/>
      <w:r w:rsidRPr="00B01DB2">
        <w:rPr>
          <w:rFonts w:ascii="Times New Roman" w:eastAsia="Times New Roman" w:hAnsi="Times New Roman" w:cs="Times New Roman"/>
          <w:b/>
          <w:i/>
          <w:sz w:val="24"/>
          <w:szCs w:val="24"/>
        </w:rPr>
        <w:t xml:space="preserve"> </w:t>
      </w:r>
      <w:r w:rsidRPr="00B01DB2">
        <w:rPr>
          <w:rFonts w:ascii="Times New Roman" w:eastAsia="Times New Roman" w:hAnsi="Times New Roman" w:cs="Times New Roman"/>
          <w:sz w:val="24"/>
          <w:szCs w:val="24"/>
        </w:rPr>
        <w:t>(освіта вища економічна, кандидат економічних наук, стаж роботи в сферах маркетингу та ПР 10 років);</w:t>
      </w:r>
      <w:r w:rsidRPr="00B01DB2">
        <w:rPr>
          <w:rFonts w:ascii="Times New Roman" w:eastAsia="Times New Roman" w:hAnsi="Times New Roman" w:cs="Times New Roman"/>
          <w:color w:val="FF0000"/>
          <w:sz w:val="24"/>
          <w:szCs w:val="24"/>
        </w:rPr>
        <w:t xml:space="preserve"> </w:t>
      </w:r>
      <w:r w:rsidRPr="00B01DB2">
        <w:rPr>
          <w:rFonts w:ascii="Times New Roman" w:eastAsia="Times New Roman" w:hAnsi="Times New Roman" w:cs="Times New Roman"/>
          <w:sz w:val="24"/>
          <w:szCs w:val="24"/>
        </w:rPr>
        <w:t xml:space="preserve">експерт ІГКР – </w:t>
      </w:r>
      <w:r w:rsidRPr="00B01DB2">
        <w:rPr>
          <w:rFonts w:ascii="Times New Roman" w:eastAsia="Times New Roman" w:hAnsi="Times New Roman" w:cs="Times New Roman"/>
          <w:b/>
          <w:i/>
          <w:sz w:val="24"/>
          <w:szCs w:val="24"/>
        </w:rPr>
        <w:t>Ольга Максименко</w:t>
      </w:r>
      <w:r w:rsidRPr="00B01DB2">
        <w:rPr>
          <w:rFonts w:ascii="Times New Roman" w:eastAsia="Times New Roman" w:hAnsi="Times New Roman" w:cs="Times New Roman"/>
          <w:b/>
          <w:sz w:val="24"/>
          <w:szCs w:val="24"/>
        </w:rPr>
        <w:t xml:space="preserve"> </w:t>
      </w:r>
      <w:r w:rsidRPr="00B01DB2">
        <w:rPr>
          <w:rFonts w:ascii="Times New Roman" w:eastAsia="Times New Roman" w:hAnsi="Times New Roman" w:cs="Times New Roman"/>
          <w:sz w:val="24"/>
          <w:szCs w:val="24"/>
        </w:rPr>
        <w:t>(президент Експертної Міжгалузевої Асоціації України), освіта вища, стаж роботи в сфері маркетингу та реклами 5 років).</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ГО «Українська Асоціація Маркетингу» (21708654) зареєстрована Міністерством Юстиції України (Опис додається. Статут, нова редакція, затверджений Конференцією ВГО «Українська Асоціація Маркетингу 30 листопада 2016 року, оприлюднено на порталі електронних сервісів відповідно до Закону України «Про державну реєстрацію юридичних осіб, фізичних осіб-підприємців та громадських формувань» (Реєстраційний номер справи: 1_074 _ 004285 _ 04 Код:231422125653). Відповідно до пункту 3.3.7 Статуту ГО «Українська Асоціація Маркетингу», завданням організації є проведення відповідної експертизи у сфері реклами: «3.3.7. Участь у запровадженні заходів щодо встановлення стандартів якості у роботі маркетологів та рекламістів, сприяння усуненню недобросовісної конкуренції, проведення відповідних експертиз у сфері маркетингу, менеджменту, реклами та консалтингу;». В той же час, статтею 29 Закону України «Про рекламу» передбачено право об’єднань громадян здійснювати незалежну експертизу реклами щодо відповідності її вимогам законодавства України. Таким чином, ГО «УАМ» має право проведення незалежної експертизи реклами, в тому числі на вимогу державних органів влади.</w:t>
      </w:r>
      <w:r w:rsidRPr="00B01DB2">
        <w:rPr>
          <w:rFonts w:ascii="Times New Roman" w:eastAsia="Times New Roman" w:hAnsi="Times New Roman" w:cs="Times New Roman"/>
          <w:sz w:val="24"/>
          <w:szCs w:val="24"/>
          <w:lang w:val="ru-RU"/>
        </w:rPr>
        <w:t>но в</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Експертиза щодо наявності дискримінації в рекламних матеріалах проведена на підставі звернення Головного управління Держпродспоживслужби в </w:t>
      </w:r>
      <w:proofErr w:type="spellStart"/>
      <w:r w:rsidR="006D5F6C">
        <w:rPr>
          <w:rFonts w:ascii="Times New Roman" w:eastAsia="Times New Roman" w:hAnsi="Times New Roman" w:cs="Times New Roman"/>
          <w:sz w:val="24"/>
          <w:szCs w:val="24"/>
        </w:rPr>
        <w:t>ІваноФранківській</w:t>
      </w:r>
      <w:proofErr w:type="spellEnd"/>
      <w:r w:rsidR="00FD2BB1" w:rsidRPr="00FD2BB1">
        <w:rPr>
          <w:rFonts w:ascii="Times New Roman" w:eastAsia="Times New Roman" w:hAnsi="Times New Roman" w:cs="Times New Roman"/>
          <w:sz w:val="24"/>
          <w:szCs w:val="24"/>
        </w:rPr>
        <w:t xml:space="preserve"> </w:t>
      </w:r>
      <w:r w:rsidR="00FD2BB1">
        <w:rPr>
          <w:rFonts w:ascii="Times New Roman" w:eastAsia="Times New Roman" w:hAnsi="Times New Roman" w:cs="Times New Roman"/>
          <w:sz w:val="24"/>
          <w:szCs w:val="24"/>
        </w:rPr>
        <w:t xml:space="preserve">області </w:t>
      </w:r>
      <w:r w:rsidRPr="00B01DB2">
        <w:rPr>
          <w:rFonts w:ascii="Times New Roman" w:eastAsia="Times New Roman" w:hAnsi="Times New Roman" w:cs="Times New Roman"/>
          <w:sz w:val="24"/>
          <w:szCs w:val="24"/>
        </w:rPr>
        <w:t xml:space="preserve">№ </w:t>
      </w:r>
      <w:r w:rsidR="006D5F6C">
        <w:rPr>
          <w:rFonts w:ascii="Times New Roman" w:eastAsia="Times New Roman" w:hAnsi="Times New Roman" w:cs="Times New Roman"/>
          <w:sz w:val="24"/>
          <w:szCs w:val="24"/>
        </w:rPr>
        <w:t>06.2</w:t>
      </w:r>
      <w:r w:rsidRPr="00B01DB2">
        <w:rPr>
          <w:rFonts w:ascii="Times New Roman" w:eastAsia="Times New Roman" w:hAnsi="Times New Roman" w:cs="Times New Roman"/>
          <w:sz w:val="24"/>
          <w:szCs w:val="24"/>
        </w:rPr>
        <w:t>/</w:t>
      </w:r>
      <w:r w:rsidR="006D5F6C">
        <w:rPr>
          <w:rFonts w:ascii="Times New Roman" w:eastAsia="Times New Roman" w:hAnsi="Times New Roman" w:cs="Times New Roman"/>
          <w:sz w:val="24"/>
          <w:szCs w:val="24"/>
        </w:rPr>
        <w:t>1972-19</w:t>
      </w:r>
      <w:r w:rsidRPr="00B01DB2">
        <w:rPr>
          <w:rFonts w:ascii="Times New Roman" w:eastAsia="Times New Roman" w:hAnsi="Times New Roman" w:cs="Times New Roman"/>
          <w:sz w:val="24"/>
          <w:szCs w:val="24"/>
        </w:rPr>
        <w:t xml:space="preserve"> від </w:t>
      </w:r>
      <w:r w:rsidR="006D5F6C">
        <w:rPr>
          <w:rFonts w:ascii="Times New Roman" w:eastAsia="Times New Roman" w:hAnsi="Times New Roman" w:cs="Times New Roman"/>
          <w:sz w:val="24"/>
          <w:szCs w:val="24"/>
        </w:rPr>
        <w:t>26</w:t>
      </w:r>
      <w:r w:rsidR="002944C0">
        <w:rPr>
          <w:rFonts w:ascii="Times New Roman" w:eastAsia="Times New Roman" w:hAnsi="Times New Roman" w:cs="Times New Roman"/>
          <w:sz w:val="24"/>
          <w:szCs w:val="24"/>
        </w:rPr>
        <w:t>.</w:t>
      </w:r>
      <w:r w:rsidR="009950B3">
        <w:rPr>
          <w:rFonts w:ascii="Times New Roman" w:eastAsia="Times New Roman" w:hAnsi="Times New Roman" w:cs="Times New Roman"/>
          <w:sz w:val="24"/>
          <w:szCs w:val="24"/>
        </w:rPr>
        <w:t>0</w:t>
      </w:r>
      <w:r w:rsidR="006D5F6C">
        <w:rPr>
          <w:rFonts w:ascii="Times New Roman" w:eastAsia="Times New Roman" w:hAnsi="Times New Roman" w:cs="Times New Roman"/>
          <w:sz w:val="24"/>
          <w:szCs w:val="24"/>
        </w:rPr>
        <w:t>7</w:t>
      </w:r>
      <w:r w:rsidRPr="00B01DB2">
        <w:rPr>
          <w:rFonts w:ascii="Times New Roman" w:eastAsia="Times New Roman" w:hAnsi="Times New Roman" w:cs="Times New Roman"/>
          <w:sz w:val="24"/>
          <w:szCs w:val="24"/>
        </w:rPr>
        <w:t>.201</w:t>
      </w:r>
      <w:r w:rsidR="009950B3">
        <w:rPr>
          <w:rFonts w:ascii="Times New Roman" w:eastAsia="Times New Roman" w:hAnsi="Times New Roman" w:cs="Times New Roman"/>
          <w:sz w:val="24"/>
          <w:szCs w:val="24"/>
        </w:rPr>
        <w:t>9</w:t>
      </w:r>
      <w:r w:rsidRPr="00B01DB2">
        <w:rPr>
          <w:rFonts w:ascii="Times New Roman" w:eastAsia="Times New Roman" w:hAnsi="Times New Roman" w:cs="Times New Roman"/>
          <w:sz w:val="24"/>
          <w:szCs w:val="24"/>
        </w:rPr>
        <w:t xml:space="preserve"> року (копії листів, фотоматеріал реклами, що підлягає експертизі, додаються). </w:t>
      </w:r>
    </w:p>
    <w:p w:rsidR="00B01DB2" w:rsidRPr="00B01DB2" w:rsidRDefault="00B01DB2" w:rsidP="006467A8">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В якості об'єкту експертизи виступає </w:t>
      </w:r>
      <w:r w:rsidR="006467A8">
        <w:rPr>
          <w:rFonts w:ascii="Times New Roman" w:eastAsia="Times New Roman" w:hAnsi="Times New Roman" w:cs="Times New Roman"/>
          <w:sz w:val="24"/>
          <w:szCs w:val="24"/>
        </w:rPr>
        <w:t xml:space="preserve">зовнішня реклама </w:t>
      </w:r>
      <w:r w:rsidR="006D5F6C">
        <w:rPr>
          <w:rFonts w:ascii="Times New Roman" w:eastAsia="Times New Roman" w:hAnsi="Times New Roman" w:cs="Times New Roman"/>
          <w:sz w:val="24"/>
          <w:szCs w:val="24"/>
        </w:rPr>
        <w:t xml:space="preserve">закладу громадського харчування </w:t>
      </w:r>
      <w:r w:rsidR="006467A8" w:rsidRPr="006467A8">
        <w:rPr>
          <w:rFonts w:ascii="Times New Roman" w:eastAsia="Times New Roman" w:hAnsi="Times New Roman" w:cs="Times New Roman"/>
          <w:sz w:val="24"/>
          <w:szCs w:val="24"/>
        </w:rPr>
        <w:t>«</w:t>
      </w:r>
      <w:proofErr w:type="spellStart"/>
      <w:r w:rsidR="006D5F6C">
        <w:rPr>
          <w:rFonts w:ascii="Times New Roman" w:eastAsia="Times New Roman" w:hAnsi="Times New Roman" w:cs="Times New Roman"/>
          <w:sz w:val="24"/>
          <w:szCs w:val="24"/>
          <w:lang w:val="en-US"/>
        </w:rPr>
        <w:t>Kapusta</w:t>
      </w:r>
      <w:proofErr w:type="spellEnd"/>
      <w:r w:rsidR="00B97CB5">
        <w:rPr>
          <w:rFonts w:ascii="Times New Roman" w:eastAsia="Times New Roman" w:hAnsi="Times New Roman" w:cs="Times New Roman"/>
          <w:sz w:val="24"/>
          <w:szCs w:val="24"/>
        </w:rPr>
        <w:t>»</w:t>
      </w:r>
      <w:r w:rsidR="006D5F6C" w:rsidRPr="006D5F6C">
        <w:rPr>
          <w:rFonts w:ascii="Times New Roman" w:eastAsia="Times New Roman" w:hAnsi="Times New Roman" w:cs="Times New Roman"/>
          <w:sz w:val="24"/>
          <w:szCs w:val="24"/>
        </w:rPr>
        <w:t xml:space="preserve"> (</w:t>
      </w:r>
      <w:r w:rsidR="006D5F6C">
        <w:rPr>
          <w:rFonts w:ascii="Times New Roman" w:eastAsia="Times New Roman" w:hAnsi="Times New Roman" w:cs="Times New Roman"/>
          <w:sz w:val="24"/>
          <w:szCs w:val="24"/>
        </w:rPr>
        <w:t>заклад розміщується за адресою: вул. Максимовича, 13, м. Івано-Франківськ)</w:t>
      </w:r>
      <w:r w:rsidR="00B97CB5">
        <w:rPr>
          <w:rFonts w:ascii="Times New Roman" w:eastAsia="Times New Roman" w:hAnsi="Times New Roman" w:cs="Times New Roman"/>
          <w:sz w:val="24"/>
          <w:szCs w:val="24"/>
        </w:rPr>
        <w:t xml:space="preserve">, розміщена </w:t>
      </w:r>
      <w:r w:rsidR="009278E2">
        <w:rPr>
          <w:rFonts w:ascii="Times New Roman" w:eastAsia="Times New Roman" w:hAnsi="Times New Roman" w:cs="Times New Roman"/>
          <w:sz w:val="24"/>
          <w:szCs w:val="24"/>
        </w:rPr>
        <w:t>на біл-борді</w:t>
      </w:r>
      <w:r w:rsidR="00B97CB5">
        <w:rPr>
          <w:rFonts w:ascii="Times New Roman" w:eastAsia="Times New Roman" w:hAnsi="Times New Roman" w:cs="Times New Roman"/>
          <w:sz w:val="24"/>
          <w:szCs w:val="24"/>
        </w:rPr>
        <w:t xml:space="preserve"> </w:t>
      </w:r>
      <w:r w:rsidR="006D5F6C">
        <w:rPr>
          <w:rFonts w:ascii="Times New Roman" w:eastAsia="Times New Roman" w:hAnsi="Times New Roman" w:cs="Times New Roman"/>
          <w:sz w:val="24"/>
          <w:szCs w:val="24"/>
        </w:rPr>
        <w:t xml:space="preserve">по вулиці Надрічна, </w:t>
      </w:r>
      <w:r w:rsidR="006D5F6C" w:rsidRPr="006D5F6C">
        <w:rPr>
          <w:rFonts w:ascii="Times New Roman" w:eastAsia="Times New Roman" w:hAnsi="Times New Roman" w:cs="Times New Roman"/>
          <w:sz w:val="24"/>
          <w:szCs w:val="24"/>
        </w:rPr>
        <w:t>м. Івано-Франківськ</w:t>
      </w:r>
      <w:r w:rsidR="006D5F6C">
        <w:rPr>
          <w:rFonts w:ascii="Times New Roman" w:eastAsia="Times New Roman" w:hAnsi="Times New Roman" w:cs="Times New Roman"/>
          <w:sz w:val="24"/>
          <w:szCs w:val="24"/>
        </w:rPr>
        <w:t>,</w:t>
      </w:r>
      <w:r w:rsidR="00B97CB5">
        <w:rPr>
          <w:rFonts w:ascii="Times New Roman" w:eastAsia="Times New Roman" w:hAnsi="Times New Roman" w:cs="Times New Roman"/>
          <w:sz w:val="24"/>
          <w:szCs w:val="24"/>
        </w:rPr>
        <w:t xml:space="preserve"> </w:t>
      </w:r>
      <w:r w:rsidR="008C538F">
        <w:rPr>
          <w:rFonts w:ascii="Times New Roman" w:eastAsia="Times New Roman" w:hAnsi="Times New Roman" w:cs="Times New Roman"/>
          <w:sz w:val="24"/>
          <w:szCs w:val="24"/>
        </w:rPr>
        <w:t xml:space="preserve">з можливими </w:t>
      </w:r>
      <w:r w:rsidR="002944C0">
        <w:rPr>
          <w:rFonts w:ascii="Times New Roman" w:eastAsia="Times New Roman" w:hAnsi="Times New Roman" w:cs="Times New Roman"/>
          <w:sz w:val="24"/>
          <w:szCs w:val="24"/>
        </w:rPr>
        <w:t>ознак</w:t>
      </w:r>
      <w:r w:rsidR="008C538F">
        <w:rPr>
          <w:rFonts w:ascii="Times New Roman" w:eastAsia="Times New Roman" w:hAnsi="Times New Roman" w:cs="Times New Roman"/>
          <w:sz w:val="24"/>
          <w:szCs w:val="24"/>
        </w:rPr>
        <w:t>ами</w:t>
      </w:r>
      <w:r w:rsidR="002944C0">
        <w:rPr>
          <w:rFonts w:ascii="Times New Roman" w:eastAsia="Times New Roman" w:hAnsi="Times New Roman" w:cs="Times New Roman"/>
          <w:sz w:val="24"/>
          <w:szCs w:val="24"/>
        </w:rPr>
        <w:t xml:space="preserve"> дискримінації.</w:t>
      </w:r>
    </w:p>
    <w:p w:rsidR="00844831" w:rsidRPr="00620A0B" w:rsidRDefault="00844831" w:rsidP="00844831">
      <w:pPr>
        <w:spacing w:after="0" w:line="240" w:lineRule="auto"/>
        <w:ind w:firstLine="539"/>
        <w:jc w:val="both"/>
        <w:rPr>
          <w:rFonts w:ascii="Times New Roman" w:eastAsia="Times New Roman" w:hAnsi="Times New Roman" w:cs="Times New Roman"/>
          <w:sz w:val="24"/>
          <w:szCs w:val="24"/>
        </w:rPr>
      </w:pPr>
      <w:r w:rsidRPr="00844831">
        <w:rPr>
          <w:rFonts w:ascii="Times New Roman" w:eastAsia="Times New Roman" w:hAnsi="Times New Roman" w:cs="Times New Roman"/>
          <w:sz w:val="24"/>
          <w:szCs w:val="24"/>
        </w:rPr>
        <w:t xml:space="preserve">Експертна комісія уважно вивчила наданий фотоматеріал. Наданий на експертизу рекламний контент покликаний привернути увагу споживача </w:t>
      </w:r>
      <w:r w:rsidR="00FA247E">
        <w:rPr>
          <w:rFonts w:ascii="Times New Roman" w:eastAsia="Times New Roman" w:hAnsi="Times New Roman" w:cs="Times New Roman"/>
          <w:sz w:val="24"/>
          <w:szCs w:val="24"/>
        </w:rPr>
        <w:t>до міської їдальні із нестандартною назвою «</w:t>
      </w:r>
      <w:proofErr w:type="spellStart"/>
      <w:r w:rsidR="00FA247E">
        <w:rPr>
          <w:rFonts w:ascii="Times New Roman" w:eastAsia="Times New Roman" w:hAnsi="Times New Roman" w:cs="Times New Roman"/>
          <w:sz w:val="24"/>
          <w:szCs w:val="24"/>
        </w:rPr>
        <w:t>Kapusta</w:t>
      </w:r>
      <w:proofErr w:type="spellEnd"/>
      <w:r w:rsidR="00FA247E">
        <w:rPr>
          <w:rFonts w:ascii="Times New Roman" w:eastAsia="Times New Roman" w:hAnsi="Times New Roman" w:cs="Times New Roman"/>
          <w:sz w:val="24"/>
          <w:szCs w:val="24"/>
        </w:rPr>
        <w:t>»</w:t>
      </w:r>
      <w:r w:rsidR="00620A0B">
        <w:rPr>
          <w:rFonts w:ascii="Times New Roman" w:eastAsia="Times New Roman" w:hAnsi="Times New Roman" w:cs="Times New Roman"/>
          <w:sz w:val="24"/>
          <w:szCs w:val="24"/>
        </w:rPr>
        <w:t>.</w:t>
      </w:r>
    </w:p>
    <w:p w:rsidR="002E743E" w:rsidRDefault="00844831" w:rsidP="002E743E">
      <w:pPr>
        <w:spacing w:after="0" w:line="240" w:lineRule="auto"/>
        <w:ind w:firstLine="539"/>
        <w:jc w:val="both"/>
        <w:rPr>
          <w:rFonts w:ascii="Times New Roman" w:eastAsia="Times New Roman" w:hAnsi="Times New Roman" w:cs="Times New Roman"/>
          <w:sz w:val="24"/>
          <w:szCs w:val="24"/>
        </w:rPr>
      </w:pPr>
      <w:r w:rsidRPr="00844831">
        <w:rPr>
          <w:rFonts w:ascii="Times New Roman" w:eastAsia="Times New Roman" w:hAnsi="Times New Roman" w:cs="Times New Roman"/>
          <w:sz w:val="24"/>
          <w:szCs w:val="24"/>
        </w:rPr>
        <w:t xml:space="preserve">Реклама розміщена на </w:t>
      </w:r>
      <w:r w:rsidR="008F57AA">
        <w:rPr>
          <w:rFonts w:ascii="Times New Roman" w:eastAsia="Times New Roman" w:hAnsi="Times New Roman" w:cs="Times New Roman"/>
          <w:sz w:val="24"/>
          <w:szCs w:val="24"/>
        </w:rPr>
        <w:t>рекламному носії типу біл-борд.</w:t>
      </w:r>
      <w:r w:rsidRPr="00844831">
        <w:rPr>
          <w:rFonts w:ascii="Times New Roman" w:eastAsia="Times New Roman" w:hAnsi="Times New Roman" w:cs="Times New Roman"/>
          <w:sz w:val="24"/>
          <w:szCs w:val="24"/>
        </w:rPr>
        <w:t xml:space="preserve"> Композиція виконана в </w:t>
      </w:r>
      <w:r w:rsidR="00B020A5">
        <w:rPr>
          <w:rFonts w:ascii="Times New Roman" w:eastAsia="Times New Roman" w:hAnsi="Times New Roman" w:cs="Times New Roman"/>
          <w:sz w:val="24"/>
          <w:szCs w:val="24"/>
        </w:rPr>
        <w:t>зелен</w:t>
      </w:r>
      <w:r w:rsidRPr="00844831">
        <w:rPr>
          <w:rFonts w:ascii="Times New Roman" w:eastAsia="Times New Roman" w:hAnsi="Times New Roman" w:cs="Times New Roman"/>
          <w:sz w:val="24"/>
          <w:szCs w:val="24"/>
        </w:rPr>
        <w:t>их кольорах та складається із фотографічного зображення та текстової частини.</w:t>
      </w:r>
    </w:p>
    <w:p w:rsidR="00B020A5" w:rsidRDefault="008F57AA" w:rsidP="002E743E">
      <w:pPr>
        <w:spacing w:after="0" w:line="240" w:lineRule="auto"/>
        <w:ind w:firstLine="539"/>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lastRenderedPageBreak/>
        <w:t>Поданий</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експертизу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рекламний</w:t>
      </w:r>
      <w:proofErr w:type="spellEnd"/>
      <w:r>
        <w:rPr>
          <w:rFonts w:ascii="Times New Roman" w:eastAsia="Times New Roman" w:hAnsi="Times New Roman" w:cs="Times New Roman"/>
          <w:sz w:val="24"/>
          <w:szCs w:val="24"/>
          <w:lang w:val="ru-RU"/>
        </w:rPr>
        <w:t xml:space="preserve"> контент </w:t>
      </w:r>
      <w:proofErr w:type="spellStart"/>
      <w:r>
        <w:rPr>
          <w:rFonts w:ascii="Times New Roman" w:eastAsia="Times New Roman" w:hAnsi="Times New Roman" w:cs="Times New Roman"/>
          <w:sz w:val="24"/>
          <w:szCs w:val="24"/>
          <w:lang w:val="ru-RU"/>
        </w:rPr>
        <w:t>зпродукований</w:t>
      </w:r>
      <w:proofErr w:type="spellEnd"/>
      <w:r>
        <w:rPr>
          <w:rFonts w:ascii="Times New Roman" w:eastAsia="Times New Roman" w:hAnsi="Times New Roman" w:cs="Times New Roman"/>
          <w:sz w:val="24"/>
          <w:szCs w:val="24"/>
          <w:lang w:val="ru-RU"/>
        </w:rPr>
        <w:t xml:space="preserve"> </w:t>
      </w:r>
      <w:proofErr w:type="spellStart"/>
      <w:r w:rsidR="00B020A5">
        <w:rPr>
          <w:rFonts w:ascii="Times New Roman" w:eastAsia="Times New Roman" w:hAnsi="Times New Roman" w:cs="Times New Roman"/>
          <w:sz w:val="24"/>
          <w:szCs w:val="24"/>
          <w:lang w:val="ru-RU"/>
        </w:rPr>
        <w:t>україн</w:t>
      </w:r>
      <w:r>
        <w:rPr>
          <w:rFonts w:ascii="Times New Roman" w:eastAsia="Times New Roman" w:hAnsi="Times New Roman" w:cs="Times New Roman"/>
          <w:sz w:val="24"/>
          <w:szCs w:val="24"/>
          <w:lang w:val="ru-RU"/>
        </w:rPr>
        <w:t>ською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мовою</w:t>
      </w:r>
      <w:proofErr w:type="spellEnd"/>
      <w:r w:rsidR="00B020A5">
        <w:rPr>
          <w:rFonts w:ascii="Times New Roman" w:eastAsia="Times New Roman" w:hAnsi="Times New Roman" w:cs="Times New Roman"/>
          <w:sz w:val="24"/>
          <w:szCs w:val="24"/>
          <w:lang w:val="ru-RU"/>
        </w:rPr>
        <w:t xml:space="preserve">, </w:t>
      </w:r>
      <w:proofErr w:type="spellStart"/>
      <w:r w:rsidR="00B020A5">
        <w:rPr>
          <w:rFonts w:ascii="Times New Roman" w:eastAsia="Times New Roman" w:hAnsi="Times New Roman" w:cs="Times New Roman"/>
          <w:sz w:val="24"/>
          <w:szCs w:val="24"/>
          <w:lang w:val="ru-RU"/>
        </w:rPr>
        <w:t>проте</w:t>
      </w:r>
      <w:proofErr w:type="spellEnd"/>
      <w:r w:rsidR="00B020A5">
        <w:rPr>
          <w:rFonts w:ascii="Times New Roman" w:eastAsia="Times New Roman" w:hAnsi="Times New Roman" w:cs="Times New Roman"/>
          <w:sz w:val="24"/>
          <w:szCs w:val="24"/>
          <w:lang w:val="ru-RU"/>
        </w:rPr>
        <w:t xml:space="preserve">, </w:t>
      </w:r>
      <w:proofErr w:type="spellStart"/>
      <w:r w:rsidR="00B020A5">
        <w:rPr>
          <w:rFonts w:ascii="Times New Roman" w:eastAsia="Times New Roman" w:hAnsi="Times New Roman" w:cs="Times New Roman"/>
          <w:sz w:val="24"/>
          <w:szCs w:val="24"/>
          <w:lang w:val="ru-RU"/>
        </w:rPr>
        <w:t>назва</w:t>
      </w:r>
      <w:proofErr w:type="spellEnd"/>
      <w:r w:rsidR="00B020A5">
        <w:rPr>
          <w:rFonts w:ascii="Times New Roman" w:eastAsia="Times New Roman" w:hAnsi="Times New Roman" w:cs="Times New Roman"/>
          <w:sz w:val="24"/>
          <w:szCs w:val="24"/>
          <w:lang w:val="ru-RU"/>
        </w:rPr>
        <w:t xml:space="preserve"> закладу </w:t>
      </w:r>
      <w:proofErr w:type="spellStart"/>
      <w:r w:rsidR="00B020A5">
        <w:rPr>
          <w:rFonts w:ascii="Times New Roman" w:eastAsia="Times New Roman" w:hAnsi="Times New Roman" w:cs="Times New Roman"/>
          <w:sz w:val="24"/>
          <w:szCs w:val="24"/>
          <w:lang w:val="ru-RU"/>
        </w:rPr>
        <w:t>пропимана</w:t>
      </w:r>
      <w:proofErr w:type="spellEnd"/>
      <w:r w:rsidR="00B020A5">
        <w:rPr>
          <w:rFonts w:ascii="Times New Roman" w:eastAsia="Times New Roman" w:hAnsi="Times New Roman" w:cs="Times New Roman"/>
          <w:sz w:val="24"/>
          <w:szCs w:val="24"/>
          <w:lang w:val="ru-RU"/>
        </w:rPr>
        <w:t xml:space="preserve"> </w:t>
      </w:r>
      <w:proofErr w:type="spellStart"/>
      <w:r w:rsidR="00B020A5">
        <w:rPr>
          <w:rFonts w:ascii="Times New Roman" w:eastAsia="Times New Roman" w:hAnsi="Times New Roman" w:cs="Times New Roman"/>
          <w:sz w:val="24"/>
          <w:szCs w:val="24"/>
          <w:lang w:val="ru-RU"/>
        </w:rPr>
        <w:t>англійською</w:t>
      </w:r>
      <w:proofErr w:type="spellEnd"/>
      <w:r>
        <w:rPr>
          <w:rFonts w:ascii="Times New Roman" w:eastAsia="Times New Roman" w:hAnsi="Times New Roman" w:cs="Times New Roman"/>
          <w:sz w:val="24"/>
          <w:szCs w:val="24"/>
          <w:lang w:val="ru-RU"/>
        </w:rPr>
        <w:t>.</w:t>
      </w:r>
      <w:r w:rsidR="00B020A5">
        <w:rPr>
          <w:rFonts w:ascii="Times New Roman" w:eastAsia="Times New Roman" w:hAnsi="Times New Roman" w:cs="Times New Roman"/>
          <w:sz w:val="24"/>
          <w:szCs w:val="24"/>
          <w:lang w:val="ru-RU"/>
        </w:rPr>
        <w:t xml:space="preserve"> </w:t>
      </w:r>
      <w:proofErr w:type="spellStart"/>
      <w:r w:rsidR="00B020A5">
        <w:rPr>
          <w:rFonts w:ascii="Times New Roman" w:eastAsia="Times New Roman" w:hAnsi="Times New Roman" w:cs="Times New Roman"/>
          <w:sz w:val="24"/>
          <w:szCs w:val="24"/>
          <w:lang w:val="ru-RU"/>
        </w:rPr>
        <w:t>Рекламодавець</w:t>
      </w:r>
      <w:proofErr w:type="spellEnd"/>
      <w:r w:rsidR="00B020A5">
        <w:rPr>
          <w:rFonts w:ascii="Times New Roman" w:eastAsia="Times New Roman" w:hAnsi="Times New Roman" w:cs="Times New Roman"/>
          <w:sz w:val="24"/>
          <w:szCs w:val="24"/>
          <w:lang w:val="ru-RU"/>
        </w:rPr>
        <w:t xml:space="preserve"> </w:t>
      </w:r>
      <w:proofErr w:type="spellStart"/>
      <w:r w:rsidR="00B020A5">
        <w:rPr>
          <w:rFonts w:ascii="Times New Roman" w:eastAsia="Times New Roman" w:hAnsi="Times New Roman" w:cs="Times New Roman"/>
          <w:sz w:val="24"/>
          <w:szCs w:val="24"/>
          <w:lang w:val="ru-RU"/>
        </w:rPr>
        <w:t>позиціонує</w:t>
      </w:r>
      <w:proofErr w:type="spellEnd"/>
      <w:r w:rsidR="00B020A5">
        <w:rPr>
          <w:rFonts w:ascii="Times New Roman" w:eastAsia="Times New Roman" w:hAnsi="Times New Roman" w:cs="Times New Roman"/>
          <w:sz w:val="24"/>
          <w:szCs w:val="24"/>
          <w:lang w:val="ru-RU"/>
        </w:rPr>
        <w:t xml:space="preserve"> заклад </w:t>
      </w:r>
      <w:proofErr w:type="spellStart"/>
      <w:r w:rsidR="00B020A5">
        <w:rPr>
          <w:rFonts w:ascii="Times New Roman" w:eastAsia="Times New Roman" w:hAnsi="Times New Roman" w:cs="Times New Roman"/>
          <w:sz w:val="24"/>
          <w:szCs w:val="24"/>
          <w:lang w:val="ru-RU"/>
        </w:rPr>
        <w:t>громадського</w:t>
      </w:r>
      <w:proofErr w:type="spellEnd"/>
      <w:r w:rsidR="00B020A5">
        <w:rPr>
          <w:rFonts w:ascii="Times New Roman" w:eastAsia="Times New Roman" w:hAnsi="Times New Roman" w:cs="Times New Roman"/>
          <w:sz w:val="24"/>
          <w:szCs w:val="24"/>
          <w:lang w:val="ru-RU"/>
        </w:rPr>
        <w:t xml:space="preserve"> </w:t>
      </w:r>
      <w:proofErr w:type="spellStart"/>
      <w:proofErr w:type="gramStart"/>
      <w:r w:rsidR="00B020A5">
        <w:rPr>
          <w:rFonts w:ascii="Times New Roman" w:eastAsia="Times New Roman" w:hAnsi="Times New Roman" w:cs="Times New Roman"/>
          <w:sz w:val="24"/>
          <w:szCs w:val="24"/>
          <w:lang w:val="ru-RU"/>
        </w:rPr>
        <w:t>харчування</w:t>
      </w:r>
      <w:proofErr w:type="spellEnd"/>
      <w:r w:rsidR="00B020A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00B020A5">
        <w:rPr>
          <w:rFonts w:ascii="Times New Roman" w:eastAsia="Times New Roman" w:hAnsi="Times New Roman" w:cs="Times New Roman"/>
          <w:sz w:val="24"/>
          <w:szCs w:val="24"/>
          <w:lang w:val="ru-RU"/>
        </w:rPr>
        <w:t>«</w:t>
      </w:r>
      <w:proofErr w:type="spellStart"/>
      <w:proofErr w:type="gramEnd"/>
      <w:r w:rsidR="00B020A5">
        <w:rPr>
          <w:rFonts w:ascii="Times New Roman" w:eastAsia="Times New Roman" w:hAnsi="Times New Roman" w:cs="Times New Roman"/>
          <w:sz w:val="24"/>
          <w:szCs w:val="24"/>
          <w:lang w:val="ru-RU"/>
        </w:rPr>
        <w:t>Kapusta</w:t>
      </w:r>
      <w:proofErr w:type="spellEnd"/>
      <w:r w:rsidR="00B020A5">
        <w:rPr>
          <w:rFonts w:ascii="Times New Roman" w:eastAsia="Times New Roman" w:hAnsi="Times New Roman" w:cs="Times New Roman"/>
          <w:sz w:val="24"/>
          <w:szCs w:val="24"/>
          <w:lang w:val="ru-RU"/>
        </w:rPr>
        <w:t>» як «</w:t>
      </w:r>
      <w:proofErr w:type="spellStart"/>
      <w:r w:rsidR="00B020A5">
        <w:rPr>
          <w:rFonts w:ascii="Times New Roman" w:eastAsia="Times New Roman" w:hAnsi="Times New Roman" w:cs="Times New Roman"/>
          <w:sz w:val="24"/>
          <w:szCs w:val="24"/>
          <w:lang w:val="ru-RU"/>
        </w:rPr>
        <w:t>нову</w:t>
      </w:r>
      <w:proofErr w:type="spellEnd"/>
      <w:r w:rsidR="00B020A5">
        <w:rPr>
          <w:rFonts w:ascii="Times New Roman" w:eastAsia="Times New Roman" w:hAnsi="Times New Roman" w:cs="Times New Roman"/>
          <w:sz w:val="24"/>
          <w:szCs w:val="24"/>
          <w:lang w:val="ru-RU"/>
        </w:rPr>
        <w:t xml:space="preserve"> </w:t>
      </w:r>
      <w:proofErr w:type="spellStart"/>
      <w:r w:rsidR="00B020A5">
        <w:rPr>
          <w:rFonts w:ascii="Times New Roman" w:eastAsia="Times New Roman" w:hAnsi="Times New Roman" w:cs="Times New Roman"/>
          <w:sz w:val="24"/>
          <w:szCs w:val="24"/>
          <w:lang w:val="ru-RU"/>
        </w:rPr>
        <w:t>їдальню</w:t>
      </w:r>
      <w:proofErr w:type="spellEnd"/>
      <w:r w:rsidR="00B020A5">
        <w:rPr>
          <w:rFonts w:ascii="Times New Roman" w:eastAsia="Times New Roman" w:hAnsi="Times New Roman" w:cs="Times New Roman"/>
          <w:sz w:val="24"/>
          <w:szCs w:val="24"/>
          <w:lang w:val="ru-RU"/>
        </w:rPr>
        <w:t xml:space="preserve">», </w:t>
      </w:r>
      <w:proofErr w:type="spellStart"/>
      <w:r w:rsidR="00B020A5">
        <w:rPr>
          <w:rFonts w:ascii="Times New Roman" w:eastAsia="Times New Roman" w:hAnsi="Times New Roman" w:cs="Times New Roman"/>
          <w:sz w:val="24"/>
          <w:szCs w:val="24"/>
          <w:lang w:val="ru-RU"/>
        </w:rPr>
        <w:t>що</w:t>
      </w:r>
      <w:proofErr w:type="spellEnd"/>
      <w:r w:rsidR="00B020A5">
        <w:rPr>
          <w:rFonts w:ascii="Times New Roman" w:eastAsia="Times New Roman" w:hAnsi="Times New Roman" w:cs="Times New Roman"/>
          <w:sz w:val="24"/>
          <w:szCs w:val="24"/>
          <w:lang w:val="ru-RU"/>
        </w:rPr>
        <w:t xml:space="preserve"> </w:t>
      </w:r>
      <w:proofErr w:type="spellStart"/>
      <w:r w:rsidR="00B020A5">
        <w:rPr>
          <w:rFonts w:ascii="Times New Roman" w:eastAsia="Times New Roman" w:hAnsi="Times New Roman" w:cs="Times New Roman"/>
          <w:sz w:val="24"/>
          <w:szCs w:val="24"/>
          <w:lang w:val="ru-RU"/>
        </w:rPr>
        <w:t>допоможе</w:t>
      </w:r>
      <w:proofErr w:type="spellEnd"/>
      <w:r w:rsidR="00B020A5">
        <w:rPr>
          <w:rFonts w:ascii="Times New Roman" w:eastAsia="Times New Roman" w:hAnsi="Times New Roman" w:cs="Times New Roman"/>
          <w:sz w:val="24"/>
          <w:szCs w:val="24"/>
          <w:lang w:val="ru-RU"/>
        </w:rPr>
        <w:t xml:space="preserve"> «</w:t>
      </w:r>
      <w:proofErr w:type="spellStart"/>
      <w:r w:rsidR="00B020A5">
        <w:rPr>
          <w:rFonts w:ascii="Times New Roman" w:eastAsia="Times New Roman" w:hAnsi="Times New Roman" w:cs="Times New Roman"/>
          <w:sz w:val="24"/>
          <w:szCs w:val="24"/>
          <w:lang w:val="ru-RU"/>
        </w:rPr>
        <w:t>подолати</w:t>
      </w:r>
      <w:proofErr w:type="spellEnd"/>
      <w:r w:rsidR="00B020A5">
        <w:rPr>
          <w:rFonts w:ascii="Times New Roman" w:eastAsia="Times New Roman" w:hAnsi="Times New Roman" w:cs="Times New Roman"/>
          <w:sz w:val="24"/>
          <w:szCs w:val="24"/>
          <w:lang w:val="ru-RU"/>
        </w:rPr>
        <w:t xml:space="preserve"> </w:t>
      </w:r>
      <w:proofErr w:type="spellStart"/>
      <w:r w:rsidR="00B020A5">
        <w:rPr>
          <w:rFonts w:ascii="Times New Roman" w:eastAsia="Times New Roman" w:hAnsi="Times New Roman" w:cs="Times New Roman"/>
          <w:sz w:val="24"/>
          <w:szCs w:val="24"/>
          <w:lang w:val="ru-RU"/>
        </w:rPr>
        <w:t>авітаміноз</w:t>
      </w:r>
      <w:proofErr w:type="spellEnd"/>
      <w:r w:rsidR="00B020A5">
        <w:rPr>
          <w:rFonts w:ascii="Times New Roman" w:eastAsia="Times New Roman" w:hAnsi="Times New Roman" w:cs="Times New Roman"/>
          <w:sz w:val="24"/>
          <w:szCs w:val="24"/>
          <w:lang w:val="ru-RU"/>
        </w:rPr>
        <w:t xml:space="preserve">», про </w:t>
      </w:r>
      <w:proofErr w:type="spellStart"/>
      <w:r w:rsidR="00B020A5">
        <w:rPr>
          <w:rFonts w:ascii="Times New Roman" w:eastAsia="Times New Roman" w:hAnsi="Times New Roman" w:cs="Times New Roman"/>
          <w:sz w:val="24"/>
          <w:szCs w:val="24"/>
          <w:lang w:val="ru-RU"/>
        </w:rPr>
        <w:t>що</w:t>
      </w:r>
      <w:proofErr w:type="spellEnd"/>
      <w:r w:rsidR="00B020A5">
        <w:rPr>
          <w:rFonts w:ascii="Times New Roman" w:eastAsia="Times New Roman" w:hAnsi="Times New Roman" w:cs="Times New Roman"/>
          <w:sz w:val="24"/>
          <w:szCs w:val="24"/>
          <w:lang w:val="ru-RU"/>
        </w:rPr>
        <w:t xml:space="preserve"> написано у </w:t>
      </w:r>
      <w:proofErr w:type="spellStart"/>
      <w:r w:rsidR="00B020A5">
        <w:rPr>
          <w:rFonts w:ascii="Times New Roman" w:eastAsia="Times New Roman" w:hAnsi="Times New Roman" w:cs="Times New Roman"/>
          <w:sz w:val="24"/>
          <w:szCs w:val="24"/>
          <w:lang w:val="ru-RU"/>
        </w:rPr>
        <w:t>лівій</w:t>
      </w:r>
      <w:proofErr w:type="spellEnd"/>
      <w:r w:rsidR="00B020A5">
        <w:rPr>
          <w:rFonts w:ascii="Times New Roman" w:eastAsia="Times New Roman" w:hAnsi="Times New Roman" w:cs="Times New Roman"/>
          <w:sz w:val="24"/>
          <w:szCs w:val="24"/>
          <w:lang w:val="ru-RU"/>
        </w:rPr>
        <w:t xml:space="preserve"> </w:t>
      </w:r>
      <w:proofErr w:type="spellStart"/>
      <w:r w:rsidR="00B020A5">
        <w:rPr>
          <w:rFonts w:ascii="Times New Roman" w:eastAsia="Times New Roman" w:hAnsi="Times New Roman" w:cs="Times New Roman"/>
          <w:sz w:val="24"/>
          <w:szCs w:val="24"/>
          <w:lang w:val="ru-RU"/>
        </w:rPr>
        <w:t>частині</w:t>
      </w:r>
      <w:proofErr w:type="spellEnd"/>
      <w:r w:rsidR="00B020A5">
        <w:rPr>
          <w:rFonts w:ascii="Times New Roman" w:eastAsia="Times New Roman" w:hAnsi="Times New Roman" w:cs="Times New Roman"/>
          <w:sz w:val="24"/>
          <w:szCs w:val="24"/>
          <w:lang w:val="ru-RU"/>
        </w:rPr>
        <w:t xml:space="preserve"> </w:t>
      </w:r>
      <w:proofErr w:type="spellStart"/>
      <w:r w:rsidR="00B020A5">
        <w:rPr>
          <w:rFonts w:ascii="Times New Roman" w:eastAsia="Times New Roman" w:hAnsi="Times New Roman" w:cs="Times New Roman"/>
          <w:sz w:val="24"/>
          <w:szCs w:val="24"/>
          <w:lang w:val="ru-RU"/>
        </w:rPr>
        <w:t>біл-борду</w:t>
      </w:r>
      <w:proofErr w:type="spellEnd"/>
      <w:r w:rsidR="00B020A5">
        <w:rPr>
          <w:rFonts w:ascii="Times New Roman" w:eastAsia="Times New Roman" w:hAnsi="Times New Roman" w:cs="Times New Roman"/>
          <w:sz w:val="24"/>
          <w:szCs w:val="24"/>
          <w:lang w:val="ru-RU"/>
        </w:rPr>
        <w:t xml:space="preserve">. </w:t>
      </w:r>
      <w:r w:rsidR="00B020A5">
        <w:rPr>
          <w:rFonts w:ascii="Times New Roman" w:eastAsia="Times New Roman" w:hAnsi="Times New Roman" w:cs="Times New Roman"/>
          <w:sz w:val="24"/>
          <w:szCs w:val="24"/>
        </w:rPr>
        <w:t xml:space="preserve">Нижче зазначається адреса та відстань до закладу: «вул. Максимовича, 13 </w:t>
      </w:r>
      <w:r w:rsidR="00B020A5">
        <w:rPr>
          <w:rFonts w:ascii="Arial" w:eastAsia="Times New Roman" w:hAnsi="Arial" w:cs="Arial"/>
          <w:sz w:val="24"/>
          <w:szCs w:val="24"/>
        </w:rPr>
        <w:t>← 350 м ←».</w:t>
      </w:r>
      <w:r>
        <w:rPr>
          <w:rFonts w:ascii="Times New Roman" w:eastAsia="Times New Roman" w:hAnsi="Times New Roman" w:cs="Times New Roman"/>
          <w:sz w:val="24"/>
          <w:szCs w:val="24"/>
          <w:lang w:val="ru-RU"/>
        </w:rPr>
        <w:t xml:space="preserve"> </w:t>
      </w:r>
    </w:p>
    <w:p w:rsidR="00EE7E2A" w:rsidRPr="008F57AA" w:rsidRDefault="00B020A5" w:rsidP="002E743E">
      <w:pPr>
        <w:spacing w:after="0" w:line="240" w:lineRule="auto"/>
        <w:ind w:firstLine="53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Праву половину </w:t>
      </w:r>
      <w:proofErr w:type="spellStart"/>
      <w:r>
        <w:rPr>
          <w:rFonts w:ascii="Times New Roman" w:eastAsia="Times New Roman" w:hAnsi="Times New Roman" w:cs="Times New Roman"/>
          <w:sz w:val="24"/>
          <w:szCs w:val="24"/>
          <w:lang w:val="ru-RU"/>
        </w:rPr>
        <w:t>рекламної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площі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займає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фотографічне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зображення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молодої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дівчини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Дівчина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зображується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вище</w:t>
      </w:r>
      <w:proofErr w:type="spellEnd"/>
      <w:r>
        <w:rPr>
          <w:rFonts w:ascii="Times New Roman" w:eastAsia="Times New Roman" w:hAnsi="Times New Roman" w:cs="Times New Roman"/>
          <w:sz w:val="24"/>
          <w:szCs w:val="24"/>
          <w:lang w:val="ru-RU"/>
        </w:rPr>
        <w:t xml:space="preserve"> поясу. Видно,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модель оголена, зону грудей </w:t>
      </w:r>
      <w:proofErr w:type="spellStart"/>
      <w:r>
        <w:rPr>
          <w:rFonts w:ascii="Times New Roman" w:eastAsia="Times New Roman" w:hAnsi="Times New Roman" w:cs="Times New Roman"/>
          <w:sz w:val="24"/>
          <w:szCs w:val="24"/>
          <w:lang w:val="ru-RU"/>
        </w:rPr>
        <w:t>прикривають</w:t>
      </w:r>
      <w:proofErr w:type="spellEnd"/>
      <w:r>
        <w:rPr>
          <w:rFonts w:ascii="Times New Roman" w:eastAsia="Times New Roman" w:hAnsi="Times New Roman" w:cs="Times New Roman"/>
          <w:sz w:val="24"/>
          <w:szCs w:val="24"/>
          <w:lang w:val="ru-RU"/>
        </w:rPr>
        <w:t xml:space="preserve"> два </w:t>
      </w:r>
      <w:proofErr w:type="spellStart"/>
      <w:r>
        <w:rPr>
          <w:rFonts w:ascii="Times New Roman" w:eastAsia="Times New Roman" w:hAnsi="Times New Roman" w:cs="Times New Roman"/>
          <w:sz w:val="24"/>
          <w:szCs w:val="24"/>
          <w:lang w:val="ru-RU"/>
        </w:rPr>
        <w:t>качани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капусти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w:t>
      </w:r>
      <w:proofErr w:type="spellEnd"/>
      <w:r>
        <w:rPr>
          <w:rFonts w:ascii="Times New Roman" w:eastAsia="Times New Roman" w:hAnsi="Times New Roman" w:cs="Times New Roman"/>
          <w:sz w:val="24"/>
          <w:szCs w:val="24"/>
          <w:lang w:val="ru-RU"/>
        </w:rPr>
        <w:t xml:space="preserve"> вона </w:t>
      </w:r>
      <w:proofErr w:type="spellStart"/>
      <w:r>
        <w:rPr>
          <w:rFonts w:ascii="Times New Roman" w:eastAsia="Times New Roman" w:hAnsi="Times New Roman" w:cs="Times New Roman"/>
          <w:sz w:val="24"/>
          <w:szCs w:val="24"/>
          <w:lang w:val="ru-RU"/>
        </w:rPr>
        <w:t>тримає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лівою</w:t>
      </w:r>
      <w:proofErr w:type="spellEnd"/>
      <w:r>
        <w:rPr>
          <w:rFonts w:ascii="Times New Roman" w:eastAsia="Times New Roman" w:hAnsi="Times New Roman" w:cs="Times New Roman"/>
          <w:sz w:val="24"/>
          <w:szCs w:val="24"/>
          <w:lang w:val="ru-RU"/>
        </w:rPr>
        <w:t xml:space="preserve"> рукою.</w:t>
      </w:r>
      <w:r w:rsidR="008A5D80">
        <w:rPr>
          <w:rFonts w:ascii="Times New Roman" w:eastAsia="Times New Roman" w:hAnsi="Times New Roman" w:cs="Times New Roman"/>
          <w:sz w:val="24"/>
          <w:szCs w:val="24"/>
          <w:lang w:val="ru-RU"/>
        </w:rPr>
        <w:t xml:space="preserve"> Правою рукою вона </w:t>
      </w:r>
      <w:proofErr w:type="spellStart"/>
      <w:r w:rsidR="008A5D80">
        <w:rPr>
          <w:rFonts w:ascii="Times New Roman" w:eastAsia="Times New Roman" w:hAnsi="Times New Roman" w:cs="Times New Roman"/>
          <w:sz w:val="24"/>
          <w:szCs w:val="24"/>
          <w:lang w:val="ru-RU"/>
        </w:rPr>
        <w:t>частково</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прикриває</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відкритий</w:t>
      </w:r>
      <w:proofErr w:type="spellEnd"/>
      <w:r w:rsidR="008A5D80">
        <w:rPr>
          <w:rFonts w:ascii="Times New Roman" w:eastAsia="Times New Roman" w:hAnsi="Times New Roman" w:cs="Times New Roman"/>
          <w:sz w:val="24"/>
          <w:szCs w:val="24"/>
          <w:lang w:val="ru-RU"/>
        </w:rPr>
        <w:t xml:space="preserve"> рот, за </w:t>
      </w:r>
      <w:proofErr w:type="spellStart"/>
      <w:r w:rsidR="008A5D80">
        <w:rPr>
          <w:rFonts w:ascii="Times New Roman" w:eastAsia="Times New Roman" w:hAnsi="Times New Roman" w:cs="Times New Roman"/>
          <w:sz w:val="24"/>
          <w:szCs w:val="24"/>
          <w:lang w:val="ru-RU"/>
        </w:rPr>
        <w:t>допомогою</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якого</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автори</w:t>
      </w:r>
      <w:proofErr w:type="spellEnd"/>
      <w:r w:rsidR="008A5D80">
        <w:rPr>
          <w:rFonts w:ascii="Times New Roman" w:eastAsia="Times New Roman" w:hAnsi="Times New Roman" w:cs="Times New Roman"/>
          <w:sz w:val="24"/>
          <w:szCs w:val="24"/>
          <w:lang w:val="ru-RU"/>
        </w:rPr>
        <w:t xml:space="preserve"> рекламного контенту </w:t>
      </w:r>
      <w:proofErr w:type="spellStart"/>
      <w:r w:rsidR="008A5D80">
        <w:rPr>
          <w:rFonts w:ascii="Times New Roman" w:eastAsia="Times New Roman" w:hAnsi="Times New Roman" w:cs="Times New Roman"/>
          <w:sz w:val="24"/>
          <w:szCs w:val="24"/>
          <w:lang w:val="ru-RU"/>
        </w:rPr>
        <w:t>намагалися</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передати</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емоцію</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здивування</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чи</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сором</w:t>
      </w:r>
      <w:r w:rsidR="008A5D80">
        <w:rPr>
          <w:rFonts w:ascii="Arial" w:eastAsia="Times New Roman" w:hAnsi="Arial" w:cs="Arial"/>
          <w:sz w:val="24"/>
          <w:szCs w:val="24"/>
          <w:lang w:val="ru-RU"/>
        </w:rPr>
        <w:t>ʼ</w:t>
      </w:r>
      <w:r w:rsidR="008A5D80">
        <w:rPr>
          <w:rFonts w:ascii="Times New Roman" w:eastAsia="Times New Roman" w:hAnsi="Times New Roman" w:cs="Times New Roman"/>
          <w:sz w:val="24"/>
          <w:szCs w:val="24"/>
          <w:lang w:val="ru-RU"/>
        </w:rPr>
        <w:t>язливості</w:t>
      </w:r>
      <w:proofErr w:type="spellEnd"/>
      <w:r w:rsidR="008A5D80">
        <w:rPr>
          <w:rFonts w:ascii="Times New Roman" w:eastAsia="Times New Roman" w:hAnsi="Times New Roman" w:cs="Times New Roman"/>
          <w:sz w:val="24"/>
          <w:szCs w:val="24"/>
          <w:lang w:val="ru-RU"/>
        </w:rPr>
        <w:t xml:space="preserve">. З </w:t>
      </w:r>
      <w:proofErr w:type="spellStart"/>
      <w:r w:rsidR="008A5D80">
        <w:rPr>
          <w:rFonts w:ascii="Times New Roman" w:eastAsia="Times New Roman" w:hAnsi="Times New Roman" w:cs="Times New Roman"/>
          <w:sz w:val="24"/>
          <w:szCs w:val="24"/>
          <w:lang w:val="ru-RU"/>
        </w:rPr>
        <w:t>елементів</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одягу</w:t>
      </w:r>
      <w:proofErr w:type="spellEnd"/>
      <w:r w:rsidR="008A5D80">
        <w:rPr>
          <w:rFonts w:ascii="Times New Roman" w:eastAsia="Times New Roman" w:hAnsi="Times New Roman" w:cs="Times New Roman"/>
          <w:sz w:val="24"/>
          <w:szCs w:val="24"/>
          <w:lang w:val="ru-RU"/>
        </w:rPr>
        <w:t xml:space="preserve"> на </w:t>
      </w:r>
      <w:proofErr w:type="spellStart"/>
      <w:r w:rsidR="008A5D80">
        <w:rPr>
          <w:rFonts w:ascii="Times New Roman" w:eastAsia="Times New Roman" w:hAnsi="Times New Roman" w:cs="Times New Roman"/>
          <w:sz w:val="24"/>
          <w:szCs w:val="24"/>
          <w:lang w:val="ru-RU"/>
        </w:rPr>
        <w:t>дівчині</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можна</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побачити</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лише</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пекарський</w:t>
      </w:r>
      <w:proofErr w:type="spellEnd"/>
      <w:r w:rsidR="008A5D80">
        <w:rPr>
          <w:rFonts w:ascii="Times New Roman" w:eastAsia="Times New Roman" w:hAnsi="Times New Roman" w:cs="Times New Roman"/>
          <w:sz w:val="24"/>
          <w:szCs w:val="24"/>
          <w:lang w:val="ru-RU"/>
        </w:rPr>
        <w:t xml:space="preserve"> </w:t>
      </w:r>
      <w:proofErr w:type="spellStart"/>
      <w:r w:rsidR="008A5D80">
        <w:rPr>
          <w:rFonts w:ascii="Times New Roman" w:eastAsia="Times New Roman" w:hAnsi="Times New Roman" w:cs="Times New Roman"/>
          <w:sz w:val="24"/>
          <w:szCs w:val="24"/>
          <w:lang w:val="ru-RU"/>
        </w:rPr>
        <w:t>ковпак</w:t>
      </w:r>
      <w:proofErr w:type="spellEnd"/>
      <w:r w:rsidR="008A5D80">
        <w:rPr>
          <w:rFonts w:ascii="Times New Roman" w:eastAsia="Times New Roman" w:hAnsi="Times New Roman" w:cs="Times New Roman"/>
          <w:sz w:val="24"/>
          <w:szCs w:val="24"/>
          <w:lang w:val="ru-RU"/>
        </w:rPr>
        <w:t>.</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В контексті вищезазначеного, варто наголосити, що рекламна діяльність в Україні регулюється Законом України "Про рекламу" (далі – Закон).</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Статтею 1 Закону визначено, що «Реклама - це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Відповідно до ст. 8 Закону України «Про рекламу» у рекламі забороняється вміщувати твердження, що є дискримінаційними.</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У ч.3. статті 7 Закону зазначено, що реклама не повинна містити інформації або зображень, які порушують етичні, гуманістичні, моральні норми, нехтують правилами пристойності.</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Разом з цим, звертаємо увагу на те, що частиною першою статті 24 Конституції України встановлено, що не може бути привілеїв чи обмежень за ознаками раси, кольору шкіри, політичних, релігійних та інших переконань, </w:t>
      </w:r>
      <w:r w:rsidRPr="00B01DB2">
        <w:rPr>
          <w:rFonts w:ascii="Times New Roman" w:eastAsia="Times New Roman" w:hAnsi="Times New Roman" w:cs="Times New Roman"/>
          <w:b/>
          <w:sz w:val="24"/>
          <w:szCs w:val="24"/>
        </w:rPr>
        <w:t>статі,</w:t>
      </w:r>
      <w:r w:rsidRPr="00B01DB2">
        <w:rPr>
          <w:rFonts w:ascii="Times New Roman" w:eastAsia="Times New Roman" w:hAnsi="Times New Roman" w:cs="Times New Roman"/>
          <w:sz w:val="24"/>
          <w:szCs w:val="24"/>
        </w:rPr>
        <w:t xml:space="preserve"> етнічного та соціального походження, майнового стану, місця проживання, за мовними або іншими ознаками.</w:t>
      </w:r>
    </w:p>
    <w:p w:rsidR="00B01DB2" w:rsidRPr="00B01DB2" w:rsidRDefault="00B01DB2" w:rsidP="00B01DB2">
      <w:pPr>
        <w:spacing w:after="0" w:line="240" w:lineRule="auto"/>
        <w:jc w:val="both"/>
        <w:rPr>
          <w:rFonts w:ascii="Times New Roman" w:eastAsia="Times New Roman" w:hAnsi="Times New Roman" w:cs="Times New Roman"/>
          <w:sz w:val="24"/>
          <w:szCs w:val="24"/>
          <w:highlight w:val="white"/>
        </w:rPr>
      </w:pPr>
      <w:r w:rsidRPr="00B01DB2">
        <w:rPr>
          <w:rFonts w:ascii="Times New Roman" w:eastAsia="Times New Roman" w:hAnsi="Times New Roman" w:cs="Times New Roman"/>
          <w:sz w:val="24"/>
          <w:szCs w:val="24"/>
        </w:rPr>
        <w:t xml:space="preserve">        Відповідно до положень пункту 2 частини першої статті 1 Закону України “Про засади запобігання та протидії дискримінації в Україні” </w:t>
      </w:r>
      <w:r w:rsidRPr="00B01DB2">
        <w:rPr>
          <w:rFonts w:ascii="Times New Roman" w:eastAsia="Times New Roman" w:hAnsi="Times New Roman" w:cs="Times New Roman"/>
          <w:sz w:val="24"/>
          <w:szCs w:val="24"/>
          <w:highlight w:val="white"/>
        </w:rPr>
        <w:t xml:space="preserve">дискримінація - ситуація, за якої особа та/або група осіб за їх ознаками раси, кольору шкіри, політичних, релігійних та інших переконань, </w:t>
      </w:r>
      <w:r w:rsidRPr="00B01DB2">
        <w:rPr>
          <w:rFonts w:ascii="Times New Roman" w:eastAsia="Times New Roman" w:hAnsi="Times New Roman" w:cs="Times New Roman"/>
          <w:b/>
          <w:sz w:val="24"/>
          <w:szCs w:val="24"/>
          <w:highlight w:val="white"/>
        </w:rPr>
        <w:t>статі</w:t>
      </w:r>
      <w:r w:rsidRPr="00B01DB2">
        <w:rPr>
          <w:rFonts w:ascii="Times New Roman" w:eastAsia="Times New Roman" w:hAnsi="Times New Roman" w:cs="Times New Roman"/>
          <w:sz w:val="24"/>
          <w:szCs w:val="24"/>
          <w:highlight w:val="white"/>
        </w:rPr>
        <w:t>,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w:t>
      </w:r>
    </w:p>
    <w:p w:rsidR="00B01DB2" w:rsidRPr="00B01DB2" w:rsidRDefault="00B01DB2" w:rsidP="00B01DB2">
      <w:pPr>
        <w:spacing w:after="0" w:line="240" w:lineRule="auto"/>
        <w:jc w:val="both"/>
        <w:rPr>
          <w:rFonts w:ascii="Times New Roman" w:eastAsia="Times New Roman" w:hAnsi="Times New Roman" w:cs="Times New Roman"/>
          <w:sz w:val="24"/>
          <w:szCs w:val="24"/>
          <w:highlight w:val="white"/>
        </w:rPr>
      </w:pPr>
      <w:r w:rsidRPr="00B01DB2">
        <w:rPr>
          <w:rFonts w:ascii="Times New Roman" w:eastAsia="Times New Roman" w:hAnsi="Times New Roman" w:cs="Times New Roman"/>
          <w:sz w:val="24"/>
          <w:szCs w:val="24"/>
          <w:highlight w:val="white"/>
        </w:rPr>
        <w:t xml:space="preserve">        Згідно зі статтею 5 Закону України “Про засади запобігання та протидії дискримінації в Україні” формами дискримінації є: пряма дискримінації, непряма дискримінації, підбурювання до дискримінації, пособництво у дискримінації, утиск. </w:t>
      </w:r>
    </w:p>
    <w:p w:rsidR="00B01DB2" w:rsidRPr="00B01DB2" w:rsidRDefault="00B01DB2" w:rsidP="00B01DB2">
      <w:pPr>
        <w:spacing w:after="0" w:line="240" w:lineRule="auto"/>
        <w:jc w:val="both"/>
        <w:rPr>
          <w:rFonts w:ascii="Times New Roman" w:eastAsia="Times New Roman" w:hAnsi="Times New Roman" w:cs="Times New Roman"/>
          <w:sz w:val="24"/>
          <w:szCs w:val="24"/>
          <w:highlight w:val="white"/>
        </w:rPr>
      </w:pPr>
      <w:r w:rsidRPr="00B01DB2">
        <w:rPr>
          <w:rFonts w:ascii="Times New Roman" w:eastAsia="Times New Roman" w:hAnsi="Times New Roman" w:cs="Times New Roman"/>
          <w:sz w:val="24"/>
          <w:szCs w:val="24"/>
        </w:rPr>
        <w:t xml:space="preserve">        Форми </w:t>
      </w:r>
      <w:r w:rsidRPr="00B01DB2">
        <w:rPr>
          <w:rFonts w:ascii="Times New Roman" w:eastAsia="Times New Roman" w:hAnsi="Times New Roman" w:cs="Times New Roman"/>
          <w:sz w:val="24"/>
          <w:szCs w:val="24"/>
          <w:highlight w:val="white"/>
        </w:rPr>
        <w:t xml:space="preserve">дискримінації з боку державних органів, органів влади Автономної Республіки Крим, органів місцевого самоврядування, їх посадових осіб, </w:t>
      </w:r>
      <w:r w:rsidRPr="00B01DB2">
        <w:rPr>
          <w:rFonts w:ascii="Times New Roman" w:eastAsia="Times New Roman" w:hAnsi="Times New Roman" w:cs="Times New Roman"/>
          <w:b/>
          <w:sz w:val="24"/>
          <w:szCs w:val="24"/>
          <w:highlight w:val="white"/>
        </w:rPr>
        <w:t>юридичних осіб публічного та приватного права</w:t>
      </w:r>
      <w:r w:rsidRPr="00B01DB2">
        <w:rPr>
          <w:rFonts w:ascii="Times New Roman" w:eastAsia="Times New Roman" w:hAnsi="Times New Roman" w:cs="Times New Roman"/>
          <w:sz w:val="24"/>
          <w:szCs w:val="24"/>
          <w:highlight w:val="white"/>
        </w:rPr>
        <w:t xml:space="preserve">, а також фізичних осіб, визначені </w:t>
      </w:r>
      <w:hyperlink r:id="rId7" w:anchor="n37">
        <w:r w:rsidRPr="00B01DB2">
          <w:rPr>
            <w:rFonts w:ascii="Times New Roman" w:eastAsia="Times New Roman" w:hAnsi="Times New Roman" w:cs="Times New Roman"/>
            <w:sz w:val="24"/>
            <w:szCs w:val="24"/>
            <w:highlight w:val="white"/>
            <w:u w:val="single"/>
          </w:rPr>
          <w:t>статтею 5</w:t>
        </w:r>
      </w:hyperlink>
      <w:r w:rsidRPr="00B01DB2">
        <w:rPr>
          <w:rFonts w:ascii="Times New Roman" w:eastAsia="Times New Roman" w:hAnsi="Times New Roman" w:cs="Times New Roman"/>
          <w:sz w:val="24"/>
          <w:szCs w:val="24"/>
          <w:highlight w:val="white"/>
        </w:rPr>
        <w:t xml:space="preserve"> цього Закону, забороняються (стаття 6 Закону України “Про засади запобігання та протидії дискримінації в Україні”).</w:t>
      </w:r>
    </w:p>
    <w:p w:rsidR="00B01DB2" w:rsidRPr="00B01DB2" w:rsidRDefault="00B01DB2" w:rsidP="00B01DB2">
      <w:pPr>
        <w:spacing w:after="0" w:line="240" w:lineRule="auto"/>
        <w:jc w:val="both"/>
        <w:rPr>
          <w:rFonts w:ascii="Times New Roman" w:eastAsia="Times New Roman" w:hAnsi="Times New Roman" w:cs="Times New Roman"/>
          <w:color w:val="980000"/>
          <w:sz w:val="24"/>
          <w:szCs w:val="24"/>
          <w:highlight w:val="white"/>
        </w:rPr>
      </w:pPr>
      <w:r w:rsidRPr="00B01DB2">
        <w:rPr>
          <w:rFonts w:ascii="Times New Roman" w:eastAsia="Times New Roman" w:hAnsi="Times New Roman" w:cs="Times New Roman"/>
          <w:sz w:val="24"/>
          <w:szCs w:val="24"/>
          <w:highlight w:val="white"/>
        </w:rPr>
        <w:t xml:space="preserve">        Також слід зауважити, що у рекламі забороняється вміщувати твердження, які є дискримінаційними за ознаками походження людини, її соціального і майнового стану, расової та національної  належності, </w:t>
      </w:r>
      <w:r w:rsidRPr="00B01DB2">
        <w:rPr>
          <w:rFonts w:ascii="Times New Roman" w:eastAsia="Times New Roman" w:hAnsi="Times New Roman" w:cs="Times New Roman"/>
          <w:b/>
          <w:sz w:val="24"/>
          <w:szCs w:val="24"/>
          <w:highlight w:val="white"/>
        </w:rPr>
        <w:t>статі</w:t>
      </w:r>
      <w:r w:rsidRPr="00B01DB2">
        <w:rPr>
          <w:rFonts w:ascii="Times New Roman" w:eastAsia="Times New Roman" w:hAnsi="Times New Roman" w:cs="Times New Roman"/>
          <w:sz w:val="24"/>
          <w:szCs w:val="24"/>
          <w:highlight w:val="white"/>
        </w:rPr>
        <w:t>, освіти, політичних поглядів, ставлення до релігії, за мовними ознаками, родом і характером занять, місцем проживання, а також такі, що дискредитують товари інших осіб (стаття 8 Закону України “Про рекламу”).</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У 2011 році фахові асоціації, які об’єднують маркетологів та рекламістів прийняли Стандарт недискримінаційної реклами за ознакою статті (далі – Стандарт), </w:t>
      </w:r>
      <w:r w:rsidRPr="00B01DB2">
        <w:rPr>
          <w:rFonts w:ascii="Times New Roman" w:eastAsia="Times New Roman" w:hAnsi="Times New Roman" w:cs="Times New Roman"/>
          <w:b/>
          <w:sz w:val="24"/>
          <w:szCs w:val="24"/>
        </w:rPr>
        <w:t xml:space="preserve">зареєстрований відповідним чином Державним Комітетом України з Питань Технічного Регулювання та Споживчої Політики, Державним підприємством «Український науково-дослідний і навчальний центр проблем стандартизації, сертифікації та якості (ДП </w:t>
      </w:r>
      <w:proofErr w:type="spellStart"/>
      <w:r w:rsidRPr="00B01DB2">
        <w:rPr>
          <w:rFonts w:ascii="Times New Roman" w:eastAsia="Times New Roman" w:hAnsi="Times New Roman" w:cs="Times New Roman"/>
          <w:b/>
          <w:sz w:val="24"/>
          <w:szCs w:val="24"/>
        </w:rPr>
        <w:t>УкрДНЦ</w:t>
      </w:r>
      <w:proofErr w:type="spellEnd"/>
      <w:r w:rsidRPr="00B01DB2">
        <w:rPr>
          <w:rFonts w:ascii="Times New Roman" w:eastAsia="Times New Roman" w:hAnsi="Times New Roman" w:cs="Times New Roman"/>
          <w:b/>
          <w:sz w:val="24"/>
          <w:szCs w:val="24"/>
        </w:rPr>
        <w:t>)»</w:t>
      </w:r>
      <w:r w:rsidRPr="00B01DB2">
        <w:rPr>
          <w:rFonts w:ascii="Times New Roman" w:eastAsia="Times New Roman" w:hAnsi="Times New Roman" w:cs="Times New Roman"/>
          <w:sz w:val="24"/>
          <w:szCs w:val="24"/>
        </w:rPr>
        <w:t xml:space="preserve"> </w:t>
      </w:r>
      <w:r w:rsidRPr="00B01DB2">
        <w:rPr>
          <w:rFonts w:ascii="Times New Roman" w:eastAsia="Times New Roman" w:hAnsi="Times New Roman" w:cs="Times New Roman"/>
          <w:b/>
          <w:sz w:val="24"/>
          <w:szCs w:val="24"/>
        </w:rPr>
        <w:t>(Зареєстровано 30.07.2012 № 3259575212249)</w:t>
      </w:r>
      <w:r w:rsidRPr="00B01DB2">
        <w:rPr>
          <w:rFonts w:ascii="Times New Roman" w:eastAsia="Times New Roman" w:hAnsi="Times New Roman" w:cs="Times New Roman"/>
          <w:sz w:val="24"/>
          <w:szCs w:val="24"/>
        </w:rPr>
        <w:t xml:space="preserve">, є </w:t>
      </w:r>
      <w:r w:rsidRPr="00B01DB2">
        <w:rPr>
          <w:rFonts w:ascii="Times New Roman" w:eastAsia="Times New Roman" w:hAnsi="Times New Roman" w:cs="Times New Roman"/>
          <w:b/>
          <w:sz w:val="24"/>
          <w:szCs w:val="24"/>
        </w:rPr>
        <w:t>Стандартом організацій України (СОУ 21708654-002-2011)</w:t>
      </w:r>
      <w:r w:rsidRPr="00B01DB2">
        <w:rPr>
          <w:rFonts w:ascii="Times New Roman" w:eastAsia="Times New Roman" w:hAnsi="Times New Roman" w:cs="Times New Roman"/>
          <w:sz w:val="24"/>
          <w:szCs w:val="24"/>
        </w:rPr>
        <w:t xml:space="preserve">. Стандарт виконує функції нормативного документа в деяких аспектах саморегулювання рекламної галузі. </w:t>
      </w:r>
    </w:p>
    <w:p w:rsidR="00ED5815" w:rsidRDefault="00B01DB2" w:rsidP="00B01DB2">
      <w:pPr>
        <w:spacing w:after="0" w:line="240" w:lineRule="auto"/>
        <w:jc w:val="both"/>
      </w:pPr>
      <w:r w:rsidRPr="00B01DB2">
        <w:rPr>
          <w:rFonts w:ascii="Times New Roman" w:eastAsia="Times New Roman" w:hAnsi="Times New Roman" w:cs="Times New Roman"/>
          <w:sz w:val="24"/>
          <w:szCs w:val="24"/>
        </w:rPr>
        <w:lastRenderedPageBreak/>
        <w:t xml:space="preserve">          У п.5.2.8 (а) Стандарту зазначено, що «Реклама вважається дискримінаційною за ознакою статі та порушує добросовісну маркетингову практику, якщо зображує або описує жінку або чоловіка як прикрасу чи сексуальний об'єкт, включаючи натяки на статеві стосунки і сексуальність людей, які нічим не пов'язані з рекламованим продуктом, і не мають прямих асоціацій з споживанням рекламованого продукту, товару, послуг тощо; порушення посилюється, якщо сексуальність людини зображується або описується принизливо, зневажливо, наклепницьким чином (для людської гідності) через мову, позування, вербальні або невербальні натяки тощо)».</w:t>
      </w:r>
      <w:r w:rsidR="00ED5815" w:rsidRPr="00ED5815">
        <w:t xml:space="preserve"> </w:t>
      </w:r>
    </w:p>
    <w:p w:rsidR="00B01DB2" w:rsidRPr="00B01DB2" w:rsidRDefault="00ED5815" w:rsidP="00B01DB2">
      <w:pPr>
        <w:spacing w:after="0" w:line="240" w:lineRule="auto"/>
        <w:jc w:val="both"/>
        <w:rPr>
          <w:rFonts w:ascii="Times New Roman" w:eastAsia="Times New Roman" w:hAnsi="Times New Roman" w:cs="Times New Roman"/>
          <w:sz w:val="24"/>
          <w:szCs w:val="24"/>
        </w:rPr>
      </w:pPr>
      <w:r>
        <w:t xml:space="preserve">            </w:t>
      </w:r>
      <w:r w:rsidRPr="00ED5815">
        <w:rPr>
          <w:rFonts w:ascii="Times New Roman" w:eastAsia="Times New Roman" w:hAnsi="Times New Roman" w:cs="Times New Roman"/>
          <w:sz w:val="24"/>
          <w:szCs w:val="24"/>
        </w:rPr>
        <w:t>Реклама, подана на експертизу містить ознаки саме такої дискримінації.</w:t>
      </w:r>
    </w:p>
    <w:p w:rsidR="00714AE1" w:rsidRDefault="00714AE1" w:rsidP="008E36A4">
      <w:pPr>
        <w:tabs>
          <w:tab w:val="left" w:pos="28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Зображення жіноч</w:t>
      </w:r>
      <w:r w:rsidR="008E36A4">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тіл</w:t>
      </w:r>
      <w:r w:rsidR="008E36A4">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у наданій на експертизу рекламі відіграє роль своєрідного </w:t>
      </w:r>
      <w:proofErr w:type="spellStart"/>
      <w:r>
        <w:rPr>
          <w:rFonts w:ascii="Times New Roman" w:eastAsia="Times New Roman" w:hAnsi="Times New Roman" w:cs="Times New Roman"/>
          <w:sz w:val="24"/>
          <w:szCs w:val="24"/>
        </w:rPr>
        <w:t>тізеру</w:t>
      </w:r>
      <w:proofErr w:type="spellEnd"/>
      <w:r>
        <w:rPr>
          <w:rFonts w:ascii="Times New Roman" w:eastAsia="Times New Roman" w:hAnsi="Times New Roman" w:cs="Times New Roman"/>
          <w:sz w:val="24"/>
          <w:szCs w:val="24"/>
        </w:rPr>
        <w:t xml:space="preserve"> з метою привернення уваги. </w:t>
      </w:r>
      <w:r w:rsidR="008E36A4">
        <w:rPr>
          <w:rFonts w:ascii="Times New Roman" w:eastAsia="Times New Roman" w:hAnsi="Times New Roman" w:cs="Times New Roman"/>
          <w:sz w:val="24"/>
          <w:szCs w:val="24"/>
        </w:rPr>
        <w:t xml:space="preserve">Максимальний акцент при цьому робиться саме на жіночі груди. Таким чином, жінка в наданій на експертизу рекламі зображується в якості сексуального </w:t>
      </w:r>
      <w:proofErr w:type="spellStart"/>
      <w:r w:rsidR="008E36A4">
        <w:rPr>
          <w:rFonts w:ascii="Times New Roman" w:eastAsia="Times New Roman" w:hAnsi="Times New Roman" w:cs="Times New Roman"/>
          <w:sz w:val="24"/>
          <w:szCs w:val="24"/>
        </w:rPr>
        <w:t>об</w:t>
      </w:r>
      <w:r w:rsidR="008E36A4">
        <w:rPr>
          <w:rFonts w:ascii="Arial" w:eastAsia="Times New Roman" w:hAnsi="Arial" w:cs="Arial"/>
          <w:sz w:val="24"/>
          <w:szCs w:val="24"/>
        </w:rPr>
        <w:t>ʼ</w:t>
      </w:r>
      <w:r w:rsidR="008E36A4">
        <w:rPr>
          <w:rFonts w:ascii="Times New Roman" w:eastAsia="Times New Roman" w:hAnsi="Times New Roman" w:cs="Times New Roman"/>
          <w:sz w:val="24"/>
          <w:szCs w:val="24"/>
        </w:rPr>
        <w:t>єкту</w:t>
      </w:r>
      <w:proofErr w:type="spellEnd"/>
      <w:r w:rsidR="008E36A4">
        <w:rPr>
          <w:rFonts w:ascii="Times New Roman" w:eastAsia="Times New Roman" w:hAnsi="Times New Roman" w:cs="Times New Roman"/>
          <w:sz w:val="24"/>
          <w:szCs w:val="24"/>
        </w:rPr>
        <w:t xml:space="preserve">. Жіночі груди порівнюються із овочем, який був обраний для назви їдальні </w:t>
      </w:r>
      <w:r w:rsidR="008E36A4" w:rsidRPr="008E36A4">
        <w:rPr>
          <w:rFonts w:ascii="Times New Roman" w:eastAsia="Times New Roman" w:hAnsi="Times New Roman" w:cs="Times New Roman"/>
          <w:sz w:val="24"/>
          <w:szCs w:val="24"/>
        </w:rPr>
        <w:t>«</w:t>
      </w:r>
      <w:proofErr w:type="spellStart"/>
      <w:r w:rsidR="008E36A4" w:rsidRPr="008E36A4">
        <w:rPr>
          <w:rFonts w:ascii="Times New Roman" w:eastAsia="Times New Roman" w:hAnsi="Times New Roman" w:cs="Times New Roman"/>
          <w:sz w:val="24"/>
          <w:szCs w:val="24"/>
        </w:rPr>
        <w:t>Kapusta</w:t>
      </w:r>
      <w:proofErr w:type="spellEnd"/>
      <w:r w:rsidR="008E36A4" w:rsidRPr="008E36A4">
        <w:rPr>
          <w:rFonts w:ascii="Times New Roman" w:eastAsia="Times New Roman" w:hAnsi="Times New Roman" w:cs="Times New Roman"/>
          <w:sz w:val="24"/>
          <w:szCs w:val="24"/>
        </w:rPr>
        <w:t>»</w:t>
      </w:r>
      <w:r w:rsidR="008E36A4">
        <w:rPr>
          <w:rFonts w:ascii="Times New Roman" w:eastAsia="Times New Roman" w:hAnsi="Times New Roman" w:cs="Times New Roman"/>
          <w:sz w:val="24"/>
          <w:szCs w:val="24"/>
        </w:rPr>
        <w:t>.</w:t>
      </w:r>
    </w:p>
    <w:p w:rsidR="008E36A4" w:rsidRDefault="008E36A4" w:rsidP="008E36A4">
      <w:pPr>
        <w:tabs>
          <w:tab w:val="left" w:pos="28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Експерти зазначають, що подібний підхід є свідченням непрофесійності та використання недобросовісних маркетингових практик. Зображення оголеного жіночого тіла, яке жодним чином не відноситься до </w:t>
      </w:r>
      <w:proofErr w:type="spellStart"/>
      <w:r>
        <w:rPr>
          <w:rFonts w:ascii="Times New Roman" w:eastAsia="Times New Roman" w:hAnsi="Times New Roman" w:cs="Times New Roman"/>
          <w:sz w:val="24"/>
          <w:szCs w:val="24"/>
        </w:rPr>
        <w:t>об</w:t>
      </w:r>
      <w:r>
        <w:rPr>
          <w:rFonts w:ascii="Arial" w:eastAsia="Times New Roman" w:hAnsi="Arial" w:cs="Arial"/>
          <w:sz w:val="24"/>
          <w:szCs w:val="24"/>
        </w:rPr>
        <w:t>ʼ</w:t>
      </w:r>
      <w:r>
        <w:rPr>
          <w:rFonts w:ascii="Times New Roman" w:eastAsia="Times New Roman" w:hAnsi="Times New Roman" w:cs="Times New Roman"/>
          <w:sz w:val="24"/>
          <w:szCs w:val="24"/>
        </w:rPr>
        <w:t>єкту</w:t>
      </w:r>
      <w:proofErr w:type="spellEnd"/>
      <w:r>
        <w:rPr>
          <w:rFonts w:ascii="Times New Roman" w:eastAsia="Times New Roman" w:hAnsi="Times New Roman" w:cs="Times New Roman"/>
          <w:sz w:val="24"/>
          <w:szCs w:val="24"/>
        </w:rPr>
        <w:t xml:space="preserve"> реклами, порівняння його фрагментів із овочами є неприпустимим в сучасній рекламі.</w:t>
      </w:r>
    </w:p>
    <w:p w:rsidR="00ED5815" w:rsidRDefault="00ED5815" w:rsidP="00ED5815">
      <w:pPr>
        <w:tabs>
          <w:tab w:val="left" w:pos="284"/>
        </w:tabs>
        <w:spacing w:after="0"/>
        <w:ind w:firstLine="567"/>
        <w:jc w:val="both"/>
      </w:pPr>
      <w:r>
        <w:rPr>
          <w:rFonts w:ascii="Times New Roman" w:eastAsia="Times New Roman" w:hAnsi="Times New Roman" w:cs="Times New Roman"/>
          <w:sz w:val="24"/>
          <w:szCs w:val="24"/>
        </w:rPr>
        <w:t xml:space="preserve">Реклама визнана дискримінаційною та такою, що порушує Розділ II </w:t>
      </w:r>
      <w:r w:rsidRPr="0077480A">
        <w:rPr>
          <w:rFonts w:ascii="Times New Roman" w:eastAsia="Times New Roman" w:hAnsi="Times New Roman" w:cs="Times New Roman"/>
          <w:sz w:val="24"/>
          <w:szCs w:val="24"/>
        </w:rPr>
        <w:t>частини третьої статті 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Закону України «Про рекламу»</w:t>
      </w:r>
      <w:r>
        <w:rPr>
          <w:rFonts w:ascii="Times New Roman" w:eastAsia="Times New Roman" w:hAnsi="Times New Roman" w:cs="Times New Roman"/>
          <w:sz w:val="24"/>
          <w:szCs w:val="24"/>
        </w:rPr>
        <w:t xml:space="preserve"> «Реклама не повинна містити інформації або зображень, які порушують етичні, гуманістичні, моральні норми, нехтують правилами пристойності» </w:t>
      </w:r>
    </w:p>
    <w:p w:rsidR="00ED5815" w:rsidRDefault="00ED5815" w:rsidP="00ED5815">
      <w:pPr>
        <w:tabs>
          <w:tab w:val="left" w:pos="284"/>
        </w:tabs>
        <w:spacing w:after="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Реклама визнана дискримінаційною та такою, що порушує </w:t>
      </w:r>
      <w:r>
        <w:rPr>
          <w:rFonts w:ascii="Times New Roman" w:eastAsia="Times New Roman" w:hAnsi="Times New Roman" w:cs="Times New Roman"/>
          <w:b/>
          <w:sz w:val="24"/>
          <w:szCs w:val="24"/>
        </w:rPr>
        <w:t xml:space="preserve">Стандарт «Недискримінаційна реклама за ознакою статті» СОУ 21708654-002-2011 </w:t>
      </w:r>
      <w:r>
        <w:rPr>
          <w:rFonts w:ascii="Times New Roman" w:eastAsia="Times New Roman" w:hAnsi="Times New Roman" w:cs="Times New Roman"/>
          <w:sz w:val="24"/>
          <w:szCs w:val="24"/>
        </w:rPr>
        <w:t>Пункт 5.2.9.</w:t>
      </w:r>
    </w:p>
    <w:p w:rsidR="00B01DB2" w:rsidRPr="00B01DB2" w:rsidRDefault="00B01DB2" w:rsidP="00B01DB2">
      <w:pPr>
        <w:tabs>
          <w:tab w:val="left" w:pos="284"/>
        </w:tabs>
        <w:spacing w:after="0"/>
        <w:ind w:firstLine="567"/>
        <w:jc w:val="both"/>
      </w:pPr>
    </w:p>
    <w:p w:rsidR="00B01DB2" w:rsidRPr="00B01DB2" w:rsidRDefault="00B01DB2" w:rsidP="00B01DB2">
      <w:pPr>
        <w:spacing w:after="0" w:line="240" w:lineRule="auto"/>
        <w:ind w:left="1428"/>
        <w:jc w:val="center"/>
        <w:rPr>
          <w:rFonts w:ascii="Times New Roman" w:eastAsia="Times New Roman" w:hAnsi="Times New Roman" w:cs="Times New Roman"/>
          <w:b/>
          <w:sz w:val="24"/>
          <w:szCs w:val="24"/>
          <w:u w:val="single"/>
        </w:rPr>
      </w:pPr>
      <w:r w:rsidRPr="00B01DB2">
        <w:rPr>
          <w:rFonts w:ascii="Times New Roman" w:eastAsia="Times New Roman" w:hAnsi="Times New Roman" w:cs="Times New Roman"/>
          <w:b/>
          <w:sz w:val="24"/>
          <w:szCs w:val="24"/>
          <w:u w:val="single"/>
        </w:rPr>
        <w:t>Висновки</w:t>
      </w:r>
    </w:p>
    <w:p w:rsidR="00B01DB2" w:rsidRPr="00B01DB2" w:rsidRDefault="00B01DB2" w:rsidP="00B01DB2">
      <w:pPr>
        <w:spacing w:after="0" w:line="240" w:lineRule="auto"/>
        <w:ind w:left="1428"/>
        <w:jc w:val="center"/>
        <w:rPr>
          <w:rFonts w:ascii="Times New Roman" w:eastAsia="Times New Roman" w:hAnsi="Times New Roman" w:cs="Times New Roman"/>
          <w:sz w:val="24"/>
          <w:szCs w:val="24"/>
        </w:rPr>
      </w:pPr>
    </w:p>
    <w:p w:rsidR="00B01DB2" w:rsidRPr="00B01DB2" w:rsidRDefault="00B01DB2" w:rsidP="00B8754E">
      <w:pPr>
        <w:numPr>
          <w:ilvl w:val="0"/>
          <w:numId w:val="1"/>
        </w:numPr>
        <w:tabs>
          <w:tab w:val="left" w:pos="284"/>
        </w:tabs>
        <w:spacing w:after="0" w:line="240" w:lineRule="auto"/>
        <w:jc w:val="both"/>
        <w:rPr>
          <w:sz w:val="24"/>
          <w:szCs w:val="24"/>
        </w:rPr>
      </w:pPr>
      <w:r w:rsidRPr="00B01DB2">
        <w:rPr>
          <w:rFonts w:ascii="Times New Roman" w:eastAsia="Times New Roman" w:hAnsi="Times New Roman" w:cs="Times New Roman"/>
          <w:sz w:val="24"/>
          <w:szCs w:val="24"/>
        </w:rPr>
        <w:t xml:space="preserve">Реклама </w:t>
      </w:r>
      <w:r w:rsidR="00B8754E">
        <w:rPr>
          <w:rFonts w:ascii="Times New Roman" w:eastAsia="Times New Roman" w:hAnsi="Times New Roman" w:cs="Times New Roman"/>
          <w:sz w:val="24"/>
          <w:szCs w:val="24"/>
        </w:rPr>
        <w:t>закладу громадського харчування</w:t>
      </w:r>
      <w:r w:rsidR="00261D05" w:rsidRPr="00261D05">
        <w:rPr>
          <w:rFonts w:ascii="Times New Roman" w:eastAsia="Times New Roman" w:hAnsi="Times New Roman" w:cs="Times New Roman"/>
          <w:sz w:val="24"/>
          <w:szCs w:val="24"/>
        </w:rPr>
        <w:t xml:space="preserve"> </w:t>
      </w:r>
      <w:r w:rsidR="00B8754E" w:rsidRPr="00B8754E">
        <w:rPr>
          <w:rFonts w:ascii="Times New Roman" w:eastAsia="Times New Roman" w:hAnsi="Times New Roman" w:cs="Times New Roman"/>
          <w:sz w:val="24"/>
          <w:szCs w:val="24"/>
        </w:rPr>
        <w:t>«</w:t>
      </w:r>
      <w:proofErr w:type="spellStart"/>
      <w:r w:rsidR="00B8754E" w:rsidRPr="00B8754E">
        <w:rPr>
          <w:rFonts w:ascii="Times New Roman" w:eastAsia="Times New Roman" w:hAnsi="Times New Roman" w:cs="Times New Roman"/>
          <w:sz w:val="24"/>
          <w:szCs w:val="24"/>
        </w:rPr>
        <w:t>Kapusta</w:t>
      </w:r>
      <w:proofErr w:type="spellEnd"/>
      <w:r w:rsidR="00B8754E" w:rsidRPr="00B8754E">
        <w:rPr>
          <w:rFonts w:ascii="Times New Roman" w:eastAsia="Times New Roman" w:hAnsi="Times New Roman" w:cs="Times New Roman"/>
          <w:sz w:val="24"/>
          <w:szCs w:val="24"/>
        </w:rPr>
        <w:t xml:space="preserve">» </w:t>
      </w:r>
      <w:r w:rsidRPr="00B01DB2">
        <w:rPr>
          <w:rFonts w:ascii="Times New Roman" w:eastAsia="Times New Roman" w:hAnsi="Times New Roman" w:cs="Times New Roman"/>
          <w:sz w:val="24"/>
          <w:szCs w:val="24"/>
        </w:rPr>
        <w:t>є дискримінаційною та порушує  вимоги частини третьої статті 7, частини першої статті 8 Закону України «Про рекламу», а також пункту 5.2.9, та пункт 5.2.8 (а) статті 5 Стандарту «Недискримінаційна реклама за ознакою статі» – СОУ 21708654-002-2011.</w:t>
      </w:r>
    </w:p>
    <w:p w:rsidR="00B01DB2" w:rsidRPr="00B01DB2" w:rsidRDefault="00B01DB2" w:rsidP="00B01DB2">
      <w:pPr>
        <w:tabs>
          <w:tab w:val="left" w:pos="284"/>
        </w:tabs>
        <w:spacing w:after="0" w:line="240" w:lineRule="auto"/>
        <w:jc w:val="both"/>
        <w:rPr>
          <w:rFonts w:ascii="Times New Roman" w:eastAsia="Times New Roman" w:hAnsi="Times New Roman" w:cs="Times New Roman"/>
          <w:sz w:val="24"/>
          <w:szCs w:val="24"/>
        </w:rPr>
      </w:pPr>
    </w:p>
    <w:p w:rsidR="00B01DB2" w:rsidRPr="00B01DB2" w:rsidRDefault="00B01DB2" w:rsidP="00B01DB2">
      <w:pPr>
        <w:tabs>
          <w:tab w:val="left" w:pos="284"/>
        </w:tabs>
        <w:spacing w:after="0" w:line="240" w:lineRule="auto"/>
        <w:jc w:val="both"/>
        <w:rPr>
          <w:rFonts w:ascii="Times New Roman" w:eastAsia="Times New Roman" w:hAnsi="Times New Roman" w:cs="Times New Roman"/>
          <w:sz w:val="24"/>
          <w:szCs w:val="24"/>
        </w:rPr>
      </w:pP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Президент Громадської організації «Українська Асоціація Маркетингу»,</w:t>
      </w: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Голова Індустріального Ґендерного Комітету з Реклами                                           Ірина </w:t>
      </w:r>
      <w:proofErr w:type="spellStart"/>
      <w:r w:rsidRPr="00B01DB2">
        <w:rPr>
          <w:rFonts w:ascii="Times New Roman" w:eastAsia="Times New Roman" w:hAnsi="Times New Roman" w:cs="Times New Roman"/>
          <w:sz w:val="24"/>
          <w:szCs w:val="24"/>
        </w:rPr>
        <w:t>Лилик</w:t>
      </w:r>
      <w:proofErr w:type="spellEnd"/>
    </w:p>
    <w:p w:rsidR="00B01DB2" w:rsidRPr="00B01DB2" w:rsidRDefault="00B01DB2" w:rsidP="00B01DB2">
      <w:pPr>
        <w:spacing w:after="0" w:line="240" w:lineRule="auto"/>
        <w:rPr>
          <w:rFonts w:ascii="Times New Roman" w:eastAsia="Times New Roman" w:hAnsi="Times New Roman" w:cs="Times New Roman"/>
          <w:sz w:val="24"/>
          <w:szCs w:val="24"/>
        </w:rPr>
      </w:pPr>
    </w:p>
    <w:p w:rsidR="00B01DB2" w:rsidRPr="00B01DB2" w:rsidRDefault="00B01DB2" w:rsidP="00B01DB2">
      <w:pPr>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Голова Київського Регіонального Представництва  ІГКР                                  Олена </w:t>
      </w:r>
      <w:proofErr w:type="spellStart"/>
      <w:r w:rsidRPr="00B01DB2">
        <w:rPr>
          <w:rFonts w:ascii="Times New Roman" w:eastAsia="Times New Roman" w:hAnsi="Times New Roman" w:cs="Times New Roman"/>
          <w:sz w:val="24"/>
          <w:szCs w:val="24"/>
        </w:rPr>
        <w:t>Бучинська</w:t>
      </w:r>
      <w:proofErr w:type="spellEnd"/>
    </w:p>
    <w:p w:rsidR="00B01DB2" w:rsidRPr="00B01DB2" w:rsidRDefault="00B01DB2" w:rsidP="00B01DB2">
      <w:pPr>
        <w:spacing w:after="0" w:line="240" w:lineRule="auto"/>
        <w:rPr>
          <w:rFonts w:ascii="Times New Roman" w:eastAsia="Times New Roman" w:hAnsi="Times New Roman" w:cs="Times New Roman"/>
          <w:sz w:val="24"/>
          <w:szCs w:val="24"/>
          <w:lang w:val="ru-RU"/>
        </w:rPr>
      </w:pPr>
      <w:r w:rsidRPr="00B01DB2">
        <w:rPr>
          <w:rFonts w:ascii="Times New Roman" w:eastAsia="Times New Roman" w:hAnsi="Times New Roman" w:cs="Times New Roman"/>
          <w:sz w:val="24"/>
          <w:szCs w:val="24"/>
        </w:rPr>
        <w:t>Президент Експертної Міжгалузевої Асоціації України</w:t>
      </w:r>
      <w:r w:rsidRPr="00B01DB2">
        <w:t xml:space="preserve">                                        </w:t>
      </w:r>
      <w:r w:rsidRPr="00B01DB2">
        <w:rPr>
          <w:rFonts w:ascii="Times New Roman" w:eastAsia="Times New Roman" w:hAnsi="Times New Roman" w:cs="Times New Roman"/>
          <w:sz w:val="24"/>
          <w:szCs w:val="24"/>
        </w:rPr>
        <w:t>Ольга Максименко</w:t>
      </w: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6D5F6C" w:rsidP="00B01DB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lastRenderedPageBreak/>
        <w:drawing>
          <wp:inline distT="0" distB="0" distL="0" distR="0">
            <wp:extent cx="6219825" cy="3895725"/>
            <wp:effectExtent l="0" t="0" r="9525" b="9525"/>
            <wp:docPr id="1" name="Рисунок 1" descr="C:\Users\pc\Desktop\67498888_2325646467763324_6153380656928784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67498888_2325646467763324_6153380656928784384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8835" cy="3895105"/>
                    </a:xfrm>
                    <a:prstGeom prst="rect">
                      <a:avLst/>
                    </a:prstGeom>
                    <a:noFill/>
                    <a:ln>
                      <a:noFill/>
                    </a:ln>
                  </pic:spPr>
                </pic:pic>
              </a:graphicData>
            </a:graphic>
          </wp:inline>
        </w:drawing>
      </w:r>
      <w:r w:rsidRPr="006D5F6C">
        <w:rPr>
          <w:rFonts w:ascii="Times New Roman" w:eastAsia="Times New Roman" w:hAnsi="Times New Roman" w:cs="Times New Roman"/>
          <w:noProof/>
          <w:sz w:val="24"/>
          <w:szCs w:val="24"/>
          <w:lang w:val="ru-RU" w:eastAsia="ru-RU"/>
        </w:rPr>
        <w:t xml:space="preserve"> </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noProof/>
          <w:sz w:val="24"/>
          <w:szCs w:val="24"/>
        </w:rPr>
        <w:lastRenderedPageBreak/>
        <w:drawing>
          <wp:inline distT="0" distB="0" distL="0" distR="0" wp14:anchorId="2C3C3181" wp14:editId="1C43E201">
            <wp:extent cx="4320540" cy="6088380"/>
            <wp:effectExtent l="0" t="0" r="381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540" cy="6088380"/>
                    </a:xfrm>
                    <a:prstGeom prst="rect">
                      <a:avLst/>
                    </a:prstGeom>
                    <a:noFill/>
                    <a:ln>
                      <a:noFill/>
                    </a:ln>
                  </pic:spPr>
                </pic:pic>
              </a:graphicData>
            </a:graphic>
          </wp:inline>
        </w:drawing>
      </w:r>
    </w:p>
    <w:p w:rsidR="00B01DB2" w:rsidRPr="00B01DB2" w:rsidRDefault="00B01DB2" w:rsidP="00B01DB2">
      <w:pPr>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br w:type="page"/>
      </w:r>
    </w:p>
    <w:p w:rsidR="00B01DB2" w:rsidRPr="00B01DB2" w:rsidRDefault="00B01DB2" w:rsidP="00B01DB2">
      <w:pPr>
        <w:rPr>
          <w:rFonts w:ascii="Times New Roman" w:eastAsia="Times New Roman" w:hAnsi="Times New Roman" w:cs="Times New Roman"/>
          <w:sz w:val="24"/>
          <w:szCs w:val="24"/>
        </w:rPr>
      </w:pP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D1F68D3" wp14:editId="190559AC">
            <wp:simplePos x="0" y="0"/>
            <wp:positionH relativeFrom="column">
              <wp:posOffset>152400</wp:posOffset>
            </wp:positionH>
            <wp:positionV relativeFrom="paragraph">
              <wp:posOffset>152400</wp:posOffset>
            </wp:positionV>
            <wp:extent cx="6120765" cy="627126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anchor>
        </w:drawing>
      </w:r>
    </w:p>
    <w:p w:rsidR="00B01DB2" w:rsidRPr="00B01DB2" w:rsidRDefault="00B01DB2" w:rsidP="00B01DB2">
      <w:pPr>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br w:type="page"/>
      </w: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noProof/>
          <w:sz w:val="24"/>
          <w:szCs w:val="24"/>
        </w:rPr>
        <w:lastRenderedPageBreak/>
        <w:drawing>
          <wp:inline distT="0" distB="0" distL="0" distR="0" wp14:anchorId="51AD3244" wp14:editId="7C6E336A">
            <wp:extent cx="6120765" cy="62712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inline>
        </w:drawing>
      </w:r>
    </w:p>
    <w:p w:rsidR="00B01DB2" w:rsidRPr="00B01DB2" w:rsidRDefault="00B01DB2" w:rsidP="00B01DB2">
      <w:pPr>
        <w:spacing w:after="0" w:line="240" w:lineRule="auto"/>
        <w:jc w:val="center"/>
        <w:rPr>
          <w:rFonts w:cs="Times New Roman"/>
          <w:lang w:eastAsia="en-US"/>
        </w:rPr>
      </w:pPr>
    </w:p>
    <w:p w:rsidR="00701456" w:rsidRDefault="00701456" w:rsidP="006A5903">
      <w:pPr>
        <w:rPr>
          <w:rFonts w:ascii="Times New Roman" w:eastAsia="Times New Roman" w:hAnsi="Times New Roman" w:cs="Times New Roman"/>
          <w:sz w:val="24"/>
          <w:szCs w:val="24"/>
        </w:rPr>
      </w:pPr>
    </w:p>
    <w:sectPr w:rsidR="0070145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C9C"/>
    <w:multiLevelType w:val="multilevel"/>
    <w:tmpl w:val="37CE2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56"/>
    <w:rsid w:val="00033CFF"/>
    <w:rsid w:val="00055D54"/>
    <w:rsid w:val="000773D0"/>
    <w:rsid w:val="00096713"/>
    <w:rsid w:val="000B19DB"/>
    <w:rsid w:val="000B5AA4"/>
    <w:rsid w:val="000D695D"/>
    <w:rsid w:val="0011484A"/>
    <w:rsid w:val="00116130"/>
    <w:rsid w:val="00140B1B"/>
    <w:rsid w:val="001524D5"/>
    <w:rsid w:val="001A3DB8"/>
    <w:rsid w:val="001D7F6E"/>
    <w:rsid w:val="001F0A4A"/>
    <w:rsid w:val="00261D05"/>
    <w:rsid w:val="002944C0"/>
    <w:rsid w:val="002A3F56"/>
    <w:rsid w:val="002C3A88"/>
    <w:rsid w:val="002E743E"/>
    <w:rsid w:val="002F3DEA"/>
    <w:rsid w:val="003023BD"/>
    <w:rsid w:val="00327756"/>
    <w:rsid w:val="00371185"/>
    <w:rsid w:val="00390F93"/>
    <w:rsid w:val="003B35DA"/>
    <w:rsid w:val="003C3BFF"/>
    <w:rsid w:val="003E47C1"/>
    <w:rsid w:val="0040318F"/>
    <w:rsid w:val="00427BC4"/>
    <w:rsid w:val="00431F77"/>
    <w:rsid w:val="00474CFB"/>
    <w:rsid w:val="00474EC9"/>
    <w:rsid w:val="004947B6"/>
    <w:rsid w:val="004A7DEC"/>
    <w:rsid w:val="004B3E32"/>
    <w:rsid w:val="004D3534"/>
    <w:rsid w:val="005169F6"/>
    <w:rsid w:val="00564B4E"/>
    <w:rsid w:val="00586CF9"/>
    <w:rsid w:val="00592A06"/>
    <w:rsid w:val="005A1647"/>
    <w:rsid w:val="005C3B70"/>
    <w:rsid w:val="005C4F16"/>
    <w:rsid w:val="005E4AFC"/>
    <w:rsid w:val="005F396E"/>
    <w:rsid w:val="00620A0B"/>
    <w:rsid w:val="00622A9E"/>
    <w:rsid w:val="00635DFB"/>
    <w:rsid w:val="00637170"/>
    <w:rsid w:val="006459E0"/>
    <w:rsid w:val="006467A8"/>
    <w:rsid w:val="00654C5E"/>
    <w:rsid w:val="006571BD"/>
    <w:rsid w:val="00662DC3"/>
    <w:rsid w:val="00696C1D"/>
    <w:rsid w:val="006A2A47"/>
    <w:rsid w:val="006A5903"/>
    <w:rsid w:val="006B5E54"/>
    <w:rsid w:val="006D5F6C"/>
    <w:rsid w:val="00701456"/>
    <w:rsid w:val="00704543"/>
    <w:rsid w:val="00710471"/>
    <w:rsid w:val="00714AE1"/>
    <w:rsid w:val="0077480A"/>
    <w:rsid w:val="00774D2D"/>
    <w:rsid w:val="00797502"/>
    <w:rsid w:val="007C31B6"/>
    <w:rsid w:val="007D0A52"/>
    <w:rsid w:val="00841185"/>
    <w:rsid w:val="00843D57"/>
    <w:rsid w:val="00844831"/>
    <w:rsid w:val="008450A4"/>
    <w:rsid w:val="00847B99"/>
    <w:rsid w:val="0085535D"/>
    <w:rsid w:val="00856C99"/>
    <w:rsid w:val="008607C1"/>
    <w:rsid w:val="008763AB"/>
    <w:rsid w:val="008A5D80"/>
    <w:rsid w:val="008B3486"/>
    <w:rsid w:val="008C538F"/>
    <w:rsid w:val="008E36A4"/>
    <w:rsid w:val="008F355A"/>
    <w:rsid w:val="008F4781"/>
    <w:rsid w:val="008F57AA"/>
    <w:rsid w:val="0091438A"/>
    <w:rsid w:val="00924D12"/>
    <w:rsid w:val="009278E2"/>
    <w:rsid w:val="0093503A"/>
    <w:rsid w:val="00973B9D"/>
    <w:rsid w:val="009950B3"/>
    <w:rsid w:val="009A06EE"/>
    <w:rsid w:val="009A3155"/>
    <w:rsid w:val="009C05B8"/>
    <w:rsid w:val="00A14B5B"/>
    <w:rsid w:val="00A54296"/>
    <w:rsid w:val="00A55888"/>
    <w:rsid w:val="00A65343"/>
    <w:rsid w:val="00A741B5"/>
    <w:rsid w:val="00A84352"/>
    <w:rsid w:val="00A900FE"/>
    <w:rsid w:val="00AA5174"/>
    <w:rsid w:val="00AA57AC"/>
    <w:rsid w:val="00AB055C"/>
    <w:rsid w:val="00AF4197"/>
    <w:rsid w:val="00B01DB2"/>
    <w:rsid w:val="00B020A5"/>
    <w:rsid w:val="00B168A5"/>
    <w:rsid w:val="00B17D86"/>
    <w:rsid w:val="00B22ACC"/>
    <w:rsid w:val="00B47D07"/>
    <w:rsid w:val="00B57DBC"/>
    <w:rsid w:val="00B8754E"/>
    <w:rsid w:val="00B97CB5"/>
    <w:rsid w:val="00BF1ED9"/>
    <w:rsid w:val="00C1762A"/>
    <w:rsid w:val="00C23B3C"/>
    <w:rsid w:val="00C643C4"/>
    <w:rsid w:val="00C70CC0"/>
    <w:rsid w:val="00C92BDB"/>
    <w:rsid w:val="00CC10A7"/>
    <w:rsid w:val="00CE6567"/>
    <w:rsid w:val="00D84117"/>
    <w:rsid w:val="00DB0E45"/>
    <w:rsid w:val="00DB13B4"/>
    <w:rsid w:val="00DC0BF1"/>
    <w:rsid w:val="00E056D3"/>
    <w:rsid w:val="00E475FC"/>
    <w:rsid w:val="00E47C92"/>
    <w:rsid w:val="00E73191"/>
    <w:rsid w:val="00EA4D7E"/>
    <w:rsid w:val="00EC18D0"/>
    <w:rsid w:val="00ED00B9"/>
    <w:rsid w:val="00ED5815"/>
    <w:rsid w:val="00EE2CCA"/>
    <w:rsid w:val="00EE7E2A"/>
    <w:rsid w:val="00EF32DC"/>
    <w:rsid w:val="00EF6276"/>
    <w:rsid w:val="00F208B8"/>
    <w:rsid w:val="00F73397"/>
    <w:rsid w:val="00F73EAD"/>
    <w:rsid w:val="00F77813"/>
    <w:rsid w:val="00FA0473"/>
    <w:rsid w:val="00FA247E"/>
    <w:rsid w:val="00FA606F"/>
    <w:rsid w:val="00FB439A"/>
    <w:rsid w:val="00FD2BB1"/>
    <w:rsid w:val="00FE142B"/>
    <w:rsid w:val="00FF4A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B33E8-1CE9-4F47-B251-A129405C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A558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5888"/>
    <w:rPr>
      <w:rFonts w:ascii="Tahoma" w:hAnsi="Tahoma" w:cs="Tahoma"/>
      <w:sz w:val="16"/>
      <w:szCs w:val="16"/>
    </w:rPr>
  </w:style>
  <w:style w:type="character" w:styleId="a8">
    <w:name w:val="Hyperlink"/>
    <w:basedOn w:val="a0"/>
    <w:uiPriority w:val="99"/>
    <w:unhideWhenUsed/>
    <w:rsid w:val="00622A9E"/>
    <w:rPr>
      <w:color w:val="0000FF" w:themeColor="hyperlink"/>
      <w:u w:val="single"/>
    </w:rPr>
  </w:style>
  <w:style w:type="table" w:styleId="a9">
    <w:name w:val="Table Grid"/>
    <w:basedOn w:val="a1"/>
    <w:uiPriority w:val="59"/>
    <w:rsid w:val="00B01DB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5.rada.gov.ua/laws/show/5207-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E1DC-1454-4F79-AEA0-FE505E5A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6589</Words>
  <Characters>3757</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лылык</dc:creator>
  <cp:lastModifiedBy>Користувач</cp:lastModifiedBy>
  <cp:revision>2</cp:revision>
  <cp:lastPrinted>2018-07-24T07:59:00Z</cp:lastPrinted>
  <dcterms:created xsi:type="dcterms:W3CDTF">2020-01-27T09:58:00Z</dcterms:created>
  <dcterms:modified xsi:type="dcterms:W3CDTF">2020-01-27T09:58:00Z</dcterms:modified>
</cp:coreProperties>
</file>