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5E" w:rsidRPr="00F95F8E" w:rsidRDefault="00D1335E" w:rsidP="00D1335E">
      <w:pPr>
        <w:pStyle w:val="3"/>
        <w:jc w:val="center"/>
        <w:rPr>
          <w:lang w:val="uk-UA"/>
        </w:rPr>
      </w:pPr>
      <w:r>
        <w:rPr>
          <w:lang w:val="uk-UA"/>
        </w:rPr>
        <w:t>ПЕРЕЛІК</w:t>
      </w:r>
      <w:r>
        <w:rPr>
          <w:lang w:val="uk-UA"/>
        </w:rPr>
        <w:br/>
      </w:r>
      <w:r w:rsidRPr="00F95F8E">
        <w:rPr>
          <w:lang w:val="uk-UA"/>
        </w:rPr>
        <w:t>питань для проведення заходів державного нагляду (контролю)</w:t>
      </w:r>
    </w:p>
    <w:p w:rsidR="00D1335E" w:rsidRPr="00F95F8E" w:rsidRDefault="00D1335E" w:rsidP="00D1335E">
      <w:pPr>
        <w:pStyle w:val="a3"/>
        <w:jc w:val="both"/>
        <w:rPr>
          <w:lang w:val="uk-UA"/>
        </w:rPr>
      </w:pPr>
      <w:bookmarkStart w:id="0" w:name="303"/>
      <w:bookmarkEnd w:id="0"/>
      <w:r w:rsidRPr="00F95F8E">
        <w:rPr>
          <w:lang w:val="uk-UA"/>
        </w:rPr>
        <w:t>Сфера державного нагляду (контролю) - дотримання суб'єктами господарювання вимог законодавства у сфері господарської діяльності з біологічної і генетичної безпеки щодо сільськогосподарських рослин під час створення, дослідження та практичного використання генетично модифікованих організмів у відкритій системі</w:t>
      </w:r>
    </w:p>
    <w:tbl>
      <w:tblPr>
        <w:tblStyle w:val="a4"/>
        <w:tblW w:w="5474" w:type="pct"/>
        <w:tblInd w:w="-827" w:type="dxa"/>
        <w:tblLayout w:type="fixed"/>
        <w:tblLook w:val="0000" w:firstRow="0" w:lastRow="0" w:firstColumn="0" w:lastColumn="0" w:noHBand="0" w:noVBand="0"/>
      </w:tblPr>
      <w:tblGrid>
        <w:gridCol w:w="669"/>
        <w:gridCol w:w="2041"/>
        <w:gridCol w:w="1344"/>
        <w:gridCol w:w="1625"/>
        <w:gridCol w:w="1319"/>
        <w:gridCol w:w="1291"/>
        <w:gridCol w:w="1763"/>
        <w:gridCol w:w="1713"/>
        <w:gridCol w:w="1385"/>
        <w:gridCol w:w="1841"/>
        <w:gridCol w:w="638"/>
      </w:tblGrid>
      <w:tr w:rsidR="00D1335E" w:rsidRPr="0016184B" w:rsidTr="00D93045">
        <w:trPr>
          <w:cantSplit/>
          <w:trHeight w:val="1134"/>
        </w:trPr>
        <w:tc>
          <w:tcPr>
            <w:tcW w:w="214" w:type="pct"/>
            <w:vMerge w:val="restart"/>
          </w:tcPr>
          <w:p w:rsidR="00D1335E" w:rsidRPr="0016184B" w:rsidRDefault="00D1335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" w:name="304"/>
            <w:bookmarkEnd w:id="1"/>
            <w:r w:rsidRPr="0016184B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653" w:type="pct"/>
            <w:vMerge w:val="restart"/>
          </w:tcPr>
          <w:p w:rsidR="00D1335E" w:rsidRPr="0016184B" w:rsidRDefault="00D1335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2" w:name="305"/>
            <w:bookmarkEnd w:id="2"/>
            <w:r w:rsidRPr="0016184B">
              <w:rPr>
                <w:sz w:val="20"/>
                <w:szCs w:val="20"/>
                <w:lang w:val="uk-UA"/>
              </w:rPr>
              <w:t>Вимога законодавства, якої повинні дотримуватися суб'єкти господарювання у відповідній сфері державного нагляду (контролю)</w:t>
            </w:r>
          </w:p>
        </w:tc>
        <w:tc>
          <w:tcPr>
            <w:tcW w:w="430" w:type="pct"/>
            <w:vMerge w:val="restart"/>
          </w:tcPr>
          <w:p w:rsidR="00D1335E" w:rsidRPr="0016184B" w:rsidRDefault="00D1335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3" w:name="306"/>
            <w:bookmarkEnd w:id="3"/>
            <w:r w:rsidRPr="0016184B">
              <w:rPr>
                <w:sz w:val="20"/>
                <w:szCs w:val="20"/>
                <w:lang w:val="uk-UA"/>
              </w:rPr>
              <w:t xml:space="preserve">Посилання на законодавство, в якому міститься вимога (скорочене найменування, номер </w:t>
            </w:r>
            <w:proofErr w:type="spellStart"/>
            <w:r w:rsidRPr="0016184B">
              <w:rPr>
                <w:sz w:val="20"/>
                <w:szCs w:val="20"/>
                <w:lang w:val="uk-UA"/>
              </w:rPr>
              <w:t>акта</w:t>
            </w:r>
            <w:proofErr w:type="spellEnd"/>
            <w:r w:rsidRPr="0016184B">
              <w:rPr>
                <w:sz w:val="20"/>
                <w:szCs w:val="20"/>
                <w:lang w:val="uk-UA"/>
              </w:rPr>
              <w:t xml:space="preserve"> (документа) та номер статті, її частини, пункту, абзацу)</w:t>
            </w:r>
          </w:p>
        </w:tc>
        <w:tc>
          <w:tcPr>
            <w:tcW w:w="520" w:type="pct"/>
            <w:vMerge w:val="restart"/>
          </w:tcPr>
          <w:p w:rsidR="00D1335E" w:rsidRPr="0016184B" w:rsidRDefault="00D1335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4" w:name="307"/>
            <w:bookmarkEnd w:id="4"/>
            <w:r w:rsidRPr="0016184B">
              <w:rPr>
                <w:sz w:val="20"/>
                <w:szCs w:val="20"/>
                <w:lang w:val="uk-UA"/>
              </w:rPr>
              <w:t>Назва об'єкта, на який спрямована вимога законодавства</w:t>
            </w:r>
          </w:p>
        </w:tc>
        <w:tc>
          <w:tcPr>
            <w:tcW w:w="422" w:type="pct"/>
            <w:vMerge w:val="restart"/>
          </w:tcPr>
          <w:p w:rsidR="00D1335E" w:rsidRPr="0016184B" w:rsidRDefault="00D1335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5" w:name="308"/>
            <w:bookmarkEnd w:id="5"/>
            <w:r w:rsidRPr="0016184B">
              <w:rPr>
                <w:sz w:val="20"/>
                <w:szCs w:val="20"/>
                <w:lang w:val="uk-UA"/>
              </w:rPr>
              <w:t>Діяльність*, на яку спрямована вимога законодавства (із зазначенням коду згідно з КВЕД)</w:t>
            </w:r>
          </w:p>
        </w:tc>
        <w:tc>
          <w:tcPr>
            <w:tcW w:w="413" w:type="pct"/>
            <w:vMerge w:val="restart"/>
          </w:tcPr>
          <w:p w:rsidR="00D1335E" w:rsidRPr="0016184B" w:rsidRDefault="00D1335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6" w:name="309"/>
            <w:bookmarkEnd w:id="6"/>
            <w:r w:rsidRPr="0016184B">
              <w:rPr>
                <w:sz w:val="20"/>
                <w:szCs w:val="20"/>
                <w:lang w:val="uk-UA"/>
              </w:rPr>
              <w:t>Код цілі державного нагляду (контролю)</w:t>
            </w:r>
          </w:p>
        </w:tc>
        <w:tc>
          <w:tcPr>
            <w:tcW w:w="1112" w:type="pct"/>
            <w:gridSpan w:val="2"/>
          </w:tcPr>
          <w:p w:rsidR="00D1335E" w:rsidRPr="0016184B" w:rsidRDefault="00D1335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7" w:name="310"/>
            <w:bookmarkEnd w:id="7"/>
            <w:r w:rsidRPr="0016184B">
              <w:rPr>
                <w:sz w:val="20"/>
                <w:szCs w:val="20"/>
                <w:lang w:val="uk-UA"/>
              </w:rPr>
              <w:t>Ризик настання негативних наслідків від провадження господарської діяльності</w:t>
            </w:r>
          </w:p>
        </w:tc>
        <w:tc>
          <w:tcPr>
            <w:tcW w:w="443" w:type="pct"/>
          </w:tcPr>
          <w:p w:rsidR="00D1335E" w:rsidRPr="0016184B" w:rsidRDefault="00D1335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8" w:name="311"/>
            <w:bookmarkEnd w:id="8"/>
            <w:r w:rsidRPr="0016184B">
              <w:rPr>
                <w:sz w:val="20"/>
                <w:szCs w:val="20"/>
                <w:lang w:val="uk-UA"/>
              </w:rPr>
              <w:t>Ймовірність настання негативних наслідків</w:t>
            </w:r>
            <w:r w:rsidRPr="0016184B">
              <w:rPr>
                <w:sz w:val="20"/>
                <w:szCs w:val="20"/>
                <w:lang w:val="uk-UA"/>
              </w:rPr>
              <w:br/>
              <w:t>(від 1 до 4 балів, де 4 - найвищий рівень імовірності)</w:t>
            </w:r>
          </w:p>
        </w:tc>
        <w:tc>
          <w:tcPr>
            <w:tcW w:w="589" w:type="pct"/>
          </w:tcPr>
          <w:p w:rsidR="00D1335E" w:rsidRPr="0016184B" w:rsidRDefault="00D1335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9" w:name="312"/>
            <w:bookmarkEnd w:id="9"/>
            <w:r w:rsidRPr="0016184B">
              <w:rPr>
                <w:sz w:val="20"/>
                <w:szCs w:val="20"/>
                <w:lang w:val="uk-UA"/>
              </w:rPr>
              <w:t>Питання для перевірки дотримання вимоги законодавства (підлягає включенню до переліку питань щодо проведення заходу державного нагляду (контролю))</w:t>
            </w:r>
          </w:p>
        </w:tc>
        <w:tc>
          <w:tcPr>
            <w:tcW w:w="206" w:type="pct"/>
            <w:textDirection w:val="btLr"/>
          </w:tcPr>
          <w:p w:rsidR="00D1335E" w:rsidRPr="0016184B" w:rsidRDefault="00D1335E" w:rsidP="00D93045">
            <w:pPr>
              <w:pStyle w:val="a3"/>
              <w:ind w:left="113" w:right="113"/>
              <w:jc w:val="right"/>
              <w:rPr>
                <w:sz w:val="20"/>
                <w:szCs w:val="20"/>
                <w:lang w:val="uk-UA"/>
              </w:rPr>
            </w:pPr>
            <w:bookmarkStart w:id="10" w:name="313"/>
            <w:bookmarkEnd w:id="10"/>
            <w:r w:rsidRPr="0016184B">
              <w:rPr>
                <w:sz w:val="20"/>
                <w:szCs w:val="20"/>
                <w:lang w:val="uk-UA"/>
              </w:rPr>
              <w:t>Примітка</w:t>
            </w:r>
          </w:p>
        </w:tc>
      </w:tr>
      <w:tr w:rsidR="00D1335E" w:rsidRPr="0016184B" w:rsidTr="00D93045">
        <w:tc>
          <w:tcPr>
            <w:tcW w:w="214" w:type="pct"/>
            <w:vMerge/>
          </w:tcPr>
          <w:p w:rsidR="00D1335E" w:rsidRPr="0016184B" w:rsidRDefault="00D1335E" w:rsidP="00D930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pct"/>
            <w:vMerge/>
          </w:tcPr>
          <w:p w:rsidR="00D1335E" w:rsidRPr="0016184B" w:rsidRDefault="00D1335E" w:rsidP="00D930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30" w:type="pct"/>
            <w:vMerge/>
          </w:tcPr>
          <w:p w:rsidR="00D1335E" w:rsidRPr="0016184B" w:rsidRDefault="00D1335E" w:rsidP="00D930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20" w:type="pct"/>
            <w:vMerge/>
          </w:tcPr>
          <w:p w:rsidR="00D1335E" w:rsidRPr="0016184B" w:rsidRDefault="00D1335E" w:rsidP="00D930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pct"/>
            <w:vMerge/>
          </w:tcPr>
          <w:p w:rsidR="00D1335E" w:rsidRPr="0016184B" w:rsidRDefault="00D1335E" w:rsidP="00D930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pct"/>
            <w:vMerge/>
          </w:tcPr>
          <w:p w:rsidR="00D1335E" w:rsidRPr="0016184B" w:rsidRDefault="00D1335E" w:rsidP="00D930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4" w:type="pct"/>
          </w:tcPr>
          <w:p w:rsidR="00D1335E" w:rsidRPr="0016184B" w:rsidRDefault="00D1335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1" w:name="314"/>
            <w:bookmarkEnd w:id="11"/>
            <w:r w:rsidRPr="0016184B">
              <w:rPr>
                <w:sz w:val="20"/>
                <w:szCs w:val="20"/>
                <w:lang w:val="uk-UA"/>
              </w:rPr>
              <w:t>небезпечна подія, що призводить до настання негативних наслідків</w:t>
            </w:r>
          </w:p>
        </w:tc>
        <w:tc>
          <w:tcPr>
            <w:tcW w:w="547" w:type="pct"/>
          </w:tcPr>
          <w:p w:rsidR="00D1335E" w:rsidRPr="0016184B" w:rsidRDefault="00D1335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2" w:name="315"/>
            <w:bookmarkEnd w:id="12"/>
            <w:r w:rsidRPr="0016184B">
              <w:rPr>
                <w:sz w:val="20"/>
                <w:szCs w:val="20"/>
                <w:lang w:val="uk-UA"/>
              </w:rPr>
              <w:t>негативний наслідок</w:t>
            </w:r>
          </w:p>
        </w:tc>
        <w:tc>
          <w:tcPr>
            <w:tcW w:w="443" w:type="pct"/>
          </w:tcPr>
          <w:p w:rsidR="00D1335E" w:rsidRPr="0016184B" w:rsidRDefault="00D1335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3" w:name="316"/>
            <w:bookmarkEnd w:id="13"/>
            <w:r w:rsidRPr="0016184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89" w:type="pct"/>
          </w:tcPr>
          <w:p w:rsidR="00D1335E" w:rsidRPr="0016184B" w:rsidRDefault="00D1335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4" w:name="317"/>
            <w:bookmarkEnd w:id="14"/>
            <w:r w:rsidRPr="0016184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6" w:type="pct"/>
          </w:tcPr>
          <w:p w:rsidR="00D1335E" w:rsidRPr="0016184B" w:rsidRDefault="00D1335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5" w:name="318"/>
            <w:bookmarkEnd w:id="15"/>
            <w:r w:rsidRPr="0016184B">
              <w:rPr>
                <w:sz w:val="20"/>
                <w:szCs w:val="20"/>
                <w:lang w:val="uk-UA"/>
              </w:rPr>
              <w:t> </w:t>
            </w:r>
          </w:p>
        </w:tc>
      </w:tr>
      <w:tr w:rsidR="00D1335E" w:rsidRPr="0016184B" w:rsidTr="00D93045">
        <w:tc>
          <w:tcPr>
            <w:tcW w:w="214" w:type="pct"/>
          </w:tcPr>
          <w:p w:rsidR="00D1335E" w:rsidRPr="0016184B" w:rsidRDefault="00D1335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6" w:name="319"/>
            <w:bookmarkEnd w:id="16"/>
            <w:r w:rsidRPr="0016184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53" w:type="pct"/>
          </w:tcPr>
          <w:p w:rsidR="00D1335E" w:rsidRPr="0016184B" w:rsidRDefault="00D1335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7" w:name="320"/>
            <w:bookmarkEnd w:id="17"/>
            <w:r w:rsidRPr="0016184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30" w:type="pct"/>
          </w:tcPr>
          <w:p w:rsidR="00D1335E" w:rsidRPr="0016184B" w:rsidRDefault="00D1335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8" w:name="321"/>
            <w:bookmarkEnd w:id="18"/>
            <w:r w:rsidRPr="0016184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20" w:type="pct"/>
          </w:tcPr>
          <w:p w:rsidR="00D1335E" w:rsidRPr="0016184B" w:rsidRDefault="00D1335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9" w:name="322"/>
            <w:bookmarkEnd w:id="19"/>
            <w:r w:rsidRPr="0016184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22" w:type="pct"/>
          </w:tcPr>
          <w:p w:rsidR="00D1335E" w:rsidRPr="0016184B" w:rsidRDefault="00D1335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20" w:name="323"/>
            <w:bookmarkEnd w:id="20"/>
            <w:r w:rsidRPr="0016184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13" w:type="pct"/>
          </w:tcPr>
          <w:p w:rsidR="00D1335E" w:rsidRPr="0016184B" w:rsidRDefault="00D1335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21" w:name="324"/>
            <w:bookmarkEnd w:id="21"/>
            <w:r w:rsidRPr="0016184B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64" w:type="pct"/>
          </w:tcPr>
          <w:p w:rsidR="00D1335E" w:rsidRPr="0016184B" w:rsidRDefault="00D1335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22" w:name="325"/>
            <w:bookmarkEnd w:id="22"/>
            <w:r w:rsidRPr="0016184B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47" w:type="pct"/>
          </w:tcPr>
          <w:p w:rsidR="00D1335E" w:rsidRPr="0016184B" w:rsidRDefault="00D1335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23" w:name="326"/>
            <w:bookmarkEnd w:id="23"/>
            <w:r w:rsidRPr="0016184B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43" w:type="pct"/>
          </w:tcPr>
          <w:p w:rsidR="00D1335E" w:rsidRPr="0016184B" w:rsidRDefault="00D1335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24" w:name="327"/>
            <w:bookmarkEnd w:id="24"/>
            <w:r w:rsidRPr="0016184B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89" w:type="pct"/>
          </w:tcPr>
          <w:p w:rsidR="00D1335E" w:rsidRPr="0016184B" w:rsidRDefault="00D1335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25" w:name="328"/>
            <w:bookmarkEnd w:id="25"/>
            <w:r w:rsidRPr="0016184B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06" w:type="pct"/>
          </w:tcPr>
          <w:p w:rsidR="00D1335E" w:rsidRPr="0016184B" w:rsidRDefault="00D1335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26" w:name="329"/>
            <w:bookmarkEnd w:id="26"/>
            <w:r w:rsidRPr="0016184B">
              <w:rPr>
                <w:sz w:val="20"/>
                <w:szCs w:val="20"/>
                <w:lang w:val="uk-UA"/>
              </w:rPr>
              <w:t>11</w:t>
            </w:r>
          </w:p>
        </w:tc>
      </w:tr>
      <w:tr w:rsidR="00D1335E" w:rsidRPr="0016184B" w:rsidTr="00D93045">
        <w:tc>
          <w:tcPr>
            <w:tcW w:w="214" w:type="pct"/>
            <w:vMerge w:val="restart"/>
          </w:tcPr>
          <w:p w:rsidR="00D1335E" w:rsidRPr="0016184B" w:rsidRDefault="00D1335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27" w:name="330"/>
            <w:bookmarkEnd w:id="27"/>
            <w:r w:rsidRPr="0016184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53" w:type="pct"/>
            <w:vMerge w:val="restart"/>
          </w:tcPr>
          <w:p w:rsidR="00D1335E" w:rsidRPr="0016184B" w:rsidRDefault="00D1335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28" w:name="331"/>
            <w:bookmarkEnd w:id="28"/>
            <w:r w:rsidRPr="0016184B">
              <w:rPr>
                <w:sz w:val="20"/>
                <w:szCs w:val="20"/>
                <w:lang w:val="uk-UA"/>
              </w:rPr>
              <w:t>Забороняється промислове виробництво та введення в обіг генетично модифікованих організмів (далі - ГМО, а також продукції, виробленої із застосуванням ГМО, до їх державної реєстрації</w:t>
            </w:r>
          </w:p>
        </w:tc>
        <w:tc>
          <w:tcPr>
            <w:tcW w:w="430" w:type="pct"/>
            <w:vMerge w:val="restart"/>
          </w:tcPr>
          <w:p w:rsidR="00D1335E" w:rsidRPr="0016184B" w:rsidRDefault="00D1335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29" w:name="332"/>
            <w:bookmarkEnd w:id="29"/>
            <w:r>
              <w:rPr>
                <w:sz w:val="20"/>
                <w:szCs w:val="20"/>
                <w:lang w:val="uk-UA"/>
              </w:rPr>
              <w:t>Частина перша статті 15 ЗУ №</w:t>
            </w:r>
            <w:r w:rsidRPr="0016184B">
              <w:rPr>
                <w:sz w:val="20"/>
                <w:szCs w:val="20"/>
                <w:lang w:val="uk-UA"/>
              </w:rPr>
              <w:t xml:space="preserve"> 1103-V</w:t>
            </w:r>
          </w:p>
        </w:tc>
        <w:tc>
          <w:tcPr>
            <w:tcW w:w="520" w:type="pct"/>
            <w:vMerge w:val="restart"/>
          </w:tcPr>
          <w:p w:rsidR="00D1335E" w:rsidRPr="0016184B" w:rsidRDefault="00D1335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30" w:name="333"/>
            <w:bookmarkEnd w:id="30"/>
            <w:r w:rsidRPr="0016184B">
              <w:rPr>
                <w:sz w:val="20"/>
                <w:szCs w:val="20"/>
                <w:lang w:val="uk-UA"/>
              </w:rPr>
              <w:t>Сільськогосподарські рослини під час створення, дослідження та практичного використання ГМО у відкритій системі</w:t>
            </w:r>
          </w:p>
        </w:tc>
        <w:tc>
          <w:tcPr>
            <w:tcW w:w="422" w:type="pct"/>
            <w:vMerge w:val="restart"/>
          </w:tcPr>
          <w:p w:rsidR="00D1335E" w:rsidRPr="0016184B" w:rsidRDefault="00D1335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31" w:name="334"/>
            <w:bookmarkEnd w:id="31"/>
            <w:r w:rsidRPr="0016184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13" w:type="pct"/>
          </w:tcPr>
          <w:p w:rsidR="00D1335E" w:rsidRPr="0016184B" w:rsidRDefault="00D1335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32" w:name="335"/>
            <w:bookmarkEnd w:id="32"/>
            <w:r w:rsidRPr="0016184B">
              <w:rPr>
                <w:sz w:val="20"/>
                <w:szCs w:val="20"/>
                <w:lang w:val="uk-UA"/>
              </w:rPr>
              <w:t>Життя та здоров'я людини (О1)</w:t>
            </w:r>
          </w:p>
        </w:tc>
        <w:tc>
          <w:tcPr>
            <w:tcW w:w="564" w:type="pct"/>
          </w:tcPr>
          <w:p w:rsidR="00D1335E" w:rsidRPr="0016184B" w:rsidRDefault="00D1335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33" w:name="336"/>
            <w:bookmarkEnd w:id="33"/>
            <w:r>
              <w:rPr>
                <w:sz w:val="20"/>
                <w:szCs w:val="20"/>
                <w:lang w:val="uk-UA"/>
              </w:rPr>
              <w:t>Подія №</w:t>
            </w:r>
            <w:r w:rsidRPr="0016184B">
              <w:rPr>
                <w:sz w:val="20"/>
                <w:szCs w:val="20"/>
                <w:lang w:val="uk-UA"/>
              </w:rPr>
              <w:t xml:space="preserve"> 1.1</w:t>
            </w:r>
            <w:r w:rsidRPr="0016184B">
              <w:rPr>
                <w:sz w:val="20"/>
                <w:szCs w:val="20"/>
                <w:lang w:val="uk-UA"/>
              </w:rPr>
              <w:br/>
              <w:t>Використання сортів сільськогосподарських культур, створених на основі ГМО, внесених до Державного реєстру ГМО</w:t>
            </w:r>
          </w:p>
        </w:tc>
        <w:tc>
          <w:tcPr>
            <w:tcW w:w="547" w:type="pct"/>
          </w:tcPr>
          <w:p w:rsidR="00D1335E" w:rsidRPr="0016184B" w:rsidRDefault="00D1335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34" w:name="337"/>
            <w:bookmarkEnd w:id="34"/>
            <w:r w:rsidRPr="0016184B">
              <w:rPr>
                <w:sz w:val="20"/>
                <w:szCs w:val="20"/>
                <w:lang w:val="uk-UA"/>
              </w:rPr>
              <w:t>Негативний наслідок N 1.1</w:t>
            </w:r>
            <w:r w:rsidRPr="0016184B">
              <w:rPr>
                <w:sz w:val="20"/>
                <w:szCs w:val="20"/>
                <w:lang w:val="uk-UA"/>
              </w:rPr>
              <w:br/>
              <w:t>Неконтрольований вплив на геном сільськогосподарських рослин</w:t>
            </w:r>
          </w:p>
        </w:tc>
        <w:tc>
          <w:tcPr>
            <w:tcW w:w="443" w:type="pct"/>
            <w:vMerge w:val="restart"/>
          </w:tcPr>
          <w:p w:rsidR="00D1335E" w:rsidRPr="0016184B" w:rsidRDefault="00D1335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35" w:name="338"/>
            <w:bookmarkEnd w:id="35"/>
            <w:r w:rsidRPr="0016184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89" w:type="pct"/>
            <w:vMerge w:val="restart"/>
          </w:tcPr>
          <w:p w:rsidR="00D1335E" w:rsidRPr="0016184B" w:rsidRDefault="00D1335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36" w:name="339"/>
            <w:bookmarkEnd w:id="36"/>
            <w:r w:rsidRPr="0016184B">
              <w:rPr>
                <w:sz w:val="20"/>
                <w:szCs w:val="20"/>
                <w:lang w:val="uk-UA"/>
              </w:rPr>
              <w:t>Суб'єкт господарювання використовує сорти сільськогосподарських культур, створені на основі ГМО, що внесені до Державного реєстру ГМО</w:t>
            </w:r>
          </w:p>
        </w:tc>
        <w:tc>
          <w:tcPr>
            <w:tcW w:w="206" w:type="pct"/>
            <w:vMerge w:val="restart"/>
          </w:tcPr>
          <w:p w:rsidR="00D1335E" w:rsidRPr="0016184B" w:rsidRDefault="00D1335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37" w:name="340"/>
            <w:bookmarkEnd w:id="37"/>
            <w:r w:rsidRPr="0016184B">
              <w:rPr>
                <w:sz w:val="20"/>
                <w:szCs w:val="20"/>
                <w:lang w:val="uk-UA"/>
              </w:rPr>
              <w:t> </w:t>
            </w:r>
          </w:p>
        </w:tc>
      </w:tr>
      <w:tr w:rsidR="00D1335E" w:rsidRPr="0016184B" w:rsidTr="00D93045">
        <w:tc>
          <w:tcPr>
            <w:tcW w:w="214" w:type="pct"/>
            <w:vMerge/>
          </w:tcPr>
          <w:p w:rsidR="00D1335E" w:rsidRPr="0016184B" w:rsidRDefault="00D1335E" w:rsidP="00D930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pct"/>
            <w:vMerge/>
          </w:tcPr>
          <w:p w:rsidR="00D1335E" w:rsidRPr="0016184B" w:rsidRDefault="00D1335E" w:rsidP="00D930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30" w:type="pct"/>
            <w:vMerge/>
          </w:tcPr>
          <w:p w:rsidR="00D1335E" w:rsidRPr="0016184B" w:rsidRDefault="00D1335E" w:rsidP="00D930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20" w:type="pct"/>
            <w:vMerge/>
          </w:tcPr>
          <w:p w:rsidR="00D1335E" w:rsidRPr="0016184B" w:rsidRDefault="00D1335E" w:rsidP="00D930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pct"/>
            <w:vMerge/>
          </w:tcPr>
          <w:p w:rsidR="00D1335E" w:rsidRPr="0016184B" w:rsidRDefault="00D1335E" w:rsidP="00D930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pct"/>
          </w:tcPr>
          <w:p w:rsidR="00D1335E" w:rsidRPr="0016184B" w:rsidRDefault="00D1335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38" w:name="341"/>
            <w:bookmarkEnd w:id="38"/>
            <w:r w:rsidRPr="0016184B">
              <w:rPr>
                <w:sz w:val="20"/>
                <w:szCs w:val="20"/>
                <w:lang w:val="uk-UA"/>
              </w:rPr>
              <w:t>Навколишнє природне середовище (О4)</w:t>
            </w:r>
          </w:p>
        </w:tc>
        <w:tc>
          <w:tcPr>
            <w:tcW w:w="564" w:type="pct"/>
          </w:tcPr>
          <w:p w:rsidR="00D1335E" w:rsidRPr="0016184B" w:rsidRDefault="00D1335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39" w:name="342"/>
            <w:bookmarkEnd w:id="39"/>
            <w:r>
              <w:rPr>
                <w:sz w:val="20"/>
                <w:szCs w:val="20"/>
                <w:lang w:val="uk-UA"/>
              </w:rPr>
              <w:t>Подія №</w:t>
            </w:r>
            <w:r w:rsidRPr="0016184B">
              <w:rPr>
                <w:sz w:val="20"/>
                <w:szCs w:val="20"/>
                <w:lang w:val="uk-UA"/>
              </w:rPr>
              <w:t xml:space="preserve"> 3.1</w:t>
            </w:r>
            <w:r w:rsidRPr="0016184B">
              <w:rPr>
                <w:sz w:val="20"/>
                <w:szCs w:val="20"/>
                <w:lang w:val="uk-UA"/>
              </w:rPr>
              <w:br/>
              <w:t>Використання ГМО у відкритих системах</w:t>
            </w:r>
          </w:p>
        </w:tc>
        <w:tc>
          <w:tcPr>
            <w:tcW w:w="547" w:type="pct"/>
          </w:tcPr>
          <w:p w:rsidR="00D1335E" w:rsidRPr="0016184B" w:rsidRDefault="00D1335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40" w:name="343"/>
            <w:bookmarkEnd w:id="40"/>
            <w:r>
              <w:rPr>
                <w:sz w:val="20"/>
                <w:szCs w:val="20"/>
                <w:lang w:val="uk-UA"/>
              </w:rPr>
              <w:t>Негативний наслідок №</w:t>
            </w:r>
            <w:r w:rsidRPr="0016184B">
              <w:rPr>
                <w:sz w:val="20"/>
                <w:szCs w:val="20"/>
                <w:lang w:val="uk-UA"/>
              </w:rPr>
              <w:t xml:space="preserve"> 3.1</w:t>
            </w:r>
            <w:r w:rsidRPr="0016184B">
              <w:rPr>
                <w:sz w:val="20"/>
                <w:szCs w:val="20"/>
                <w:lang w:val="uk-UA"/>
              </w:rPr>
              <w:br/>
              <w:t xml:space="preserve">Шкода, завдана навколишньому </w:t>
            </w:r>
            <w:r w:rsidRPr="0016184B">
              <w:rPr>
                <w:sz w:val="20"/>
                <w:szCs w:val="20"/>
                <w:lang w:val="uk-UA"/>
              </w:rPr>
              <w:lastRenderedPageBreak/>
              <w:t>природному середовищу через неконтрольоване вивільнення ГМО</w:t>
            </w:r>
          </w:p>
        </w:tc>
        <w:tc>
          <w:tcPr>
            <w:tcW w:w="443" w:type="pct"/>
            <w:vMerge/>
          </w:tcPr>
          <w:p w:rsidR="00D1335E" w:rsidRPr="0016184B" w:rsidRDefault="00D1335E" w:rsidP="00D930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vMerge/>
          </w:tcPr>
          <w:p w:rsidR="00D1335E" w:rsidRPr="0016184B" w:rsidRDefault="00D1335E" w:rsidP="00D930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</w:tcPr>
          <w:p w:rsidR="00D1335E" w:rsidRPr="0016184B" w:rsidRDefault="00D1335E" w:rsidP="00D93045">
            <w:pPr>
              <w:rPr>
                <w:sz w:val="20"/>
                <w:szCs w:val="20"/>
                <w:lang w:val="uk-UA"/>
              </w:rPr>
            </w:pPr>
          </w:p>
        </w:tc>
      </w:tr>
      <w:tr w:rsidR="00D1335E" w:rsidRPr="0016184B" w:rsidTr="00D93045">
        <w:tc>
          <w:tcPr>
            <w:tcW w:w="214" w:type="pct"/>
          </w:tcPr>
          <w:p w:rsidR="00D1335E" w:rsidRPr="0016184B" w:rsidRDefault="00D1335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41" w:name="344"/>
            <w:bookmarkEnd w:id="41"/>
            <w:r w:rsidRPr="0016184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53" w:type="pct"/>
          </w:tcPr>
          <w:p w:rsidR="00D1335E" w:rsidRPr="0016184B" w:rsidRDefault="00D1335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42" w:name="345"/>
            <w:bookmarkEnd w:id="42"/>
            <w:r w:rsidRPr="0016184B">
              <w:rPr>
                <w:sz w:val="20"/>
                <w:szCs w:val="20"/>
                <w:lang w:val="uk-UA"/>
              </w:rPr>
              <w:t>Забороняється вивільнення в навколишнє природне середовище ГМО без оцінки впливу на довкілля та до їх державної реєстрації</w:t>
            </w:r>
          </w:p>
        </w:tc>
        <w:tc>
          <w:tcPr>
            <w:tcW w:w="430" w:type="pct"/>
          </w:tcPr>
          <w:p w:rsidR="00D1335E" w:rsidRPr="0016184B" w:rsidRDefault="00D1335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43" w:name="346"/>
            <w:bookmarkEnd w:id="43"/>
            <w:r>
              <w:rPr>
                <w:sz w:val="20"/>
                <w:szCs w:val="20"/>
                <w:lang w:val="uk-UA"/>
              </w:rPr>
              <w:t>Частина третя статті 13 ЗУ №</w:t>
            </w:r>
            <w:r w:rsidRPr="0016184B">
              <w:rPr>
                <w:sz w:val="20"/>
                <w:szCs w:val="20"/>
                <w:lang w:val="uk-UA"/>
              </w:rPr>
              <w:t xml:space="preserve"> 1103-V</w:t>
            </w:r>
          </w:p>
        </w:tc>
        <w:tc>
          <w:tcPr>
            <w:tcW w:w="520" w:type="pct"/>
          </w:tcPr>
          <w:p w:rsidR="00D1335E" w:rsidRPr="0016184B" w:rsidRDefault="00D1335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44" w:name="347"/>
            <w:bookmarkEnd w:id="44"/>
            <w:r w:rsidRPr="0016184B">
              <w:rPr>
                <w:sz w:val="20"/>
                <w:szCs w:val="20"/>
                <w:lang w:val="uk-UA"/>
              </w:rPr>
              <w:t>Сільськогосподарські рослини під час створення, дослідження та практичного використання ГМО у відкритих системах</w:t>
            </w:r>
          </w:p>
        </w:tc>
        <w:tc>
          <w:tcPr>
            <w:tcW w:w="422" w:type="pct"/>
          </w:tcPr>
          <w:p w:rsidR="00D1335E" w:rsidRPr="0016184B" w:rsidRDefault="00D1335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45" w:name="348"/>
            <w:bookmarkEnd w:id="45"/>
            <w:r w:rsidRPr="0016184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13" w:type="pct"/>
          </w:tcPr>
          <w:p w:rsidR="00D1335E" w:rsidRPr="0016184B" w:rsidRDefault="00D1335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46" w:name="349"/>
            <w:bookmarkEnd w:id="46"/>
            <w:r w:rsidRPr="0016184B">
              <w:rPr>
                <w:sz w:val="20"/>
                <w:szCs w:val="20"/>
                <w:lang w:val="uk-UA"/>
              </w:rPr>
              <w:t>Навколишнє природне середовище (О4)</w:t>
            </w:r>
          </w:p>
        </w:tc>
        <w:tc>
          <w:tcPr>
            <w:tcW w:w="564" w:type="pct"/>
          </w:tcPr>
          <w:p w:rsidR="00D1335E" w:rsidRPr="0016184B" w:rsidRDefault="00D1335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47" w:name="350"/>
            <w:bookmarkEnd w:id="47"/>
            <w:r>
              <w:rPr>
                <w:sz w:val="20"/>
                <w:szCs w:val="20"/>
                <w:lang w:val="uk-UA"/>
              </w:rPr>
              <w:t>Подія №</w:t>
            </w:r>
            <w:r w:rsidRPr="0016184B">
              <w:rPr>
                <w:sz w:val="20"/>
                <w:szCs w:val="20"/>
                <w:lang w:val="uk-UA"/>
              </w:rPr>
              <w:t xml:space="preserve"> 3.2</w:t>
            </w:r>
            <w:r w:rsidRPr="0016184B">
              <w:rPr>
                <w:sz w:val="20"/>
                <w:szCs w:val="20"/>
                <w:lang w:val="uk-UA"/>
              </w:rPr>
              <w:br/>
              <w:t>Використання ГМО у відкритих системах, не внесених до Державного реєстру ГМО</w:t>
            </w:r>
          </w:p>
        </w:tc>
        <w:tc>
          <w:tcPr>
            <w:tcW w:w="547" w:type="pct"/>
          </w:tcPr>
          <w:p w:rsidR="00D1335E" w:rsidRPr="0016184B" w:rsidRDefault="00D1335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48" w:name="351"/>
            <w:bookmarkEnd w:id="48"/>
            <w:r>
              <w:rPr>
                <w:sz w:val="20"/>
                <w:szCs w:val="20"/>
                <w:lang w:val="uk-UA"/>
              </w:rPr>
              <w:t>Негативний наслідок №</w:t>
            </w:r>
            <w:r w:rsidRPr="0016184B">
              <w:rPr>
                <w:sz w:val="20"/>
                <w:szCs w:val="20"/>
                <w:lang w:val="uk-UA"/>
              </w:rPr>
              <w:t xml:space="preserve"> 3.2</w:t>
            </w:r>
            <w:r w:rsidRPr="0016184B">
              <w:rPr>
                <w:sz w:val="20"/>
                <w:szCs w:val="20"/>
                <w:lang w:val="uk-UA"/>
              </w:rPr>
              <w:br/>
              <w:t>Шкода, завдана навколишньому природному середовищу через неконтрольоване вивільнення ГМО</w:t>
            </w:r>
          </w:p>
        </w:tc>
        <w:tc>
          <w:tcPr>
            <w:tcW w:w="443" w:type="pct"/>
          </w:tcPr>
          <w:p w:rsidR="00D1335E" w:rsidRPr="0016184B" w:rsidRDefault="00D1335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49" w:name="352"/>
            <w:bookmarkEnd w:id="49"/>
            <w:r w:rsidRPr="0016184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89" w:type="pct"/>
          </w:tcPr>
          <w:p w:rsidR="00D1335E" w:rsidRPr="0016184B" w:rsidRDefault="00D1335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50" w:name="353"/>
            <w:bookmarkEnd w:id="50"/>
            <w:r w:rsidRPr="0016184B">
              <w:rPr>
                <w:sz w:val="20"/>
                <w:szCs w:val="20"/>
                <w:lang w:val="uk-UA"/>
              </w:rPr>
              <w:t>Суб'єкт господарювання використовує сорти сільськогосподарських культур, створені на основі ГМО, що не внесені до Державного реєстру ГМО</w:t>
            </w:r>
          </w:p>
        </w:tc>
        <w:tc>
          <w:tcPr>
            <w:tcW w:w="206" w:type="pct"/>
          </w:tcPr>
          <w:p w:rsidR="00D1335E" w:rsidRPr="0016184B" w:rsidRDefault="00D1335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51" w:name="354"/>
            <w:bookmarkEnd w:id="51"/>
            <w:r w:rsidRPr="0016184B">
              <w:rPr>
                <w:sz w:val="20"/>
                <w:szCs w:val="20"/>
                <w:lang w:val="uk-UA"/>
              </w:rPr>
              <w:t> </w:t>
            </w:r>
          </w:p>
        </w:tc>
      </w:tr>
      <w:tr w:rsidR="00D1335E" w:rsidRPr="0016184B" w:rsidTr="00D93045">
        <w:tc>
          <w:tcPr>
            <w:tcW w:w="214" w:type="pct"/>
            <w:vMerge w:val="restart"/>
          </w:tcPr>
          <w:p w:rsidR="00D1335E" w:rsidRPr="0016184B" w:rsidRDefault="00D1335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52" w:name="355"/>
            <w:bookmarkEnd w:id="52"/>
            <w:r w:rsidRPr="0016184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53" w:type="pct"/>
            <w:vMerge w:val="restart"/>
          </w:tcPr>
          <w:p w:rsidR="00D1335E" w:rsidRPr="0016184B" w:rsidRDefault="00D1335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53" w:name="356"/>
            <w:bookmarkEnd w:id="53"/>
            <w:r w:rsidRPr="0016184B">
              <w:rPr>
                <w:sz w:val="20"/>
                <w:szCs w:val="20"/>
                <w:lang w:val="uk-UA"/>
              </w:rPr>
              <w:t>ГМО, що використовуються у відкритій системі, повинні відповідати вимогам біологічної та генетичної безпеки за умови дотримання передбаченої технології використання</w:t>
            </w:r>
          </w:p>
        </w:tc>
        <w:tc>
          <w:tcPr>
            <w:tcW w:w="430" w:type="pct"/>
            <w:vMerge w:val="restart"/>
          </w:tcPr>
          <w:p w:rsidR="00D1335E" w:rsidRPr="0016184B" w:rsidRDefault="00D1335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54" w:name="357"/>
            <w:bookmarkEnd w:id="54"/>
            <w:r>
              <w:rPr>
                <w:sz w:val="20"/>
                <w:szCs w:val="20"/>
                <w:lang w:val="uk-UA"/>
              </w:rPr>
              <w:t>Частина перша статті 13 ЗУ №</w:t>
            </w:r>
            <w:r w:rsidRPr="0016184B">
              <w:rPr>
                <w:sz w:val="20"/>
                <w:szCs w:val="20"/>
                <w:lang w:val="uk-UA"/>
              </w:rPr>
              <w:t xml:space="preserve"> 1103-V</w:t>
            </w:r>
          </w:p>
        </w:tc>
        <w:tc>
          <w:tcPr>
            <w:tcW w:w="520" w:type="pct"/>
            <w:vMerge w:val="restart"/>
          </w:tcPr>
          <w:p w:rsidR="00D1335E" w:rsidRPr="0016184B" w:rsidRDefault="00D1335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55" w:name="358"/>
            <w:bookmarkEnd w:id="55"/>
            <w:r w:rsidRPr="0016184B">
              <w:rPr>
                <w:sz w:val="20"/>
                <w:szCs w:val="20"/>
                <w:lang w:val="uk-UA"/>
              </w:rPr>
              <w:t>Сільськогосподарські рослини під час створення, дослідження та практичного використання ГМО у відкритій системі</w:t>
            </w:r>
          </w:p>
        </w:tc>
        <w:tc>
          <w:tcPr>
            <w:tcW w:w="422" w:type="pct"/>
            <w:vMerge w:val="restart"/>
          </w:tcPr>
          <w:p w:rsidR="00D1335E" w:rsidRPr="0016184B" w:rsidRDefault="00D1335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56" w:name="359"/>
            <w:bookmarkEnd w:id="56"/>
            <w:r w:rsidRPr="0016184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13" w:type="pct"/>
          </w:tcPr>
          <w:p w:rsidR="00D1335E" w:rsidRPr="0016184B" w:rsidRDefault="00D1335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57" w:name="360"/>
            <w:bookmarkEnd w:id="57"/>
            <w:r w:rsidRPr="0016184B">
              <w:rPr>
                <w:sz w:val="20"/>
                <w:szCs w:val="20"/>
                <w:lang w:val="uk-UA"/>
              </w:rPr>
              <w:t>Належна якість продукції, робіт та послуг (майнові блага) (О3)</w:t>
            </w:r>
          </w:p>
        </w:tc>
        <w:tc>
          <w:tcPr>
            <w:tcW w:w="564" w:type="pct"/>
          </w:tcPr>
          <w:p w:rsidR="00D1335E" w:rsidRPr="0016184B" w:rsidRDefault="00D1335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58" w:name="361"/>
            <w:bookmarkEnd w:id="58"/>
            <w:r w:rsidRPr="0016184B">
              <w:rPr>
                <w:sz w:val="20"/>
                <w:szCs w:val="20"/>
                <w:lang w:val="uk-UA"/>
              </w:rPr>
              <w:t xml:space="preserve">Подія </w:t>
            </w:r>
            <w:r>
              <w:rPr>
                <w:sz w:val="20"/>
                <w:szCs w:val="20"/>
                <w:lang w:val="uk-UA"/>
              </w:rPr>
              <w:t>№</w:t>
            </w:r>
            <w:r w:rsidRPr="0016184B">
              <w:rPr>
                <w:sz w:val="20"/>
                <w:szCs w:val="20"/>
                <w:lang w:val="uk-UA"/>
              </w:rPr>
              <w:t>2.1</w:t>
            </w:r>
            <w:r w:rsidRPr="0016184B">
              <w:rPr>
                <w:sz w:val="20"/>
                <w:szCs w:val="20"/>
                <w:lang w:val="uk-UA"/>
              </w:rPr>
              <w:br/>
              <w:t>Неконтрольоване перехресне запилення сортів сільськогосподарських рослин, вільних від ГМО, із сортами сільськогосподарських рослин, створених на основі ГМО</w:t>
            </w:r>
          </w:p>
        </w:tc>
        <w:tc>
          <w:tcPr>
            <w:tcW w:w="547" w:type="pct"/>
          </w:tcPr>
          <w:p w:rsidR="00D1335E" w:rsidRPr="0016184B" w:rsidRDefault="00D1335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59" w:name="362"/>
            <w:bookmarkEnd w:id="59"/>
            <w:r w:rsidRPr="0016184B">
              <w:rPr>
                <w:sz w:val="20"/>
                <w:szCs w:val="20"/>
                <w:lang w:val="uk-UA"/>
              </w:rPr>
              <w:t xml:space="preserve">Негативний </w:t>
            </w:r>
            <w:r>
              <w:rPr>
                <w:sz w:val="20"/>
                <w:szCs w:val="20"/>
                <w:lang w:val="uk-UA"/>
              </w:rPr>
              <w:t>наслідок №</w:t>
            </w:r>
            <w:r w:rsidRPr="0016184B">
              <w:rPr>
                <w:sz w:val="20"/>
                <w:szCs w:val="20"/>
                <w:lang w:val="uk-UA"/>
              </w:rPr>
              <w:t xml:space="preserve"> 2.1</w:t>
            </w:r>
            <w:r w:rsidRPr="0016184B">
              <w:rPr>
                <w:sz w:val="20"/>
                <w:szCs w:val="20"/>
                <w:lang w:val="uk-UA"/>
              </w:rPr>
              <w:br/>
              <w:t>Майнова шкода, завдана виробникам та споживачам сільськогосподарської продукції через використання ГМО</w:t>
            </w:r>
          </w:p>
        </w:tc>
        <w:tc>
          <w:tcPr>
            <w:tcW w:w="443" w:type="pct"/>
            <w:vMerge w:val="restart"/>
          </w:tcPr>
          <w:p w:rsidR="00D1335E" w:rsidRPr="0016184B" w:rsidRDefault="00D1335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60" w:name="363"/>
            <w:bookmarkEnd w:id="60"/>
            <w:r w:rsidRPr="0016184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89" w:type="pct"/>
            <w:vMerge w:val="restart"/>
          </w:tcPr>
          <w:p w:rsidR="00D1335E" w:rsidRPr="0016184B" w:rsidRDefault="00D1335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61" w:name="364"/>
            <w:bookmarkEnd w:id="61"/>
            <w:r w:rsidRPr="0016184B">
              <w:rPr>
                <w:sz w:val="20"/>
                <w:szCs w:val="20"/>
                <w:lang w:val="uk-UA"/>
              </w:rPr>
              <w:t>Суб'єкт господарювання дотримується передбаченої технології використання ГМО у відкритій системі</w:t>
            </w:r>
          </w:p>
        </w:tc>
        <w:tc>
          <w:tcPr>
            <w:tcW w:w="206" w:type="pct"/>
            <w:vMerge w:val="restart"/>
          </w:tcPr>
          <w:p w:rsidR="00D1335E" w:rsidRPr="0016184B" w:rsidRDefault="00D1335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62" w:name="365"/>
            <w:bookmarkEnd w:id="62"/>
            <w:r w:rsidRPr="0016184B">
              <w:rPr>
                <w:sz w:val="20"/>
                <w:szCs w:val="20"/>
                <w:lang w:val="uk-UA"/>
              </w:rPr>
              <w:t> </w:t>
            </w:r>
          </w:p>
        </w:tc>
      </w:tr>
      <w:tr w:rsidR="00D1335E" w:rsidRPr="0016184B" w:rsidTr="00D93045">
        <w:tc>
          <w:tcPr>
            <w:tcW w:w="214" w:type="pct"/>
            <w:vMerge/>
          </w:tcPr>
          <w:p w:rsidR="00D1335E" w:rsidRPr="0016184B" w:rsidRDefault="00D1335E" w:rsidP="00D930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pct"/>
            <w:vMerge/>
          </w:tcPr>
          <w:p w:rsidR="00D1335E" w:rsidRPr="0016184B" w:rsidRDefault="00D1335E" w:rsidP="00D930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30" w:type="pct"/>
            <w:vMerge/>
          </w:tcPr>
          <w:p w:rsidR="00D1335E" w:rsidRPr="0016184B" w:rsidRDefault="00D1335E" w:rsidP="00D930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20" w:type="pct"/>
            <w:vMerge/>
          </w:tcPr>
          <w:p w:rsidR="00D1335E" w:rsidRPr="0016184B" w:rsidRDefault="00D1335E" w:rsidP="00D930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pct"/>
            <w:vMerge/>
          </w:tcPr>
          <w:p w:rsidR="00D1335E" w:rsidRPr="0016184B" w:rsidRDefault="00D1335E" w:rsidP="00D930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pct"/>
          </w:tcPr>
          <w:p w:rsidR="00D1335E" w:rsidRPr="0016184B" w:rsidRDefault="00D1335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63" w:name="366"/>
            <w:bookmarkEnd w:id="63"/>
            <w:r w:rsidRPr="0016184B">
              <w:rPr>
                <w:sz w:val="20"/>
                <w:szCs w:val="20"/>
                <w:lang w:val="uk-UA"/>
              </w:rPr>
              <w:t>Навколишнє природне середовище (О4)</w:t>
            </w:r>
          </w:p>
        </w:tc>
        <w:tc>
          <w:tcPr>
            <w:tcW w:w="564" w:type="pct"/>
          </w:tcPr>
          <w:p w:rsidR="00D1335E" w:rsidRPr="0016184B" w:rsidRDefault="00D1335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64" w:name="367"/>
            <w:bookmarkEnd w:id="64"/>
            <w:r>
              <w:rPr>
                <w:sz w:val="20"/>
                <w:szCs w:val="20"/>
                <w:lang w:val="uk-UA"/>
              </w:rPr>
              <w:t>Подія №</w:t>
            </w:r>
            <w:r w:rsidRPr="0016184B">
              <w:rPr>
                <w:sz w:val="20"/>
                <w:szCs w:val="20"/>
                <w:lang w:val="uk-UA"/>
              </w:rPr>
              <w:t xml:space="preserve"> 3.1</w:t>
            </w:r>
            <w:r w:rsidRPr="0016184B">
              <w:rPr>
                <w:sz w:val="20"/>
                <w:szCs w:val="20"/>
                <w:lang w:val="uk-UA"/>
              </w:rPr>
              <w:br/>
              <w:t>Використання ГМО у відкритій системі, внесених до Державного реєстру ГМО</w:t>
            </w:r>
          </w:p>
        </w:tc>
        <w:tc>
          <w:tcPr>
            <w:tcW w:w="547" w:type="pct"/>
          </w:tcPr>
          <w:p w:rsidR="00D1335E" w:rsidRPr="0016184B" w:rsidRDefault="00D1335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65" w:name="368"/>
            <w:bookmarkEnd w:id="65"/>
            <w:r>
              <w:rPr>
                <w:sz w:val="20"/>
                <w:szCs w:val="20"/>
                <w:lang w:val="uk-UA"/>
              </w:rPr>
              <w:t>Негативний наслідок №</w:t>
            </w:r>
            <w:r w:rsidRPr="0016184B">
              <w:rPr>
                <w:sz w:val="20"/>
                <w:szCs w:val="20"/>
                <w:lang w:val="uk-UA"/>
              </w:rPr>
              <w:t xml:space="preserve"> 3.1</w:t>
            </w:r>
            <w:r w:rsidRPr="0016184B">
              <w:rPr>
                <w:sz w:val="20"/>
                <w:szCs w:val="20"/>
                <w:lang w:val="uk-UA"/>
              </w:rPr>
              <w:br/>
              <w:t>Шкода, завдана навколишньому природному середовищу через неконтрольоване вивільнення ГМО</w:t>
            </w:r>
          </w:p>
        </w:tc>
        <w:tc>
          <w:tcPr>
            <w:tcW w:w="443" w:type="pct"/>
            <w:vMerge/>
          </w:tcPr>
          <w:p w:rsidR="00D1335E" w:rsidRPr="0016184B" w:rsidRDefault="00D1335E" w:rsidP="00D930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vMerge/>
          </w:tcPr>
          <w:p w:rsidR="00D1335E" w:rsidRPr="0016184B" w:rsidRDefault="00D1335E" w:rsidP="00D930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</w:tcPr>
          <w:p w:rsidR="00D1335E" w:rsidRPr="0016184B" w:rsidRDefault="00D1335E" w:rsidP="00D93045">
            <w:pPr>
              <w:rPr>
                <w:sz w:val="20"/>
                <w:szCs w:val="20"/>
                <w:lang w:val="uk-UA"/>
              </w:rPr>
            </w:pPr>
          </w:p>
        </w:tc>
      </w:tr>
      <w:tr w:rsidR="00D1335E" w:rsidRPr="0016184B" w:rsidTr="00D93045">
        <w:tc>
          <w:tcPr>
            <w:tcW w:w="214" w:type="pct"/>
            <w:vMerge w:val="restart"/>
          </w:tcPr>
          <w:p w:rsidR="00D1335E" w:rsidRPr="0016184B" w:rsidRDefault="00D1335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66" w:name="369"/>
            <w:bookmarkEnd w:id="66"/>
            <w:r w:rsidRPr="0016184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53" w:type="pct"/>
            <w:vMerge w:val="restart"/>
          </w:tcPr>
          <w:p w:rsidR="00D1335E" w:rsidRPr="0016184B" w:rsidRDefault="00D1335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67" w:name="370"/>
            <w:bookmarkEnd w:id="67"/>
            <w:r w:rsidRPr="0016184B">
              <w:rPr>
                <w:sz w:val="20"/>
                <w:szCs w:val="20"/>
                <w:lang w:val="uk-UA"/>
              </w:rPr>
              <w:t xml:space="preserve">Транспортування та зберігання ГМО </w:t>
            </w:r>
            <w:r w:rsidRPr="0016184B">
              <w:rPr>
                <w:sz w:val="20"/>
                <w:szCs w:val="20"/>
                <w:lang w:val="uk-UA"/>
              </w:rPr>
              <w:lastRenderedPageBreak/>
              <w:t>повинно передбачати здійснення комплексу заходів що попереджують неконтрольоване вивільнення ГМО у навколишнє природне середовище</w:t>
            </w:r>
          </w:p>
        </w:tc>
        <w:tc>
          <w:tcPr>
            <w:tcW w:w="430" w:type="pct"/>
            <w:vMerge w:val="restart"/>
          </w:tcPr>
          <w:p w:rsidR="00D1335E" w:rsidRPr="0016184B" w:rsidRDefault="00D1335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68" w:name="371"/>
            <w:bookmarkEnd w:id="68"/>
            <w:r>
              <w:rPr>
                <w:sz w:val="20"/>
                <w:szCs w:val="20"/>
                <w:lang w:val="uk-UA"/>
              </w:rPr>
              <w:lastRenderedPageBreak/>
              <w:t xml:space="preserve">Частина перша статті </w:t>
            </w:r>
            <w:r>
              <w:rPr>
                <w:sz w:val="20"/>
                <w:szCs w:val="20"/>
                <w:lang w:val="uk-UA"/>
              </w:rPr>
              <w:lastRenderedPageBreak/>
              <w:t>17 ЗУ №</w:t>
            </w:r>
            <w:r w:rsidRPr="0016184B">
              <w:rPr>
                <w:sz w:val="20"/>
                <w:szCs w:val="20"/>
                <w:lang w:val="uk-UA"/>
              </w:rPr>
              <w:t xml:space="preserve"> 1103-V</w:t>
            </w:r>
          </w:p>
        </w:tc>
        <w:tc>
          <w:tcPr>
            <w:tcW w:w="520" w:type="pct"/>
            <w:vMerge w:val="restart"/>
          </w:tcPr>
          <w:p w:rsidR="00D1335E" w:rsidRPr="0016184B" w:rsidRDefault="00D1335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69" w:name="372"/>
            <w:bookmarkEnd w:id="69"/>
            <w:r w:rsidRPr="0016184B">
              <w:rPr>
                <w:sz w:val="20"/>
                <w:szCs w:val="20"/>
                <w:lang w:val="uk-UA"/>
              </w:rPr>
              <w:lastRenderedPageBreak/>
              <w:t xml:space="preserve">Сільськогосподарські рослини </w:t>
            </w:r>
            <w:r w:rsidRPr="0016184B">
              <w:rPr>
                <w:sz w:val="20"/>
                <w:szCs w:val="20"/>
                <w:lang w:val="uk-UA"/>
              </w:rPr>
              <w:lastRenderedPageBreak/>
              <w:t>під час створення, дослідження та практичного використання ГМО у відкритих системах</w:t>
            </w:r>
          </w:p>
        </w:tc>
        <w:tc>
          <w:tcPr>
            <w:tcW w:w="422" w:type="pct"/>
            <w:vMerge w:val="restart"/>
          </w:tcPr>
          <w:p w:rsidR="00D1335E" w:rsidRPr="0016184B" w:rsidRDefault="00D1335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70" w:name="373"/>
            <w:bookmarkEnd w:id="70"/>
            <w:r w:rsidRPr="0016184B">
              <w:rPr>
                <w:sz w:val="20"/>
                <w:szCs w:val="20"/>
                <w:lang w:val="uk-UA"/>
              </w:rPr>
              <w:lastRenderedPageBreak/>
              <w:t> </w:t>
            </w:r>
          </w:p>
        </w:tc>
        <w:tc>
          <w:tcPr>
            <w:tcW w:w="413" w:type="pct"/>
            <w:vMerge w:val="restart"/>
          </w:tcPr>
          <w:p w:rsidR="00D1335E" w:rsidRPr="0016184B" w:rsidRDefault="00D1335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71" w:name="374"/>
            <w:bookmarkEnd w:id="71"/>
            <w:r w:rsidRPr="0016184B">
              <w:rPr>
                <w:sz w:val="20"/>
                <w:szCs w:val="20"/>
                <w:lang w:val="uk-UA"/>
              </w:rPr>
              <w:t xml:space="preserve">Життя та здоров'я </w:t>
            </w:r>
            <w:r w:rsidRPr="0016184B">
              <w:rPr>
                <w:sz w:val="20"/>
                <w:szCs w:val="20"/>
                <w:lang w:val="uk-UA"/>
              </w:rPr>
              <w:lastRenderedPageBreak/>
              <w:t>людини (О1)</w:t>
            </w:r>
          </w:p>
        </w:tc>
        <w:tc>
          <w:tcPr>
            <w:tcW w:w="564" w:type="pct"/>
          </w:tcPr>
          <w:p w:rsidR="00D1335E" w:rsidRPr="0016184B" w:rsidRDefault="00D1335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72" w:name="375"/>
            <w:bookmarkEnd w:id="72"/>
            <w:r w:rsidRPr="0016184B">
              <w:rPr>
                <w:sz w:val="20"/>
                <w:szCs w:val="20"/>
                <w:lang w:val="uk-UA"/>
              </w:rPr>
              <w:lastRenderedPageBreak/>
              <w:t>Подія N 1.1</w:t>
            </w:r>
            <w:r w:rsidRPr="0016184B">
              <w:rPr>
                <w:sz w:val="20"/>
                <w:szCs w:val="20"/>
                <w:lang w:val="uk-UA"/>
              </w:rPr>
              <w:br/>
              <w:t xml:space="preserve">Використання </w:t>
            </w:r>
            <w:r w:rsidRPr="0016184B">
              <w:rPr>
                <w:sz w:val="20"/>
                <w:szCs w:val="20"/>
                <w:lang w:val="uk-UA"/>
              </w:rPr>
              <w:lastRenderedPageBreak/>
              <w:t>сортів сільськогосподарських культур, створених на основі ГМО, внесених до Державного реєстру ГМО</w:t>
            </w:r>
          </w:p>
        </w:tc>
        <w:tc>
          <w:tcPr>
            <w:tcW w:w="547" w:type="pct"/>
          </w:tcPr>
          <w:p w:rsidR="00D1335E" w:rsidRPr="0016184B" w:rsidRDefault="00D1335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73" w:name="376"/>
            <w:bookmarkEnd w:id="73"/>
            <w:r w:rsidRPr="0016184B">
              <w:rPr>
                <w:sz w:val="20"/>
                <w:szCs w:val="20"/>
                <w:lang w:val="uk-UA"/>
              </w:rPr>
              <w:lastRenderedPageBreak/>
              <w:t>Негативний наслідок N 1.1</w:t>
            </w:r>
            <w:r w:rsidRPr="0016184B">
              <w:rPr>
                <w:sz w:val="20"/>
                <w:szCs w:val="20"/>
                <w:lang w:val="uk-UA"/>
              </w:rPr>
              <w:br/>
            </w:r>
            <w:r w:rsidRPr="0016184B">
              <w:rPr>
                <w:sz w:val="20"/>
                <w:szCs w:val="20"/>
                <w:lang w:val="uk-UA"/>
              </w:rPr>
              <w:lastRenderedPageBreak/>
              <w:t>Неконтрольований вплив на геном сільськогосподарських рослин</w:t>
            </w:r>
          </w:p>
        </w:tc>
        <w:tc>
          <w:tcPr>
            <w:tcW w:w="443" w:type="pct"/>
            <w:vMerge w:val="restart"/>
          </w:tcPr>
          <w:p w:rsidR="00D1335E" w:rsidRPr="0016184B" w:rsidRDefault="00D1335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74" w:name="377"/>
            <w:bookmarkEnd w:id="74"/>
            <w:r w:rsidRPr="0016184B">
              <w:rPr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589" w:type="pct"/>
            <w:vMerge w:val="restart"/>
          </w:tcPr>
          <w:p w:rsidR="00D1335E" w:rsidRPr="0016184B" w:rsidRDefault="00D1335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75" w:name="378"/>
            <w:bookmarkEnd w:id="75"/>
            <w:r w:rsidRPr="0016184B">
              <w:rPr>
                <w:sz w:val="20"/>
                <w:szCs w:val="20"/>
                <w:lang w:val="uk-UA"/>
              </w:rPr>
              <w:t xml:space="preserve">Суб'єкт господарювання </w:t>
            </w:r>
            <w:r w:rsidRPr="0016184B">
              <w:rPr>
                <w:sz w:val="20"/>
                <w:szCs w:val="20"/>
                <w:lang w:val="uk-UA"/>
              </w:rPr>
              <w:lastRenderedPageBreak/>
              <w:t>здійснює комплекс заходів щодо запобігання неконтрольованому вивільненню ГМО у навколишнє природне середовище</w:t>
            </w:r>
          </w:p>
        </w:tc>
        <w:tc>
          <w:tcPr>
            <w:tcW w:w="206" w:type="pct"/>
            <w:vMerge w:val="restart"/>
          </w:tcPr>
          <w:p w:rsidR="00D1335E" w:rsidRPr="0016184B" w:rsidRDefault="00D1335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76" w:name="379"/>
            <w:bookmarkEnd w:id="76"/>
            <w:r w:rsidRPr="0016184B">
              <w:rPr>
                <w:sz w:val="20"/>
                <w:szCs w:val="20"/>
                <w:lang w:val="uk-UA"/>
              </w:rPr>
              <w:lastRenderedPageBreak/>
              <w:t> </w:t>
            </w:r>
          </w:p>
        </w:tc>
      </w:tr>
      <w:tr w:rsidR="00D1335E" w:rsidRPr="0016184B" w:rsidTr="00D93045">
        <w:tc>
          <w:tcPr>
            <w:tcW w:w="214" w:type="pct"/>
            <w:vMerge/>
          </w:tcPr>
          <w:p w:rsidR="00D1335E" w:rsidRPr="0016184B" w:rsidRDefault="00D1335E" w:rsidP="00D930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pct"/>
            <w:vMerge/>
          </w:tcPr>
          <w:p w:rsidR="00D1335E" w:rsidRPr="0016184B" w:rsidRDefault="00D1335E" w:rsidP="00D930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30" w:type="pct"/>
            <w:vMerge/>
          </w:tcPr>
          <w:p w:rsidR="00D1335E" w:rsidRPr="0016184B" w:rsidRDefault="00D1335E" w:rsidP="00D930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20" w:type="pct"/>
            <w:vMerge/>
          </w:tcPr>
          <w:p w:rsidR="00D1335E" w:rsidRPr="0016184B" w:rsidRDefault="00D1335E" w:rsidP="00D930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pct"/>
            <w:vMerge/>
          </w:tcPr>
          <w:p w:rsidR="00D1335E" w:rsidRPr="0016184B" w:rsidRDefault="00D1335E" w:rsidP="00D930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pct"/>
            <w:vMerge/>
          </w:tcPr>
          <w:p w:rsidR="00D1335E" w:rsidRPr="0016184B" w:rsidRDefault="00D1335E" w:rsidP="00D930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4" w:type="pct"/>
          </w:tcPr>
          <w:p w:rsidR="00D1335E" w:rsidRPr="0016184B" w:rsidRDefault="00D1335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77" w:name="421"/>
            <w:bookmarkEnd w:id="77"/>
            <w:r>
              <w:rPr>
                <w:sz w:val="20"/>
                <w:szCs w:val="20"/>
                <w:lang w:val="uk-UA"/>
              </w:rPr>
              <w:t>Подія №</w:t>
            </w:r>
            <w:r w:rsidRPr="0016184B">
              <w:rPr>
                <w:sz w:val="20"/>
                <w:szCs w:val="20"/>
                <w:lang w:val="uk-UA"/>
              </w:rPr>
              <w:t xml:space="preserve"> 1.2</w:t>
            </w:r>
            <w:r w:rsidRPr="0016184B">
              <w:rPr>
                <w:sz w:val="20"/>
                <w:szCs w:val="20"/>
                <w:lang w:val="uk-UA"/>
              </w:rPr>
              <w:br/>
              <w:t>Порушення дотримання норм просторової ізоляції щодо сільськогосподарських рослин під час створення, дослідження та практичного використання ГМО у відкритій системі</w:t>
            </w:r>
          </w:p>
        </w:tc>
        <w:tc>
          <w:tcPr>
            <w:tcW w:w="547" w:type="pct"/>
          </w:tcPr>
          <w:p w:rsidR="00D1335E" w:rsidRPr="0016184B" w:rsidRDefault="00D1335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78" w:name="422"/>
            <w:bookmarkEnd w:id="78"/>
            <w:r>
              <w:rPr>
                <w:sz w:val="20"/>
                <w:szCs w:val="20"/>
                <w:lang w:val="uk-UA"/>
              </w:rPr>
              <w:t>Негативний наслідок №</w:t>
            </w:r>
            <w:r w:rsidRPr="0016184B">
              <w:rPr>
                <w:sz w:val="20"/>
                <w:szCs w:val="20"/>
                <w:lang w:val="uk-UA"/>
              </w:rPr>
              <w:t xml:space="preserve"> 1.2</w:t>
            </w:r>
            <w:r w:rsidRPr="0016184B">
              <w:rPr>
                <w:sz w:val="20"/>
                <w:szCs w:val="20"/>
                <w:lang w:val="uk-UA"/>
              </w:rPr>
              <w:br/>
              <w:t>Неконтрольований вплив на геном сільськогосподарських рослин</w:t>
            </w:r>
          </w:p>
        </w:tc>
        <w:tc>
          <w:tcPr>
            <w:tcW w:w="443" w:type="pct"/>
            <w:vMerge/>
          </w:tcPr>
          <w:p w:rsidR="00D1335E" w:rsidRPr="0016184B" w:rsidRDefault="00D1335E" w:rsidP="00D930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vMerge/>
          </w:tcPr>
          <w:p w:rsidR="00D1335E" w:rsidRPr="0016184B" w:rsidRDefault="00D1335E" w:rsidP="00D930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</w:tcPr>
          <w:p w:rsidR="00D1335E" w:rsidRPr="0016184B" w:rsidRDefault="00D1335E" w:rsidP="00D93045">
            <w:pPr>
              <w:rPr>
                <w:sz w:val="20"/>
                <w:szCs w:val="20"/>
                <w:lang w:val="uk-UA"/>
              </w:rPr>
            </w:pPr>
          </w:p>
        </w:tc>
      </w:tr>
      <w:tr w:rsidR="00D1335E" w:rsidRPr="0016184B" w:rsidTr="00D93045">
        <w:tc>
          <w:tcPr>
            <w:tcW w:w="214" w:type="pct"/>
            <w:vMerge/>
          </w:tcPr>
          <w:p w:rsidR="00D1335E" w:rsidRPr="0016184B" w:rsidRDefault="00D1335E" w:rsidP="00D930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pct"/>
            <w:vMerge/>
          </w:tcPr>
          <w:p w:rsidR="00D1335E" w:rsidRPr="0016184B" w:rsidRDefault="00D1335E" w:rsidP="00D930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30" w:type="pct"/>
            <w:vMerge/>
          </w:tcPr>
          <w:p w:rsidR="00D1335E" w:rsidRPr="0016184B" w:rsidRDefault="00D1335E" w:rsidP="00D930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20" w:type="pct"/>
            <w:vMerge/>
          </w:tcPr>
          <w:p w:rsidR="00D1335E" w:rsidRPr="0016184B" w:rsidRDefault="00D1335E" w:rsidP="00D930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pct"/>
            <w:vMerge/>
          </w:tcPr>
          <w:p w:rsidR="00D1335E" w:rsidRPr="0016184B" w:rsidRDefault="00D1335E" w:rsidP="00D930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pct"/>
            <w:vMerge w:val="restart"/>
          </w:tcPr>
          <w:p w:rsidR="00D1335E" w:rsidRPr="0016184B" w:rsidRDefault="00D1335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79" w:name="380"/>
            <w:bookmarkEnd w:id="79"/>
            <w:r w:rsidRPr="0016184B">
              <w:rPr>
                <w:sz w:val="20"/>
                <w:szCs w:val="20"/>
                <w:lang w:val="uk-UA"/>
              </w:rPr>
              <w:t>Навколишнє природне середовище (О4)</w:t>
            </w:r>
          </w:p>
        </w:tc>
        <w:tc>
          <w:tcPr>
            <w:tcW w:w="564" w:type="pct"/>
          </w:tcPr>
          <w:p w:rsidR="00D1335E" w:rsidRPr="0016184B" w:rsidRDefault="00D1335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80" w:name="381"/>
            <w:bookmarkEnd w:id="80"/>
            <w:r>
              <w:rPr>
                <w:sz w:val="20"/>
                <w:szCs w:val="20"/>
                <w:lang w:val="uk-UA"/>
              </w:rPr>
              <w:t>Подія №</w:t>
            </w:r>
            <w:r w:rsidRPr="0016184B">
              <w:rPr>
                <w:sz w:val="20"/>
                <w:szCs w:val="20"/>
                <w:lang w:val="uk-UA"/>
              </w:rPr>
              <w:t xml:space="preserve"> 3.1</w:t>
            </w:r>
            <w:r w:rsidRPr="0016184B">
              <w:rPr>
                <w:sz w:val="20"/>
                <w:szCs w:val="20"/>
                <w:lang w:val="uk-UA"/>
              </w:rPr>
              <w:br/>
              <w:t>Використання ГМО у відкритій системі</w:t>
            </w:r>
          </w:p>
        </w:tc>
        <w:tc>
          <w:tcPr>
            <w:tcW w:w="547" w:type="pct"/>
          </w:tcPr>
          <w:p w:rsidR="00D1335E" w:rsidRPr="0016184B" w:rsidRDefault="00D1335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81" w:name="382"/>
            <w:bookmarkEnd w:id="81"/>
            <w:r w:rsidRPr="0016184B">
              <w:rPr>
                <w:sz w:val="20"/>
                <w:szCs w:val="20"/>
                <w:lang w:val="uk-UA"/>
              </w:rPr>
              <w:t>Негативний на</w:t>
            </w:r>
            <w:r>
              <w:rPr>
                <w:sz w:val="20"/>
                <w:szCs w:val="20"/>
                <w:lang w:val="uk-UA"/>
              </w:rPr>
              <w:t>слідок №</w:t>
            </w:r>
            <w:r w:rsidRPr="0016184B">
              <w:rPr>
                <w:sz w:val="20"/>
                <w:szCs w:val="20"/>
                <w:lang w:val="uk-UA"/>
              </w:rPr>
              <w:t xml:space="preserve"> 3.1</w:t>
            </w:r>
            <w:r w:rsidRPr="0016184B">
              <w:rPr>
                <w:sz w:val="20"/>
                <w:szCs w:val="20"/>
                <w:lang w:val="uk-UA"/>
              </w:rPr>
              <w:br/>
              <w:t>Шкода, завдана навколишньому природному середовищу через неконтрольоване вивільнення ГМО</w:t>
            </w:r>
          </w:p>
        </w:tc>
        <w:tc>
          <w:tcPr>
            <w:tcW w:w="443" w:type="pct"/>
            <w:vMerge/>
          </w:tcPr>
          <w:p w:rsidR="00D1335E" w:rsidRPr="0016184B" w:rsidRDefault="00D1335E" w:rsidP="00D930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vMerge/>
          </w:tcPr>
          <w:p w:rsidR="00D1335E" w:rsidRPr="0016184B" w:rsidRDefault="00D1335E" w:rsidP="00D930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</w:tcPr>
          <w:p w:rsidR="00D1335E" w:rsidRPr="0016184B" w:rsidRDefault="00D1335E" w:rsidP="00D93045">
            <w:pPr>
              <w:rPr>
                <w:sz w:val="20"/>
                <w:szCs w:val="20"/>
                <w:lang w:val="uk-UA"/>
              </w:rPr>
            </w:pPr>
          </w:p>
        </w:tc>
      </w:tr>
      <w:tr w:rsidR="00D1335E" w:rsidRPr="0016184B" w:rsidTr="00D93045">
        <w:tc>
          <w:tcPr>
            <w:tcW w:w="214" w:type="pct"/>
            <w:vMerge/>
          </w:tcPr>
          <w:p w:rsidR="00D1335E" w:rsidRPr="0016184B" w:rsidRDefault="00D1335E" w:rsidP="00D930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pct"/>
            <w:vMerge/>
          </w:tcPr>
          <w:p w:rsidR="00D1335E" w:rsidRPr="0016184B" w:rsidRDefault="00D1335E" w:rsidP="00D930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30" w:type="pct"/>
            <w:vMerge/>
          </w:tcPr>
          <w:p w:rsidR="00D1335E" w:rsidRPr="0016184B" w:rsidRDefault="00D1335E" w:rsidP="00D930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20" w:type="pct"/>
            <w:vMerge/>
          </w:tcPr>
          <w:p w:rsidR="00D1335E" w:rsidRPr="0016184B" w:rsidRDefault="00D1335E" w:rsidP="00D930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pct"/>
            <w:vMerge/>
          </w:tcPr>
          <w:p w:rsidR="00D1335E" w:rsidRPr="0016184B" w:rsidRDefault="00D1335E" w:rsidP="00D930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pct"/>
            <w:vMerge/>
          </w:tcPr>
          <w:p w:rsidR="00D1335E" w:rsidRPr="0016184B" w:rsidRDefault="00D1335E" w:rsidP="00D930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4" w:type="pct"/>
          </w:tcPr>
          <w:p w:rsidR="00D1335E" w:rsidRPr="0016184B" w:rsidRDefault="00D1335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82" w:name="423"/>
            <w:bookmarkEnd w:id="82"/>
            <w:r>
              <w:rPr>
                <w:sz w:val="20"/>
                <w:szCs w:val="20"/>
                <w:lang w:val="uk-UA"/>
              </w:rPr>
              <w:t>Подія №</w:t>
            </w:r>
            <w:r w:rsidRPr="0016184B">
              <w:rPr>
                <w:sz w:val="20"/>
                <w:szCs w:val="20"/>
                <w:lang w:val="uk-UA"/>
              </w:rPr>
              <w:t xml:space="preserve"> 3.2</w:t>
            </w:r>
            <w:r w:rsidRPr="0016184B">
              <w:rPr>
                <w:sz w:val="20"/>
                <w:szCs w:val="20"/>
                <w:lang w:val="uk-UA"/>
              </w:rPr>
              <w:br/>
              <w:t>Використання ГМО у відкритій системі, не внесених до Державного реєстру ГМО</w:t>
            </w:r>
          </w:p>
        </w:tc>
        <w:tc>
          <w:tcPr>
            <w:tcW w:w="547" w:type="pct"/>
          </w:tcPr>
          <w:p w:rsidR="00D1335E" w:rsidRPr="0016184B" w:rsidRDefault="00D1335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83" w:name="424"/>
            <w:bookmarkEnd w:id="83"/>
            <w:r>
              <w:rPr>
                <w:sz w:val="20"/>
                <w:szCs w:val="20"/>
                <w:lang w:val="uk-UA"/>
              </w:rPr>
              <w:t>Негативний наслідок №</w:t>
            </w:r>
            <w:r w:rsidRPr="0016184B">
              <w:rPr>
                <w:sz w:val="20"/>
                <w:szCs w:val="20"/>
                <w:lang w:val="uk-UA"/>
              </w:rPr>
              <w:t xml:space="preserve"> 3.2</w:t>
            </w:r>
            <w:r w:rsidRPr="0016184B">
              <w:rPr>
                <w:sz w:val="20"/>
                <w:szCs w:val="20"/>
                <w:lang w:val="uk-UA"/>
              </w:rPr>
              <w:br/>
              <w:t>Шкода, завдана навколишньому природному середовищу через неконтрольоване вивільнення ГМО</w:t>
            </w:r>
          </w:p>
        </w:tc>
        <w:tc>
          <w:tcPr>
            <w:tcW w:w="443" w:type="pct"/>
            <w:vMerge/>
          </w:tcPr>
          <w:p w:rsidR="00D1335E" w:rsidRPr="0016184B" w:rsidRDefault="00D1335E" w:rsidP="00D930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vMerge/>
          </w:tcPr>
          <w:p w:rsidR="00D1335E" w:rsidRPr="0016184B" w:rsidRDefault="00D1335E" w:rsidP="00D930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</w:tcPr>
          <w:p w:rsidR="00D1335E" w:rsidRPr="0016184B" w:rsidRDefault="00D1335E" w:rsidP="00D93045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D1335E" w:rsidRPr="00F95F8E" w:rsidRDefault="00D1335E" w:rsidP="00D1335E">
      <w:pPr>
        <w:pStyle w:val="a3"/>
        <w:rPr>
          <w:lang w:val="uk-UA"/>
        </w:rPr>
      </w:pPr>
      <w:bookmarkStart w:id="84" w:name="383"/>
      <w:bookmarkEnd w:id="84"/>
      <w:r w:rsidRPr="00F95F8E">
        <w:rPr>
          <w:lang w:val="uk-UA"/>
        </w:rPr>
        <w:lastRenderedPageBreak/>
        <w:t>____________</w:t>
      </w:r>
      <w:r w:rsidRPr="00F95F8E">
        <w:rPr>
          <w:lang w:val="uk-UA"/>
        </w:rPr>
        <w:br/>
        <w:t xml:space="preserve">* </w:t>
      </w:r>
      <w:r w:rsidRPr="00F95F8E">
        <w:rPr>
          <w:sz w:val="20"/>
          <w:szCs w:val="20"/>
          <w:lang w:val="uk-UA"/>
        </w:rPr>
        <w:t>Діяльність, на яку спрямована вимога законодавства (із зазначенням коду згідно з КВЕД):</w:t>
      </w:r>
    </w:p>
    <w:p w:rsidR="00D1335E" w:rsidRPr="00F95F8E" w:rsidRDefault="00D1335E" w:rsidP="00D1335E">
      <w:pPr>
        <w:pStyle w:val="a3"/>
        <w:rPr>
          <w:lang w:val="uk-UA"/>
        </w:rPr>
      </w:pPr>
      <w:bookmarkStart w:id="85" w:name="384"/>
      <w:bookmarkEnd w:id="85"/>
      <w:r w:rsidRPr="00F95F8E">
        <w:rPr>
          <w:sz w:val="20"/>
          <w:szCs w:val="20"/>
          <w:lang w:val="uk-UA"/>
        </w:rPr>
        <w:t>код КВЕД 01.11 Вирощування зернових культур (крім рису), бобових культур і насіння олійних культур;</w:t>
      </w:r>
    </w:p>
    <w:p w:rsidR="00D1335E" w:rsidRPr="00F95F8E" w:rsidRDefault="00D1335E" w:rsidP="00D1335E">
      <w:pPr>
        <w:pStyle w:val="a3"/>
        <w:rPr>
          <w:lang w:val="uk-UA"/>
        </w:rPr>
      </w:pPr>
      <w:bookmarkStart w:id="86" w:name="385"/>
      <w:bookmarkEnd w:id="86"/>
      <w:r w:rsidRPr="00F95F8E">
        <w:rPr>
          <w:sz w:val="20"/>
          <w:szCs w:val="20"/>
          <w:lang w:val="uk-UA"/>
        </w:rPr>
        <w:t>код КВЕД 01.12 Вирощування рису;</w:t>
      </w:r>
    </w:p>
    <w:p w:rsidR="00D1335E" w:rsidRPr="00F95F8E" w:rsidRDefault="00D1335E" w:rsidP="00D1335E">
      <w:pPr>
        <w:pStyle w:val="a3"/>
        <w:rPr>
          <w:lang w:val="uk-UA"/>
        </w:rPr>
      </w:pPr>
      <w:bookmarkStart w:id="87" w:name="386"/>
      <w:bookmarkEnd w:id="87"/>
      <w:r w:rsidRPr="00F95F8E">
        <w:rPr>
          <w:sz w:val="20"/>
          <w:szCs w:val="20"/>
          <w:lang w:val="uk-UA"/>
        </w:rPr>
        <w:t>код КВЕД 01.13 Вирощування овочів і баштанних культур, коренеплодів і бульбоплодів;</w:t>
      </w:r>
    </w:p>
    <w:p w:rsidR="00D1335E" w:rsidRPr="00F95F8E" w:rsidRDefault="00D1335E" w:rsidP="00D1335E">
      <w:pPr>
        <w:pStyle w:val="a3"/>
        <w:rPr>
          <w:lang w:val="uk-UA"/>
        </w:rPr>
      </w:pPr>
      <w:bookmarkStart w:id="88" w:name="387"/>
      <w:bookmarkEnd w:id="88"/>
      <w:r w:rsidRPr="00F95F8E">
        <w:rPr>
          <w:sz w:val="20"/>
          <w:szCs w:val="20"/>
          <w:lang w:val="uk-UA"/>
        </w:rPr>
        <w:t>код КВЕД 01.14 Вирощування цукрової тростини;</w:t>
      </w:r>
    </w:p>
    <w:p w:rsidR="00D1335E" w:rsidRPr="00F95F8E" w:rsidRDefault="00D1335E" w:rsidP="00D1335E">
      <w:pPr>
        <w:pStyle w:val="a3"/>
        <w:rPr>
          <w:lang w:val="uk-UA"/>
        </w:rPr>
      </w:pPr>
      <w:bookmarkStart w:id="89" w:name="388"/>
      <w:bookmarkEnd w:id="89"/>
      <w:r w:rsidRPr="00F95F8E">
        <w:rPr>
          <w:sz w:val="20"/>
          <w:szCs w:val="20"/>
          <w:lang w:val="uk-UA"/>
        </w:rPr>
        <w:t>код КВЕД 01.15 Вирощування тютюну;</w:t>
      </w:r>
    </w:p>
    <w:p w:rsidR="00D1335E" w:rsidRPr="00F95F8E" w:rsidRDefault="00D1335E" w:rsidP="00D1335E">
      <w:pPr>
        <w:pStyle w:val="a3"/>
        <w:rPr>
          <w:lang w:val="uk-UA"/>
        </w:rPr>
      </w:pPr>
      <w:bookmarkStart w:id="90" w:name="389"/>
      <w:bookmarkEnd w:id="90"/>
      <w:r w:rsidRPr="00F95F8E">
        <w:rPr>
          <w:sz w:val="20"/>
          <w:szCs w:val="20"/>
          <w:lang w:val="uk-UA"/>
        </w:rPr>
        <w:t>код КВЕД 01.16 Вирощування прядивних культур;</w:t>
      </w:r>
    </w:p>
    <w:p w:rsidR="00D1335E" w:rsidRPr="00F95F8E" w:rsidRDefault="00D1335E" w:rsidP="00D1335E">
      <w:pPr>
        <w:pStyle w:val="a3"/>
        <w:rPr>
          <w:lang w:val="uk-UA"/>
        </w:rPr>
      </w:pPr>
      <w:bookmarkStart w:id="91" w:name="390"/>
      <w:bookmarkEnd w:id="91"/>
      <w:r w:rsidRPr="00F95F8E">
        <w:rPr>
          <w:sz w:val="20"/>
          <w:szCs w:val="20"/>
          <w:lang w:val="uk-UA"/>
        </w:rPr>
        <w:t>код КВЕД 01.19 Вирощування інших однорічних і дворічних культур;</w:t>
      </w:r>
    </w:p>
    <w:p w:rsidR="00D1335E" w:rsidRPr="00F95F8E" w:rsidRDefault="00D1335E" w:rsidP="00D1335E">
      <w:pPr>
        <w:pStyle w:val="a3"/>
        <w:rPr>
          <w:lang w:val="uk-UA"/>
        </w:rPr>
      </w:pPr>
      <w:bookmarkStart w:id="92" w:name="391"/>
      <w:bookmarkEnd w:id="92"/>
      <w:r w:rsidRPr="00F95F8E">
        <w:rPr>
          <w:sz w:val="20"/>
          <w:szCs w:val="20"/>
          <w:lang w:val="uk-UA"/>
        </w:rPr>
        <w:t>код КВЕД 01.21 Вирощування винограду;</w:t>
      </w:r>
    </w:p>
    <w:p w:rsidR="00D1335E" w:rsidRPr="00F95F8E" w:rsidRDefault="00D1335E" w:rsidP="00D1335E">
      <w:pPr>
        <w:pStyle w:val="a3"/>
        <w:rPr>
          <w:lang w:val="uk-UA"/>
        </w:rPr>
      </w:pPr>
      <w:bookmarkStart w:id="93" w:name="392"/>
      <w:bookmarkEnd w:id="93"/>
      <w:r w:rsidRPr="00F95F8E">
        <w:rPr>
          <w:sz w:val="20"/>
          <w:szCs w:val="20"/>
          <w:lang w:val="uk-UA"/>
        </w:rPr>
        <w:t>код КВЕД 01.22 Вирощування тропічних і субтропічних фруктів;</w:t>
      </w:r>
    </w:p>
    <w:p w:rsidR="00D1335E" w:rsidRPr="00F95F8E" w:rsidRDefault="00D1335E" w:rsidP="00D1335E">
      <w:pPr>
        <w:pStyle w:val="a3"/>
        <w:rPr>
          <w:lang w:val="uk-UA"/>
        </w:rPr>
      </w:pPr>
      <w:bookmarkStart w:id="94" w:name="393"/>
      <w:bookmarkEnd w:id="94"/>
      <w:r w:rsidRPr="00F95F8E">
        <w:rPr>
          <w:sz w:val="20"/>
          <w:szCs w:val="20"/>
          <w:lang w:val="uk-UA"/>
        </w:rPr>
        <w:t>код КВЕД 01.23 Вирощування цитрусових;</w:t>
      </w:r>
    </w:p>
    <w:p w:rsidR="00D1335E" w:rsidRPr="00F95F8E" w:rsidRDefault="00D1335E" w:rsidP="00D1335E">
      <w:pPr>
        <w:pStyle w:val="a3"/>
        <w:rPr>
          <w:lang w:val="uk-UA"/>
        </w:rPr>
      </w:pPr>
      <w:bookmarkStart w:id="95" w:name="394"/>
      <w:bookmarkEnd w:id="95"/>
      <w:r w:rsidRPr="00F95F8E">
        <w:rPr>
          <w:sz w:val="20"/>
          <w:szCs w:val="20"/>
          <w:lang w:val="uk-UA"/>
        </w:rPr>
        <w:t>код КВЕД 01.24 Вирощування зерняткових і кісточкових фруктів;</w:t>
      </w:r>
    </w:p>
    <w:p w:rsidR="00D1335E" w:rsidRPr="00F95F8E" w:rsidRDefault="00D1335E" w:rsidP="00D1335E">
      <w:pPr>
        <w:pStyle w:val="a3"/>
        <w:rPr>
          <w:lang w:val="uk-UA"/>
        </w:rPr>
      </w:pPr>
      <w:bookmarkStart w:id="96" w:name="395"/>
      <w:bookmarkEnd w:id="96"/>
      <w:r w:rsidRPr="00F95F8E">
        <w:rPr>
          <w:sz w:val="20"/>
          <w:szCs w:val="20"/>
          <w:lang w:val="uk-UA"/>
        </w:rPr>
        <w:t>код КВЕД 01.25 Вирощування ягід, горіхів та інших фруктів;</w:t>
      </w:r>
    </w:p>
    <w:p w:rsidR="00D1335E" w:rsidRPr="00F95F8E" w:rsidRDefault="00D1335E" w:rsidP="00D1335E">
      <w:pPr>
        <w:pStyle w:val="a3"/>
        <w:rPr>
          <w:lang w:val="uk-UA"/>
        </w:rPr>
      </w:pPr>
      <w:bookmarkStart w:id="97" w:name="396"/>
      <w:bookmarkEnd w:id="97"/>
      <w:r w:rsidRPr="00F95F8E">
        <w:rPr>
          <w:sz w:val="20"/>
          <w:szCs w:val="20"/>
          <w:lang w:val="uk-UA"/>
        </w:rPr>
        <w:t>код КВЕД 01.26 Вирощування олійних плодів;</w:t>
      </w:r>
    </w:p>
    <w:p w:rsidR="00D1335E" w:rsidRPr="00F95F8E" w:rsidRDefault="00D1335E" w:rsidP="00D1335E">
      <w:pPr>
        <w:pStyle w:val="a3"/>
        <w:rPr>
          <w:lang w:val="uk-UA"/>
        </w:rPr>
      </w:pPr>
      <w:bookmarkStart w:id="98" w:name="397"/>
      <w:bookmarkEnd w:id="98"/>
      <w:r w:rsidRPr="00F95F8E">
        <w:rPr>
          <w:sz w:val="20"/>
          <w:szCs w:val="20"/>
          <w:lang w:val="uk-UA"/>
        </w:rPr>
        <w:t>код КВЕД 01.27 Вирощування культур для виробництва напоїв;</w:t>
      </w:r>
    </w:p>
    <w:p w:rsidR="00D1335E" w:rsidRPr="00F95F8E" w:rsidRDefault="00D1335E" w:rsidP="00D1335E">
      <w:pPr>
        <w:pStyle w:val="a3"/>
        <w:rPr>
          <w:lang w:val="uk-UA"/>
        </w:rPr>
      </w:pPr>
      <w:bookmarkStart w:id="99" w:name="398"/>
      <w:bookmarkEnd w:id="99"/>
      <w:r w:rsidRPr="00F95F8E">
        <w:rPr>
          <w:sz w:val="20"/>
          <w:szCs w:val="20"/>
          <w:lang w:val="uk-UA"/>
        </w:rPr>
        <w:t>код КВЕД 01.28 Вирощування пряних, ароматичних і лікарських культур;</w:t>
      </w:r>
    </w:p>
    <w:p w:rsidR="00D1335E" w:rsidRPr="00F95F8E" w:rsidRDefault="00D1335E" w:rsidP="00D1335E">
      <w:pPr>
        <w:pStyle w:val="a3"/>
        <w:rPr>
          <w:lang w:val="uk-UA"/>
        </w:rPr>
      </w:pPr>
      <w:bookmarkStart w:id="100" w:name="399"/>
      <w:bookmarkEnd w:id="100"/>
      <w:r w:rsidRPr="00F95F8E">
        <w:rPr>
          <w:sz w:val="20"/>
          <w:szCs w:val="20"/>
          <w:lang w:val="uk-UA"/>
        </w:rPr>
        <w:t>код КВЕД 01.29 Вирощування інших багаторічних культур;</w:t>
      </w:r>
    </w:p>
    <w:p w:rsidR="00D1335E" w:rsidRPr="00F95F8E" w:rsidRDefault="00D1335E" w:rsidP="00D1335E">
      <w:pPr>
        <w:pStyle w:val="a3"/>
        <w:rPr>
          <w:lang w:val="uk-UA"/>
        </w:rPr>
      </w:pPr>
      <w:bookmarkStart w:id="101" w:name="400"/>
      <w:bookmarkEnd w:id="101"/>
      <w:r w:rsidRPr="00F95F8E">
        <w:rPr>
          <w:sz w:val="20"/>
          <w:szCs w:val="20"/>
          <w:lang w:val="uk-UA"/>
        </w:rPr>
        <w:t>код КВЕД 01.30 Відтворення рослин;</w:t>
      </w:r>
    </w:p>
    <w:p w:rsidR="00D1335E" w:rsidRPr="00F95F8E" w:rsidRDefault="00D1335E" w:rsidP="00D1335E">
      <w:pPr>
        <w:pStyle w:val="a3"/>
        <w:rPr>
          <w:lang w:val="uk-UA"/>
        </w:rPr>
      </w:pPr>
      <w:bookmarkStart w:id="102" w:name="401"/>
      <w:bookmarkEnd w:id="102"/>
      <w:r w:rsidRPr="00F95F8E">
        <w:rPr>
          <w:sz w:val="20"/>
          <w:szCs w:val="20"/>
          <w:lang w:val="uk-UA"/>
        </w:rPr>
        <w:lastRenderedPageBreak/>
        <w:t>код КВЕД 01.50 Змішане сільське господарство;</w:t>
      </w:r>
    </w:p>
    <w:p w:rsidR="00D1335E" w:rsidRPr="00F95F8E" w:rsidRDefault="00D1335E" w:rsidP="00D1335E">
      <w:pPr>
        <w:pStyle w:val="a3"/>
        <w:rPr>
          <w:lang w:val="uk-UA"/>
        </w:rPr>
      </w:pPr>
      <w:bookmarkStart w:id="103" w:name="402"/>
      <w:bookmarkEnd w:id="103"/>
      <w:r w:rsidRPr="00F95F8E">
        <w:rPr>
          <w:sz w:val="20"/>
          <w:szCs w:val="20"/>
          <w:lang w:val="uk-UA"/>
        </w:rPr>
        <w:t>код КВЕД 01.61 Допоміжна діяльність у рослинництві;</w:t>
      </w:r>
    </w:p>
    <w:p w:rsidR="00D1335E" w:rsidRPr="00F95F8E" w:rsidRDefault="00D1335E" w:rsidP="00D1335E">
      <w:pPr>
        <w:pStyle w:val="a3"/>
        <w:rPr>
          <w:lang w:val="uk-UA"/>
        </w:rPr>
      </w:pPr>
      <w:bookmarkStart w:id="104" w:name="403"/>
      <w:bookmarkEnd w:id="104"/>
      <w:r w:rsidRPr="00F95F8E">
        <w:rPr>
          <w:sz w:val="20"/>
          <w:szCs w:val="20"/>
          <w:lang w:val="uk-UA"/>
        </w:rPr>
        <w:t>код КВЕД 01.64 Оброблення насіння для відтворення;</w:t>
      </w:r>
    </w:p>
    <w:p w:rsidR="00D1335E" w:rsidRPr="00F95F8E" w:rsidRDefault="00D1335E" w:rsidP="00D1335E">
      <w:pPr>
        <w:pStyle w:val="a3"/>
        <w:rPr>
          <w:lang w:val="uk-UA"/>
        </w:rPr>
      </w:pPr>
      <w:bookmarkStart w:id="105" w:name="404"/>
      <w:bookmarkEnd w:id="105"/>
      <w:r w:rsidRPr="00F95F8E">
        <w:rPr>
          <w:sz w:val="20"/>
          <w:szCs w:val="20"/>
          <w:lang w:val="uk-UA"/>
        </w:rPr>
        <w:t>код КВЕД 46.11 Діяльність посередників у торгівлі сільськогосподарською сировиною, живими тваринами, текстильною сировиною та напівфабрикатами;</w:t>
      </w:r>
    </w:p>
    <w:p w:rsidR="00D1335E" w:rsidRPr="00F95F8E" w:rsidRDefault="00D1335E" w:rsidP="00D1335E">
      <w:pPr>
        <w:pStyle w:val="a3"/>
        <w:rPr>
          <w:lang w:val="uk-UA"/>
        </w:rPr>
      </w:pPr>
      <w:bookmarkStart w:id="106" w:name="405"/>
      <w:bookmarkEnd w:id="106"/>
      <w:r w:rsidRPr="00F95F8E">
        <w:rPr>
          <w:sz w:val="20"/>
          <w:szCs w:val="20"/>
          <w:lang w:val="uk-UA"/>
        </w:rPr>
        <w:t>код КВЕД 46.18 Діяльність посередників, що спеціалізуються в торгівлі іншими товарами;</w:t>
      </w:r>
    </w:p>
    <w:p w:rsidR="00D1335E" w:rsidRPr="00F95F8E" w:rsidRDefault="00D1335E" w:rsidP="00D1335E">
      <w:pPr>
        <w:pStyle w:val="a3"/>
        <w:rPr>
          <w:lang w:val="uk-UA"/>
        </w:rPr>
      </w:pPr>
      <w:bookmarkStart w:id="107" w:name="406"/>
      <w:bookmarkEnd w:id="107"/>
      <w:r w:rsidRPr="00F95F8E">
        <w:rPr>
          <w:sz w:val="20"/>
          <w:szCs w:val="20"/>
          <w:lang w:val="uk-UA"/>
        </w:rPr>
        <w:t>код КВЕД 46.19 Діяльність посередників у торгівлі товарами широкого асортименту;</w:t>
      </w:r>
    </w:p>
    <w:p w:rsidR="00D1335E" w:rsidRPr="00F95F8E" w:rsidRDefault="00D1335E" w:rsidP="00D1335E">
      <w:pPr>
        <w:pStyle w:val="a3"/>
        <w:rPr>
          <w:lang w:val="uk-UA"/>
        </w:rPr>
      </w:pPr>
      <w:bookmarkStart w:id="108" w:name="407"/>
      <w:bookmarkEnd w:id="108"/>
      <w:r w:rsidRPr="00F95F8E">
        <w:rPr>
          <w:sz w:val="20"/>
          <w:szCs w:val="20"/>
          <w:lang w:val="uk-UA"/>
        </w:rPr>
        <w:t>код КВЕД 46.21 Оптова торгівля зерном, необробленим тютюном, насінням і кормами для тварин;</w:t>
      </w:r>
    </w:p>
    <w:p w:rsidR="00D1335E" w:rsidRPr="00F95F8E" w:rsidRDefault="00D1335E" w:rsidP="00D1335E">
      <w:pPr>
        <w:pStyle w:val="a3"/>
        <w:rPr>
          <w:lang w:val="uk-UA"/>
        </w:rPr>
      </w:pPr>
      <w:bookmarkStart w:id="109" w:name="408"/>
      <w:bookmarkEnd w:id="109"/>
      <w:r w:rsidRPr="00F95F8E">
        <w:rPr>
          <w:sz w:val="20"/>
          <w:szCs w:val="20"/>
          <w:lang w:val="uk-UA"/>
        </w:rPr>
        <w:t>код КВЕД 46.22 Оптова торгівля квітами та рослинами;</w:t>
      </w:r>
    </w:p>
    <w:p w:rsidR="00D1335E" w:rsidRPr="00F95F8E" w:rsidRDefault="00D1335E" w:rsidP="00D1335E">
      <w:pPr>
        <w:pStyle w:val="a3"/>
        <w:rPr>
          <w:lang w:val="uk-UA"/>
        </w:rPr>
      </w:pPr>
      <w:bookmarkStart w:id="110" w:name="409"/>
      <w:bookmarkEnd w:id="110"/>
      <w:r w:rsidRPr="00F95F8E">
        <w:rPr>
          <w:sz w:val="20"/>
          <w:szCs w:val="20"/>
          <w:lang w:val="uk-UA"/>
        </w:rPr>
        <w:t>код КВЕД 46.9 Неспеціалізована оптова торгівля;</w:t>
      </w:r>
    </w:p>
    <w:p w:rsidR="00D1335E" w:rsidRPr="00F95F8E" w:rsidRDefault="00D1335E" w:rsidP="00D1335E">
      <w:pPr>
        <w:pStyle w:val="a3"/>
        <w:rPr>
          <w:lang w:val="uk-UA"/>
        </w:rPr>
      </w:pPr>
      <w:bookmarkStart w:id="111" w:name="410"/>
      <w:bookmarkEnd w:id="111"/>
      <w:r w:rsidRPr="00F95F8E">
        <w:rPr>
          <w:sz w:val="20"/>
          <w:szCs w:val="20"/>
          <w:lang w:val="uk-UA"/>
        </w:rPr>
        <w:t>код КВЕД 47.11 Роздрібна торгівля в неспеціалізованих магазинах переважно продуктами харчування, напоями та тютюновими виробами;</w:t>
      </w:r>
      <w:bookmarkStart w:id="112" w:name="_GoBack"/>
      <w:bookmarkEnd w:id="112"/>
    </w:p>
    <w:p w:rsidR="00D1335E" w:rsidRPr="00F95F8E" w:rsidRDefault="00D1335E" w:rsidP="00D1335E">
      <w:pPr>
        <w:pStyle w:val="a3"/>
        <w:rPr>
          <w:lang w:val="uk-UA"/>
        </w:rPr>
      </w:pPr>
      <w:bookmarkStart w:id="113" w:name="411"/>
      <w:bookmarkEnd w:id="113"/>
      <w:r w:rsidRPr="00F95F8E">
        <w:rPr>
          <w:sz w:val="20"/>
          <w:szCs w:val="20"/>
          <w:lang w:val="uk-UA"/>
        </w:rPr>
        <w:t>код КВЕД 47.19 Інші види роздрібної торгівлі в неспеціалізованих магазинах;</w:t>
      </w:r>
    </w:p>
    <w:p w:rsidR="00D1335E" w:rsidRPr="00F95F8E" w:rsidRDefault="00D1335E" w:rsidP="00D1335E">
      <w:pPr>
        <w:pStyle w:val="a3"/>
        <w:rPr>
          <w:lang w:val="uk-UA"/>
        </w:rPr>
      </w:pPr>
      <w:bookmarkStart w:id="114" w:name="412"/>
      <w:bookmarkEnd w:id="114"/>
      <w:r w:rsidRPr="00F95F8E">
        <w:rPr>
          <w:sz w:val="20"/>
          <w:szCs w:val="20"/>
          <w:lang w:val="uk-UA"/>
        </w:rPr>
        <w:t>код КВЕД 47.76 Роздрібна торгівля квітами, рослинами, насінням, добривами, домашніми тваринами та кормами для них у спеціалізованих магазинах;</w:t>
      </w:r>
    </w:p>
    <w:p w:rsidR="00D1335E" w:rsidRPr="00F95F8E" w:rsidRDefault="00D1335E" w:rsidP="00D1335E">
      <w:pPr>
        <w:pStyle w:val="a3"/>
        <w:rPr>
          <w:lang w:val="uk-UA"/>
        </w:rPr>
      </w:pPr>
      <w:bookmarkStart w:id="115" w:name="413"/>
      <w:bookmarkEnd w:id="115"/>
      <w:r w:rsidRPr="00F95F8E">
        <w:rPr>
          <w:sz w:val="20"/>
          <w:szCs w:val="20"/>
          <w:lang w:val="uk-UA"/>
        </w:rPr>
        <w:t>код КВЕД 47.89 Роздрібна торгівля з лотків і на ринках іншими товарами;</w:t>
      </w:r>
    </w:p>
    <w:p w:rsidR="00D1335E" w:rsidRPr="00F95F8E" w:rsidRDefault="00D1335E" w:rsidP="00D1335E">
      <w:pPr>
        <w:pStyle w:val="a3"/>
        <w:rPr>
          <w:lang w:val="uk-UA"/>
        </w:rPr>
      </w:pPr>
      <w:bookmarkStart w:id="116" w:name="414"/>
      <w:bookmarkEnd w:id="116"/>
      <w:r w:rsidRPr="00F95F8E">
        <w:rPr>
          <w:sz w:val="20"/>
          <w:szCs w:val="20"/>
          <w:lang w:val="uk-UA"/>
        </w:rPr>
        <w:t>код КВЕД 47.91 Роздрібна торгівля, що здійснюється фірмами поштового замовлення або через мережу Інтернет;</w:t>
      </w:r>
    </w:p>
    <w:p w:rsidR="00D1335E" w:rsidRPr="00F95F8E" w:rsidRDefault="00D1335E" w:rsidP="00D1335E">
      <w:pPr>
        <w:pStyle w:val="a3"/>
        <w:rPr>
          <w:lang w:val="uk-UA"/>
        </w:rPr>
      </w:pPr>
      <w:bookmarkStart w:id="117" w:name="415"/>
      <w:bookmarkEnd w:id="117"/>
      <w:r w:rsidRPr="00F95F8E">
        <w:rPr>
          <w:sz w:val="20"/>
          <w:szCs w:val="20"/>
          <w:lang w:val="uk-UA"/>
        </w:rPr>
        <w:t>код КВЕД 47.99 Інші види роздрібної торгівлі поза магазинами;</w:t>
      </w:r>
    </w:p>
    <w:p w:rsidR="00D1335E" w:rsidRPr="00F95F8E" w:rsidRDefault="00D1335E" w:rsidP="00D1335E">
      <w:pPr>
        <w:pStyle w:val="a3"/>
        <w:rPr>
          <w:lang w:val="uk-UA"/>
        </w:rPr>
      </w:pPr>
      <w:bookmarkStart w:id="118" w:name="416"/>
      <w:bookmarkEnd w:id="118"/>
      <w:r w:rsidRPr="00F95F8E">
        <w:rPr>
          <w:sz w:val="20"/>
          <w:szCs w:val="20"/>
          <w:lang w:val="uk-UA"/>
        </w:rPr>
        <w:t>код КВЕД 72.11 Дослідження й експериментальні розробки у сфері біотехнологій;</w:t>
      </w:r>
    </w:p>
    <w:p w:rsidR="00D1335E" w:rsidRPr="00F95F8E" w:rsidRDefault="00D1335E" w:rsidP="00D1335E">
      <w:pPr>
        <w:pStyle w:val="a3"/>
        <w:rPr>
          <w:lang w:val="uk-UA"/>
        </w:rPr>
      </w:pPr>
      <w:bookmarkStart w:id="119" w:name="417"/>
      <w:bookmarkEnd w:id="119"/>
      <w:r w:rsidRPr="00F95F8E">
        <w:rPr>
          <w:sz w:val="20"/>
          <w:szCs w:val="20"/>
          <w:lang w:val="uk-UA"/>
        </w:rPr>
        <w:t>код КВЕД 72.19 Дослідження й експериментальні розробки у сфері інших природничих і технічних наук;</w:t>
      </w:r>
    </w:p>
    <w:p w:rsidR="00D1335E" w:rsidRPr="00F95F8E" w:rsidRDefault="00D1335E" w:rsidP="00D1335E">
      <w:pPr>
        <w:pStyle w:val="a3"/>
        <w:rPr>
          <w:lang w:val="uk-UA"/>
        </w:rPr>
      </w:pPr>
      <w:bookmarkStart w:id="120" w:name="418"/>
      <w:bookmarkEnd w:id="120"/>
      <w:r w:rsidRPr="00F95F8E">
        <w:rPr>
          <w:sz w:val="20"/>
          <w:szCs w:val="20"/>
          <w:lang w:val="uk-UA"/>
        </w:rPr>
        <w:t>код КВЕД 84.13 Регулювання та сприяння ефективному веденню економічної діяльності.</w:t>
      </w:r>
    </w:p>
    <w:p w:rsidR="006E1C4D" w:rsidRPr="00D1335E" w:rsidRDefault="006E1C4D">
      <w:pPr>
        <w:rPr>
          <w:lang w:val="uk-UA"/>
        </w:rPr>
      </w:pPr>
    </w:p>
    <w:sectPr w:rsidR="006E1C4D" w:rsidRPr="00D1335E" w:rsidSect="00A2591A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5E"/>
    <w:rsid w:val="00065F53"/>
    <w:rsid w:val="001311E9"/>
    <w:rsid w:val="0021266A"/>
    <w:rsid w:val="002F5EBD"/>
    <w:rsid w:val="00422D17"/>
    <w:rsid w:val="004E4F04"/>
    <w:rsid w:val="006B62FA"/>
    <w:rsid w:val="006E1C4D"/>
    <w:rsid w:val="008D1EA9"/>
    <w:rsid w:val="009C0A08"/>
    <w:rsid w:val="00A852C2"/>
    <w:rsid w:val="00C06B59"/>
    <w:rsid w:val="00C31A9F"/>
    <w:rsid w:val="00D1335E"/>
    <w:rsid w:val="00DF57A8"/>
    <w:rsid w:val="00F1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E3C64-94C9-4640-B838-98A38DA8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133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335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rsid w:val="00D1335E"/>
    <w:pPr>
      <w:spacing w:before="100" w:beforeAutospacing="1" w:after="100" w:afterAutospacing="1"/>
    </w:pPr>
  </w:style>
  <w:style w:type="table" w:styleId="a4">
    <w:name w:val="Table Grid"/>
    <w:basedOn w:val="a1"/>
    <w:rsid w:val="00D13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4981</Words>
  <Characters>2840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</dc:creator>
  <cp:keywords/>
  <dc:description/>
  <cp:lastModifiedBy>FF</cp:lastModifiedBy>
  <cp:revision>1</cp:revision>
  <dcterms:created xsi:type="dcterms:W3CDTF">2020-01-28T14:35:00Z</dcterms:created>
  <dcterms:modified xsi:type="dcterms:W3CDTF">2020-01-28T14:36:00Z</dcterms:modified>
</cp:coreProperties>
</file>