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4C" w:rsidRDefault="00C27F4C" w:rsidP="00C27F4C">
      <w:pPr>
        <w:ind w:right="-42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Додаток 2</w:t>
      </w:r>
    </w:p>
    <w:p w:rsidR="00C27F4C" w:rsidRPr="00176124" w:rsidRDefault="00C27F4C" w:rsidP="00C27F4C">
      <w:pPr>
        <w:ind w:left="4536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Pr="00176124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Pr="00176124">
        <w:rPr>
          <w:sz w:val="28"/>
          <w:szCs w:val="28"/>
          <w:lang w:val="uk-UA"/>
        </w:rPr>
        <w:t xml:space="preserve"> Держ</w:t>
      </w:r>
      <w:r>
        <w:rPr>
          <w:sz w:val="28"/>
          <w:szCs w:val="28"/>
          <w:lang w:val="uk-UA"/>
        </w:rPr>
        <w:t>авної служби України з питань безпечності харчових продуктів та захисту споживачів</w:t>
      </w:r>
      <w:r w:rsidRPr="00176124">
        <w:rPr>
          <w:sz w:val="28"/>
          <w:szCs w:val="28"/>
          <w:lang w:val="uk-UA"/>
        </w:rPr>
        <w:br/>
        <w:t xml:space="preserve">від </w:t>
      </w:r>
      <w:r>
        <w:rPr>
          <w:sz w:val="28"/>
          <w:szCs w:val="28"/>
          <w:lang w:val="uk-UA"/>
        </w:rPr>
        <w:t xml:space="preserve">24 грудня 2021 р. </w:t>
      </w:r>
      <w:r w:rsidRPr="00176124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843</w:t>
      </w:r>
      <w:r w:rsidRPr="00176124">
        <w:rPr>
          <w:sz w:val="28"/>
          <w:szCs w:val="28"/>
          <w:lang w:val="uk-UA"/>
        </w:rPr>
        <w:t xml:space="preserve">  </w:t>
      </w:r>
    </w:p>
    <w:p w:rsidR="00C27F4C" w:rsidRDefault="00C27F4C" w:rsidP="00C27F4C">
      <w:pPr>
        <w:ind w:right="-144"/>
        <w:jc w:val="center"/>
        <w:rPr>
          <w:sz w:val="28"/>
          <w:szCs w:val="28"/>
          <w:lang w:val="uk-UA"/>
        </w:rPr>
      </w:pPr>
    </w:p>
    <w:p w:rsidR="00C27F4C" w:rsidRPr="00176124" w:rsidRDefault="00C27F4C" w:rsidP="00C27F4C">
      <w:pPr>
        <w:ind w:right="-144"/>
        <w:jc w:val="center"/>
        <w:rPr>
          <w:sz w:val="28"/>
          <w:szCs w:val="28"/>
          <w:lang w:val="uk-UA"/>
        </w:rPr>
      </w:pPr>
    </w:p>
    <w:p w:rsidR="00C27F4C" w:rsidRPr="00176124" w:rsidRDefault="00C27F4C" w:rsidP="00C27F4C">
      <w:pPr>
        <w:tabs>
          <w:tab w:val="left" w:pos="3420"/>
        </w:tabs>
        <w:ind w:left="4536"/>
        <w:rPr>
          <w:b/>
          <w:sz w:val="28"/>
          <w:szCs w:val="28"/>
          <w:lang w:val="uk-UA"/>
        </w:rPr>
      </w:pPr>
      <w:bookmarkStart w:id="0" w:name="_GoBack"/>
      <w:r w:rsidRPr="00176124">
        <w:rPr>
          <w:b/>
          <w:sz w:val="28"/>
          <w:szCs w:val="28"/>
          <w:lang w:val="uk-UA"/>
        </w:rPr>
        <w:t>СКЛАД</w:t>
      </w:r>
    </w:p>
    <w:p w:rsidR="00C27F4C" w:rsidRPr="004F7135" w:rsidRDefault="00C27F4C" w:rsidP="00C27F4C">
      <w:pPr>
        <w:jc w:val="center"/>
        <w:rPr>
          <w:b/>
          <w:sz w:val="28"/>
          <w:szCs w:val="28"/>
          <w:lang w:val="uk-UA"/>
        </w:rPr>
      </w:pPr>
      <w:r w:rsidRPr="004F7135">
        <w:rPr>
          <w:b/>
          <w:sz w:val="28"/>
          <w:szCs w:val="28"/>
          <w:lang w:val="uk-UA"/>
        </w:rPr>
        <w:t xml:space="preserve">Науково-методичної ради </w:t>
      </w:r>
      <w:proofErr w:type="spellStart"/>
      <w:r w:rsidRPr="004F7135">
        <w:rPr>
          <w:b/>
          <w:sz w:val="28"/>
          <w:szCs w:val="28"/>
          <w:lang w:val="uk-UA"/>
        </w:rPr>
        <w:t>Держпродспоживслужби</w:t>
      </w:r>
      <w:proofErr w:type="spellEnd"/>
    </w:p>
    <w:bookmarkEnd w:id="0"/>
    <w:p w:rsidR="00C27F4C" w:rsidRPr="00A513E6" w:rsidRDefault="00C27F4C" w:rsidP="00C27F4C">
      <w:pPr>
        <w:jc w:val="center"/>
        <w:rPr>
          <w:b/>
          <w:sz w:val="16"/>
          <w:szCs w:val="16"/>
          <w:lang w:val="uk-UA"/>
        </w:rPr>
      </w:pPr>
    </w:p>
    <w:tbl>
      <w:tblPr>
        <w:tblW w:w="9480" w:type="dxa"/>
        <w:tblInd w:w="708" w:type="dxa"/>
        <w:tblLook w:val="01E0" w:firstRow="1" w:lastRow="1" w:firstColumn="1" w:lastColumn="1" w:noHBand="0" w:noVBand="0"/>
      </w:tblPr>
      <w:tblGrid>
        <w:gridCol w:w="566"/>
        <w:gridCol w:w="2512"/>
        <w:gridCol w:w="6402"/>
      </w:tblGrid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C27F4C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МОРОЗ</w:t>
            </w:r>
          </w:p>
          <w:p w:rsidR="00C27F4C" w:rsidRPr="004F7135" w:rsidRDefault="00C27F4C" w:rsidP="0018244E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Дмитро </w:t>
            </w:r>
            <w:r>
              <w:rPr>
                <w:sz w:val="28"/>
                <w:szCs w:val="28"/>
                <w:lang w:val="uk-UA"/>
              </w:rPr>
              <w:t>Анатолійович</w:t>
            </w:r>
            <w:r w:rsidRPr="004F713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в.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4F7135">
              <w:rPr>
                <w:sz w:val="28"/>
                <w:szCs w:val="28"/>
                <w:lang w:val="uk-UA"/>
              </w:rPr>
              <w:t xml:space="preserve"> директора Департаменту безпечності харчових продуктів, ветеринарної медицини  та контролю у сфері органічного виробництва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F7135">
              <w:rPr>
                <w:sz w:val="28"/>
                <w:szCs w:val="28"/>
                <w:lang w:val="uk-UA"/>
              </w:rPr>
              <w:t>голова</w:t>
            </w:r>
            <w:r w:rsidRPr="004F713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F7135">
              <w:rPr>
                <w:sz w:val="28"/>
                <w:szCs w:val="28"/>
                <w:lang w:val="uk-UA"/>
              </w:rPr>
              <w:t>Науково-методичної ради;</w:t>
            </w:r>
          </w:p>
          <w:p w:rsidR="00C27F4C" w:rsidRPr="004F7135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БІЛОУС</w:t>
            </w:r>
          </w:p>
          <w:p w:rsidR="00C27F4C" w:rsidRPr="004F7135" w:rsidRDefault="00C27F4C" w:rsidP="0018244E">
            <w:pPr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Микола Васильович  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 xml:space="preserve">департаменту - </w:t>
            </w:r>
            <w:r w:rsidRPr="004F7135">
              <w:rPr>
                <w:sz w:val="28"/>
                <w:szCs w:val="28"/>
                <w:lang w:val="uk-UA"/>
              </w:rPr>
              <w:t xml:space="preserve">начальник управління державного контролю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F7135">
              <w:rPr>
                <w:sz w:val="28"/>
                <w:szCs w:val="28"/>
                <w:lang w:val="uk-UA"/>
              </w:rPr>
              <w:t>епартаменту безпечності харчових продуктів,  ветеринарної медицини та контролю у сфері органічного виробництва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4F7135">
              <w:rPr>
                <w:sz w:val="28"/>
                <w:szCs w:val="28"/>
                <w:lang w:val="uk-UA"/>
              </w:rPr>
              <w:t xml:space="preserve"> заступник голови Науково-методичної ради;</w:t>
            </w:r>
          </w:p>
          <w:p w:rsidR="00C27F4C" w:rsidRPr="004F7135" w:rsidRDefault="00C27F4C" w:rsidP="0018244E">
            <w:pPr>
              <w:tabs>
                <w:tab w:val="left" w:pos="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512" w:type="dxa"/>
            <w:shd w:val="clear" w:color="auto" w:fill="auto"/>
          </w:tcPr>
          <w:p w:rsidR="00C27F4C" w:rsidRDefault="00C27F4C" w:rsidP="001824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НЕГОДА</w:t>
            </w:r>
          </w:p>
          <w:p w:rsidR="00C27F4C" w:rsidRPr="004F7135" w:rsidRDefault="00C27F4C" w:rsidP="001824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Анжела Федорівна</w:t>
            </w:r>
            <w:r w:rsidRPr="004F7135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аступник начальника відділу юридичного забезпечення </w:t>
            </w:r>
            <w:r w:rsidRPr="004F7135">
              <w:rPr>
                <w:sz w:val="28"/>
                <w:szCs w:val="28"/>
                <w:lang w:val="uk-UA"/>
              </w:rPr>
              <w:t>Державного науково-дослідного інституту з лабораторної діагностики та ветеринарно-санітарної експертизи</w:t>
            </w:r>
            <w:r>
              <w:rPr>
                <w:sz w:val="28"/>
                <w:szCs w:val="28"/>
                <w:lang w:val="uk-UA"/>
              </w:rPr>
              <w:t xml:space="preserve">, секретар </w:t>
            </w:r>
            <w:r w:rsidRPr="004F7135">
              <w:rPr>
                <w:sz w:val="28"/>
                <w:szCs w:val="28"/>
                <w:lang w:val="uk-UA"/>
              </w:rPr>
              <w:t>Науково-методичної ради;</w:t>
            </w:r>
          </w:p>
          <w:p w:rsidR="00C27F4C" w:rsidRPr="004F7135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КЛЕСТОВА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Зінаїда Сергіївна  </w:t>
            </w:r>
          </w:p>
          <w:p w:rsidR="00C27F4C" w:rsidRPr="00A513E6" w:rsidRDefault="00C27F4C" w:rsidP="0018244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2" w:type="dxa"/>
            <w:shd w:val="clear" w:color="auto" w:fill="auto"/>
          </w:tcPr>
          <w:p w:rsidR="00C27F4C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7135">
              <w:rPr>
                <w:sz w:val="28"/>
                <w:szCs w:val="28"/>
                <w:lang w:val="uk-UA"/>
              </w:rPr>
              <w:t>о. директора Державного науково-контрольного інституту біотехнології і штамів мікроорганізмів;</w:t>
            </w:r>
          </w:p>
          <w:p w:rsidR="00C27F4C" w:rsidRPr="006A0425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КИЯНИЧЕНКО Сергій Георгійович </w:t>
            </w:r>
          </w:p>
          <w:p w:rsidR="00C27F4C" w:rsidRPr="00A513E6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директор Департаменту захисту прав споживачів та контролю за регульованими цінами;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ЛУК’ЯНЕЦЬ</w:t>
            </w:r>
          </w:p>
          <w:p w:rsidR="00C27F4C" w:rsidRPr="004F7135" w:rsidRDefault="00C27F4C" w:rsidP="0018244E">
            <w:pPr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начальник відділу</w:t>
            </w:r>
            <w:r w:rsidRPr="004F7135">
              <w:rPr>
                <w:sz w:val="28"/>
                <w:szCs w:val="28"/>
                <w:lang w:val="uk-UA"/>
              </w:rPr>
              <w:t xml:space="preserve"> безпечності кормів управління безпечності харчових продуктів, кормів та контролю у сфері органічного виробництва Департаменту безпечності харчових продуктів, ветеринарної медицини та контролю у сфері органічного виробництва;</w:t>
            </w:r>
          </w:p>
          <w:p w:rsidR="00C27F4C" w:rsidRPr="004F7135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МУЗИКА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Віктор Павлович 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заступник директора з наукової роботи  Державного науково-дослідного контрольного інституту ветеринарних препаратів  та кормових добавок;</w:t>
            </w:r>
          </w:p>
          <w:p w:rsidR="00C27F4C" w:rsidRPr="00A513E6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27F4C" w:rsidRPr="004F7135" w:rsidTr="0018244E">
        <w:trPr>
          <w:trHeight w:val="293"/>
        </w:trPr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512" w:type="dxa"/>
            <w:shd w:val="clear" w:color="auto" w:fill="auto"/>
          </w:tcPr>
          <w:p w:rsidR="00C27F4C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СІДЛЯРЕНКО</w:t>
            </w:r>
            <w:r w:rsidRPr="004F7135">
              <w:rPr>
                <w:sz w:val="28"/>
                <w:szCs w:val="28"/>
                <w:lang w:val="uk-UA"/>
              </w:rPr>
              <w:br/>
              <w:t xml:space="preserve">Вікторія Вадимівна </w:t>
            </w:r>
          </w:p>
          <w:p w:rsidR="00C27F4C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shd w:val="clear" w:color="auto" w:fill="auto"/>
          </w:tcPr>
          <w:p w:rsidR="00C27F4C" w:rsidRPr="00A513E6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F7135">
              <w:rPr>
                <w:sz w:val="28"/>
                <w:szCs w:val="28"/>
                <w:lang w:val="uk-UA"/>
              </w:rPr>
              <w:t xml:space="preserve">епартаменту </w:t>
            </w:r>
            <w:proofErr w:type="spellStart"/>
            <w:r w:rsidRPr="004F7135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4F7135">
              <w:rPr>
                <w:sz w:val="28"/>
                <w:szCs w:val="28"/>
                <w:lang w:val="uk-UA"/>
              </w:rPr>
              <w:t xml:space="preserve"> безпеки, контролю у сфері насінництва, </w:t>
            </w:r>
            <w:proofErr w:type="spellStart"/>
            <w:r w:rsidRPr="004F7135"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 w:rsidRPr="004F7135">
              <w:rPr>
                <w:sz w:val="28"/>
                <w:szCs w:val="28"/>
                <w:lang w:val="uk-UA"/>
              </w:rPr>
              <w:t xml:space="preserve"> та якості зерна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lastRenderedPageBreak/>
              <w:t>9.</w:t>
            </w:r>
          </w:p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ЦВІЛІХОВСЬКИЙ</w:t>
            </w:r>
            <w:r w:rsidRPr="004F7135">
              <w:rPr>
                <w:sz w:val="28"/>
                <w:szCs w:val="28"/>
                <w:lang w:val="uk-UA"/>
              </w:rPr>
              <w:br/>
              <w:t xml:space="preserve">Микола Іванович 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декан факультету ветеринарної медицини Національного університету біоресурсів і природокористування України (за згодою);</w:t>
            </w:r>
          </w:p>
          <w:p w:rsidR="00C27F4C" w:rsidRPr="00A513E6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10.</w:t>
            </w:r>
          </w:p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ШКУРО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Володимир В’ячеславович   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в. о. директора Департаменту державного нагляду (контролю) за дотриманням санітарного законодавства, санітарного та епідемічного благополуччя населення;</w:t>
            </w:r>
          </w:p>
          <w:p w:rsidR="00C27F4C" w:rsidRPr="00A513E6" w:rsidRDefault="00C27F4C" w:rsidP="001824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7F4C" w:rsidRPr="004F7135" w:rsidTr="0018244E">
        <w:tc>
          <w:tcPr>
            <w:tcW w:w="566" w:type="dxa"/>
            <w:shd w:val="clear" w:color="auto" w:fill="auto"/>
          </w:tcPr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7135">
              <w:rPr>
                <w:bCs/>
                <w:sz w:val="28"/>
                <w:szCs w:val="28"/>
                <w:lang w:val="uk-UA"/>
              </w:rPr>
              <w:t>11.</w:t>
            </w:r>
          </w:p>
          <w:p w:rsidR="00C27F4C" w:rsidRPr="004F7135" w:rsidRDefault="00C27F4C" w:rsidP="0018244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ЧЕЧЕТ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 xml:space="preserve">Ольга Миколаївна </w:t>
            </w:r>
          </w:p>
        </w:tc>
        <w:tc>
          <w:tcPr>
            <w:tcW w:w="6402" w:type="dxa"/>
            <w:shd w:val="clear" w:color="auto" w:fill="auto"/>
          </w:tcPr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  <w:r w:rsidRPr="004F7135">
              <w:rPr>
                <w:sz w:val="28"/>
                <w:szCs w:val="28"/>
                <w:lang w:val="uk-UA"/>
              </w:rPr>
              <w:t>в. о. директора Державного науково-дослідного інституту з лабораторної діагностики та ветеринарно-санітарної експертизи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27F4C" w:rsidRPr="004F7135" w:rsidRDefault="00C27F4C" w:rsidP="001824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7F4C" w:rsidRPr="00900915" w:rsidRDefault="00C27F4C" w:rsidP="00C27F4C">
      <w:pPr>
        <w:jc w:val="center"/>
        <w:rPr>
          <w:b/>
          <w:sz w:val="16"/>
          <w:szCs w:val="16"/>
          <w:lang w:val="uk-UA"/>
        </w:rPr>
      </w:pPr>
    </w:p>
    <w:p w:rsidR="007378B2" w:rsidRPr="00C27F4C" w:rsidRDefault="007378B2">
      <w:pPr>
        <w:rPr>
          <w:lang w:val="uk-UA"/>
        </w:rPr>
      </w:pPr>
    </w:p>
    <w:sectPr w:rsidR="007378B2" w:rsidRPr="00C27F4C" w:rsidSect="00D40065">
      <w:headerReference w:type="default" r:id="rId5"/>
      <w:pgSz w:w="11906" w:h="16838" w:code="9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6" w:rsidRPr="00256800" w:rsidRDefault="00C27F4C" w:rsidP="00256800">
    <w:pPr>
      <w:pStyle w:val="a3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94A"/>
    <w:multiLevelType w:val="hybridMultilevel"/>
    <w:tmpl w:val="3244D198"/>
    <w:lvl w:ilvl="0" w:tplc="75CA2F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8E"/>
    <w:rsid w:val="004A0661"/>
    <w:rsid w:val="006F6B8E"/>
    <w:rsid w:val="007378B2"/>
    <w:rsid w:val="00C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F695"/>
  <w15:chartTrackingRefBased/>
  <w15:docId w15:val="{6C2C5CE3-57BD-4FAF-91EE-239344D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7F4C"/>
    <w:pPr>
      <w:ind w:left="720"/>
      <w:contextualSpacing/>
    </w:pPr>
  </w:style>
  <w:style w:type="paragraph" w:styleId="a3">
    <w:name w:val="header"/>
    <w:basedOn w:val="a"/>
    <w:link w:val="a4"/>
    <w:rsid w:val="00C27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F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2022-01-12T15:48:00Z</dcterms:created>
  <dcterms:modified xsi:type="dcterms:W3CDTF">2022-01-12T15:48:00Z</dcterms:modified>
</cp:coreProperties>
</file>