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FD0D" w14:textId="77777777" w:rsidR="00334E1C" w:rsidRPr="0071514E" w:rsidRDefault="00544C8C" w:rsidP="00847DB2">
      <w:pPr>
        <w:jc w:val="center"/>
        <w:rPr>
          <w:b/>
          <w:sz w:val="28"/>
          <w:szCs w:val="28"/>
          <w:lang w:val="uk-UA"/>
        </w:rPr>
      </w:pPr>
      <w:r w:rsidRPr="0071514E">
        <w:rPr>
          <w:b/>
          <w:sz w:val="28"/>
          <w:szCs w:val="28"/>
          <w:lang w:val="uk-UA"/>
        </w:rPr>
        <w:t>Повідомлення про оприлюднення</w:t>
      </w:r>
      <w:r w:rsidR="00334E1C" w:rsidRPr="0071514E">
        <w:rPr>
          <w:b/>
          <w:sz w:val="28"/>
          <w:szCs w:val="28"/>
          <w:lang w:val="uk-UA"/>
        </w:rPr>
        <w:t xml:space="preserve"> </w:t>
      </w:r>
    </w:p>
    <w:p w14:paraId="1BE59785" w14:textId="66007E9F" w:rsidR="00334E1C" w:rsidRPr="0071514E" w:rsidRDefault="00847DB2" w:rsidP="00847DB2">
      <w:pPr>
        <w:jc w:val="center"/>
        <w:rPr>
          <w:b/>
          <w:bCs/>
          <w:sz w:val="28"/>
          <w:szCs w:val="28"/>
          <w:lang w:val="uk-UA"/>
        </w:rPr>
      </w:pPr>
      <w:r w:rsidRPr="0071514E">
        <w:rPr>
          <w:b/>
          <w:sz w:val="28"/>
          <w:szCs w:val="28"/>
          <w:lang w:val="uk-UA"/>
        </w:rPr>
        <w:t>проєкт</w:t>
      </w:r>
      <w:r w:rsidR="00544C8C" w:rsidRPr="0071514E">
        <w:rPr>
          <w:b/>
          <w:sz w:val="28"/>
          <w:szCs w:val="28"/>
          <w:lang w:val="uk-UA"/>
        </w:rPr>
        <w:t>у</w:t>
      </w:r>
      <w:r w:rsidRPr="0071514E">
        <w:rPr>
          <w:b/>
          <w:sz w:val="28"/>
          <w:szCs w:val="28"/>
          <w:lang w:val="uk-UA"/>
        </w:rPr>
        <w:t xml:space="preserve"> </w:t>
      </w:r>
      <w:r w:rsidR="0071514E">
        <w:rPr>
          <w:b/>
          <w:sz w:val="28"/>
          <w:szCs w:val="28"/>
          <w:lang w:val="uk-UA"/>
        </w:rPr>
        <w:t>п</w:t>
      </w:r>
      <w:r w:rsidRPr="0071514E">
        <w:rPr>
          <w:b/>
          <w:sz w:val="28"/>
          <w:szCs w:val="28"/>
          <w:lang w:val="uk-UA"/>
        </w:rPr>
        <w:t xml:space="preserve">останови </w:t>
      </w:r>
      <w:r w:rsidRPr="0071514E">
        <w:rPr>
          <w:b/>
          <w:bCs/>
          <w:sz w:val="28"/>
          <w:szCs w:val="28"/>
          <w:lang w:val="uk-UA"/>
        </w:rPr>
        <w:t>Кабінету Міністрів України</w:t>
      </w:r>
      <w:r w:rsidR="00334E1C" w:rsidRPr="0071514E">
        <w:rPr>
          <w:b/>
          <w:bCs/>
          <w:sz w:val="28"/>
          <w:szCs w:val="28"/>
          <w:lang w:val="uk-UA"/>
        </w:rPr>
        <w:t xml:space="preserve"> </w:t>
      </w:r>
    </w:p>
    <w:p w14:paraId="51F27AD8" w14:textId="77777777" w:rsidR="00847DB2" w:rsidRPr="0071514E" w:rsidRDefault="00847DB2" w:rsidP="00847DB2">
      <w:pPr>
        <w:jc w:val="center"/>
        <w:rPr>
          <w:b/>
          <w:bCs/>
          <w:sz w:val="28"/>
          <w:szCs w:val="28"/>
          <w:lang w:val="uk-UA"/>
        </w:rPr>
      </w:pPr>
      <w:r w:rsidRPr="0071514E">
        <w:rPr>
          <w:b/>
          <w:bCs/>
          <w:sz w:val="28"/>
          <w:szCs w:val="28"/>
          <w:lang w:val="uk-UA"/>
        </w:rPr>
        <w:t xml:space="preserve"> «</w:t>
      </w:r>
      <w:r w:rsidRPr="0071514E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Про внесення змін до Ліцензійних умов провадження господарської діяльності з виробництва ветеринарних препаратів</w:t>
      </w:r>
      <w:r w:rsidRPr="0071514E">
        <w:rPr>
          <w:b/>
          <w:bCs/>
          <w:sz w:val="28"/>
          <w:szCs w:val="28"/>
          <w:lang w:val="uk-UA"/>
        </w:rPr>
        <w:t>»</w:t>
      </w:r>
    </w:p>
    <w:p w14:paraId="5E5F8CC7" w14:textId="77777777" w:rsidR="00544C8C" w:rsidRPr="0071514E" w:rsidRDefault="00544C8C" w:rsidP="00847DB2">
      <w:pPr>
        <w:jc w:val="center"/>
        <w:rPr>
          <w:b/>
          <w:bCs/>
          <w:sz w:val="28"/>
          <w:szCs w:val="28"/>
          <w:lang w:val="uk-UA"/>
        </w:rPr>
      </w:pPr>
    </w:p>
    <w:p w14:paraId="12A8A61B" w14:textId="77777777" w:rsidR="00B5067F" w:rsidRPr="0071514E" w:rsidRDefault="007C6AC7" w:rsidP="0084713D">
      <w:pPr>
        <w:widowControl/>
        <w:shd w:val="clear" w:color="auto" w:fill="FFFFFF"/>
        <w:autoSpaceDE/>
        <w:autoSpaceDN/>
        <w:adjustRightInd/>
        <w:ind w:firstLine="567"/>
        <w:rPr>
          <w:b/>
          <w:bCs/>
          <w:sz w:val="28"/>
          <w:szCs w:val="28"/>
          <w:lang w:val="uk-UA" w:eastAsia="uk-UA"/>
        </w:rPr>
      </w:pPr>
      <w:r w:rsidRPr="0071514E">
        <w:rPr>
          <w:b/>
          <w:bCs/>
          <w:sz w:val="28"/>
          <w:szCs w:val="28"/>
          <w:lang w:val="uk-UA" w:eastAsia="uk-UA"/>
        </w:rPr>
        <w:t>1. </w:t>
      </w:r>
      <w:r w:rsidR="00B5067F" w:rsidRPr="0071514E">
        <w:rPr>
          <w:b/>
          <w:bCs/>
          <w:sz w:val="28"/>
          <w:szCs w:val="28"/>
          <w:lang w:val="uk-UA" w:eastAsia="uk-UA"/>
        </w:rPr>
        <w:t>Розробник:</w:t>
      </w:r>
    </w:p>
    <w:p w14:paraId="6AF91E4A" w14:textId="77777777" w:rsidR="00B5067F" w:rsidRPr="0071514E" w:rsidRDefault="007C6AC7" w:rsidP="0084713D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 w:rsidRPr="0071514E">
        <w:rPr>
          <w:sz w:val="28"/>
          <w:szCs w:val="28"/>
          <w:lang w:val="uk-UA"/>
        </w:rPr>
        <w:t>Державна служба України з питань безпечності харчових продуктів та захисту споживачів.</w:t>
      </w:r>
    </w:p>
    <w:p w14:paraId="720BFDD5" w14:textId="77777777" w:rsidR="007C6AC7" w:rsidRPr="0071514E" w:rsidRDefault="007C6AC7" w:rsidP="0084713D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5115C572" w14:textId="77777777" w:rsidR="00B5067F" w:rsidRPr="00D52340" w:rsidRDefault="00E1611B" w:rsidP="0084713D">
      <w:pPr>
        <w:widowControl/>
        <w:shd w:val="clear" w:color="auto" w:fill="FFFFFF"/>
        <w:autoSpaceDE/>
        <w:autoSpaceDN/>
        <w:adjustRightInd/>
        <w:ind w:firstLine="567"/>
        <w:rPr>
          <w:b/>
          <w:bCs/>
          <w:sz w:val="28"/>
          <w:szCs w:val="28"/>
          <w:lang w:val="uk-UA" w:eastAsia="uk-UA"/>
        </w:rPr>
      </w:pPr>
      <w:r w:rsidRPr="00D52340">
        <w:rPr>
          <w:b/>
          <w:bCs/>
          <w:sz w:val="28"/>
          <w:szCs w:val="28"/>
          <w:lang w:val="uk-UA" w:eastAsia="uk-UA"/>
        </w:rPr>
        <w:t>2. </w:t>
      </w:r>
      <w:r w:rsidR="00B5067F" w:rsidRPr="00D52340">
        <w:rPr>
          <w:b/>
          <w:bCs/>
          <w:sz w:val="28"/>
          <w:szCs w:val="28"/>
          <w:lang w:val="uk-UA" w:eastAsia="uk-UA"/>
        </w:rPr>
        <w:t>Стислий виклад змісту проекту:</w:t>
      </w:r>
    </w:p>
    <w:p w14:paraId="2259EA90" w14:textId="2FC744ED" w:rsidR="00D52340" w:rsidRPr="00D52340" w:rsidRDefault="00D52340" w:rsidP="00D52340">
      <w:pPr>
        <w:ind w:firstLine="567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D52340">
        <w:rPr>
          <w:sz w:val="28"/>
          <w:szCs w:val="28"/>
          <w:shd w:val="clear" w:color="auto" w:fill="FFFFFF"/>
          <w:lang w:val="uk-UA" w:eastAsia="uk-UA"/>
        </w:rPr>
        <w:t xml:space="preserve">Проєкт постанови Кабінету Міністрів України «Про внесення змін до Ліцензійних умов провадження господарської діяльності з виробництва ветеринарних препаратів» </w:t>
      </w:r>
      <w:r w:rsidR="00890ADA">
        <w:rPr>
          <w:sz w:val="28"/>
          <w:szCs w:val="28"/>
          <w:shd w:val="clear" w:color="auto" w:fill="FFFFFF"/>
          <w:lang w:val="uk-UA" w:eastAsia="uk-UA"/>
        </w:rPr>
        <w:t xml:space="preserve">(далі – проєкт постанови) </w:t>
      </w:r>
      <w:r w:rsidRPr="00D52340">
        <w:rPr>
          <w:sz w:val="28"/>
          <w:szCs w:val="28"/>
          <w:shd w:val="clear" w:color="auto" w:fill="FFFFFF"/>
          <w:lang w:val="uk-UA" w:eastAsia="uk-UA"/>
        </w:rPr>
        <w:t xml:space="preserve">розроблено з метою приведення </w:t>
      </w:r>
      <w:bookmarkStart w:id="0" w:name="_Hlk190183074"/>
      <w:r w:rsidRPr="00D52340">
        <w:rPr>
          <w:sz w:val="28"/>
          <w:szCs w:val="28"/>
          <w:shd w:val="clear" w:color="auto" w:fill="FFFFFF"/>
          <w:lang w:val="uk-UA" w:eastAsia="uk-UA"/>
        </w:rPr>
        <w:t>Ліцензійних умов провадження господарської діяльності з виробництва ветеринарних препаратів, затверджених постановою Кабінету Міністрів України від 03.10.2018 № 808 «Про затвердження Ліцензійних умов провадження господарської діяльності з виробництва ветеринарних препаратів» у відповідність до норм Закону України «Про ліцензування видів господарської діяльності» з урахуванням змін, внесених Законом України «Про внесення змін до деяких законодавчих актів України у зв’язку з прийняттям Закону України «Про адміністративну процедуру».</w:t>
      </w:r>
      <w:bookmarkEnd w:id="0"/>
    </w:p>
    <w:p w14:paraId="0B9C3FC6" w14:textId="77777777" w:rsidR="00D52340" w:rsidRPr="00D52340" w:rsidRDefault="00D52340" w:rsidP="0084713D">
      <w:pPr>
        <w:widowControl/>
        <w:shd w:val="clear" w:color="auto" w:fill="FFFFFF"/>
        <w:autoSpaceDE/>
        <w:autoSpaceDN/>
        <w:adjustRightInd/>
        <w:ind w:firstLine="567"/>
        <w:rPr>
          <w:sz w:val="28"/>
          <w:szCs w:val="28"/>
          <w:lang w:val="uk-UA" w:eastAsia="uk-UA"/>
        </w:rPr>
      </w:pPr>
    </w:p>
    <w:p w14:paraId="008CEB72" w14:textId="77777777" w:rsidR="00B5067F" w:rsidRPr="00D52340" w:rsidRDefault="00E1611B" w:rsidP="0084713D">
      <w:pPr>
        <w:widowControl/>
        <w:shd w:val="clear" w:color="auto" w:fill="FFFFFF"/>
        <w:autoSpaceDE/>
        <w:autoSpaceDN/>
        <w:adjustRightInd/>
        <w:ind w:firstLine="567"/>
        <w:rPr>
          <w:sz w:val="28"/>
          <w:szCs w:val="28"/>
          <w:lang w:val="uk-UA" w:eastAsia="uk-UA"/>
        </w:rPr>
      </w:pPr>
      <w:r w:rsidRPr="00D52340">
        <w:rPr>
          <w:b/>
          <w:bCs/>
          <w:sz w:val="28"/>
          <w:szCs w:val="28"/>
          <w:lang w:val="uk-UA" w:eastAsia="uk-UA"/>
        </w:rPr>
        <w:t>3. </w:t>
      </w:r>
      <w:r w:rsidR="00B5067F" w:rsidRPr="00D52340">
        <w:rPr>
          <w:b/>
          <w:bCs/>
          <w:sz w:val="28"/>
          <w:szCs w:val="28"/>
          <w:lang w:val="uk-UA" w:eastAsia="uk-UA"/>
        </w:rPr>
        <w:t>Спосіб оприлюднення проекту регуляторного акта:</w:t>
      </w:r>
    </w:p>
    <w:p w14:paraId="49D06251" w14:textId="063FC3D2" w:rsidR="00457E33" w:rsidRDefault="00457E33" w:rsidP="0084713D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  <w:lang w:val="uk-UA" w:eastAsia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uk-UA"/>
        </w:rPr>
        <w:t>Доопрацьовані п</w:t>
      </w:r>
      <w:r w:rsidR="00233351" w:rsidRPr="00336CE3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роєкт постанови </w:t>
      </w:r>
      <w:r w:rsidR="00811A37" w:rsidRPr="00336CE3">
        <w:rPr>
          <w:sz w:val="28"/>
          <w:szCs w:val="28"/>
          <w:lang w:val="uk-UA" w:eastAsia="uk-UA"/>
        </w:rPr>
        <w:t xml:space="preserve">та </w:t>
      </w:r>
      <w:r w:rsidR="007A61DC">
        <w:rPr>
          <w:sz w:val="28"/>
          <w:szCs w:val="28"/>
          <w:lang w:val="uk-UA" w:eastAsia="uk-UA"/>
        </w:rPr>
        <w:t>а</w:t>
      </w:r>
      <w:r w:rsidR="00811A37" w:rsidRPr="00336CE3">
        <w:rPr>
          <w:sz w:val="28"/>
          <w:szCs w:val="28"/>
          <w:lang w:val="uk-UA" w:eastAsia="uk-UA"/>
        </w:rPr>
        <w:t xml:space="preserve">наліз регуляторного впливу </w:t>
      </w:r>
      <w:r w:rsidR="004464F5">
        <w:rPr>
          <w:sz w:val="28"/>
          <w:szCs w:val="28"/>
          <w:lang w:val="uk-UA" w:eastAsia="uk-UA"/>
        </w:rPr>
        <w:t xml:space="preserve">26.05.2025 </w:t>
      </w:r>
      <w:r w:rsidR="00C849E7" w:rsidRPr="00336CE3">
        <w:rPr>
          <w:sz w:val="28"/>
          <w:szCs w:val="28"/>
          <w:lang w:val="uk-UA" w:eastAsia="uk-UA"/>
        </w:rPr>
        <w:t>оприлюднено</w:t>
      </w:r>
      <w:r w:rsidR="00973E25" w:rsidRPr="00336CE3">
        <w:rPr>
          <w:sz w:val="28"/>
          <w:szCs w:val="28"/>
          <w:lang w:val="uk-UA" w:eastAsia="uk-UA"/>
        </w:rPr>
        <w:t xml:space="preserve"> </w:t>
      </w:r>
      <w:r w:rsidR="00CA5DDC">
        <w:rPr>
          <w:sz w:val="28"/>
          <w:szCs w:val="28"/>
          <w:lang w:val="uk-UA" w:eastAsia="uk-UA"/>
        </w:rPr>
        <w:t xml:space="preserve">на </w:t>
      </w:r>
      <w:r w:rsidR="00973E25" w:rsidRPr="00336CE3">
        <w:rPr>
          <w:sz w:val="28"/>
          <w:szCs w:val="28"/>
          <w:lang w:val="uk-UA" w:eastAsia="uk-UA"/>
        </w:rPr>
        <w:t>веб</w:t>
      </w:r>
      <w:r w:rsidR="004D6619">
        <w:rPr>
          <w:sz w:val="28"/>
          <w:szCs w:val="28"/>
          <w:lang w:val="uk-UA" w:eastAsia="uk-UA"/>
        </w:rPr>
        <w:t>порталі</w:t>
      </w:r>
      <w:r w:rsidR="00973E25" w:rsidRPr="00336CE3">
        <w:rPr>
          <w:sz w:val="28"/>
          <w:szCs w:val="28"/>
          <w:lang w:val="uk-UA" w:eastAsia="uk-UA"/>
        </w:rPr>
        <w:t xml:space="preserve"> Держпродспоживслужби </w:t>
      </w:r>
      <w:r w:rsidR="00890ADA" w:rsidRPr="00336CE3">
        <w:rPr>
          <w:sz w:val="28"/>
          <w:szCs w:val="28"/>
          <w:lang w:val="uk-UA" w:eastAsia="uk-UA"/>
        </w:rPr>
        <w:t xml:space="preserve">(https://dpss.gov.ua) </w:t>
      </w:r>
      <w:r w:rsidR="003C2F9E">
        <w:rPr>
          <w:sz w:val="28"/>
          <w:szCs w:val="28"/>
          <w:lang w:val="uk-UA" w:eastAsia="uk-UA"/>
        </w:rPr>
        <w:t>в розділі «Діяльність» в рубриці «</w:t>
      </w:r>
      <w:r w:rsidR="00A11B76">
        <w:rPr>
          <w:sz w:val="28"/>
          <w:szCs w:val="28"/>
          <w:lang w:val="uk-UA" w:eastAsia="uk-UA"/>
        </w:rPr>
        <w:t>Ліцензування</w:t>
      </w:r>
      <w:r w:rsidR="003C2F9E">
        <w:rPr>
          <w:sz w:val="28"/>
          <w:szCs w:val="28"/>
          <w:lang w:val="uk-UA" w:eastAsia="uk-UA"/>
        </w:rPr>
        <w:t>»</w:t>
      </w:r>
      <w:r w:rsidR="00A11B76">
        <w:rPr>
          <w:sz w:val="28"/>
          <w:szCs w:val="28"/>
          <w:lang w:val="uk-UA" w:eastAsia="uk-UA"/>
        </w:rPr>
        <w:t xml:space="preserve"> на сторінці «</w:t>
      </w:r>
      <w:r>
        <w:rPr>
          <w:sz w:val="28"/>
          <w:szCs w:val="28"/>
          <w:lang w:val="uk-UA" w:eastAsia="uk-UA"/>
        </w:rPr>
        <w:t>П</w:t>
      </w:r>
      <w:r w:rsidRPr="00457E33">
        <w:rPr>
          <w:sz w:val="28"/>
          <w:szCs w:val="28"/>
          <w:lang w:val="uk-UA" w:eastAsia="uk-UA"/>
        </w:rPr>
        <w:t>роєкти нормативно-правових актів щодо ліцензування</w:t>
      </w:r>
      <w:r>
        <w:rPr>
          <w:sz w:val="28"/>
          <w:szCs w:val="28"/>
          <w:lang w:val="uk-UA" w:eastAsia="uk-UA"/>
        </w:rPr>
        <w:t>».</w:t>
      </w:r>
    </w:p>
    <w:p w14:paraId="14F4AEC4" w14:textId="77777777" w:rsidR="00457E33" w:rsidRDefault="00457E33" w:rsidP="0084713D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  <w:lang w:val="uk-UA" w:eastAsia="uk-UA"/>
        </w:rPr>
      </w:pPr>
    </w:p>
    <w:p w14:paraId="2B1D89F8" w14:textId="77777777" w:rsidR="00BA119E" w:rsidRPr="00336CE3" w:rsidRDefault="00E1611B" w:rsidP="0084713D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bCs/>
          <w:sz w:val="28"/>
          <w:szCs w:val="28"/>
          <w:lang w:val="uk-UA" w:eastAsia="uk-UA"/>
        </w:rPr>
      </w:pPr>
      <w:r w:rsidRPr="00336CE3">
        <w:rPr>
          <w:b/>
          <w:bCs/>
          <w:sz w:val="28"/>
          <w:szCs w:val="28"/>
          <w:lang w:val="uk-UA" w:eastAsia="uk-UA"/>
        </w:rPr>
        <w:t>4. </w:t>
      </w:r>
      <w:r w:rsidR="00B5067F" w:rsidRPr="00336CE3">
        <w:rPr>
          <w:b/>
          <w:bCs/>
          <w:sz w:val="28"/>
          <w:szCs w:val="28"/>
          <w:lang w:val="uk-UA" w:eastAsia="uk-UA"/>
        </w:rPr>
        <w:t>Строк, протягом якого приймаються зауваження</w:t>
      </w:r>
      <w:r w:rsidR="005D70AC" w:rsidRPr="00336CE3">
        <w:rPr>
          <w:b/>
          <w:bCs/>
          <w:sz w:val="28"/>
          <w:szCs w:val="28"/>
          <w:lang w:val="uk-UA" w:eastAsia="uk-UA"/>
        </w:rPr>
        <w:t xml:space="preserve"> та пропозиції </w:t>
      </w:r>
      <w:r w:rsidR="005D70AC" w:rsidRPr="00336CE3">
        <w:rPr>
          <w:b/>
          <w:sz w:val="28"/>
          <w:szCs w:val="28"/>
          <w:shd w:val="clear" w:color="auto" w:fill="FFFFFF"/>
          <w:lang w:val="uk-UA"/>
        </w:rPr>
        <w:t>від фізичних та юридичних осіб, їх об’єднань</w:t>
      </w:r>
      <w:r w:rsidR="002E50E7" w:rsidRPr="00336CE3">
        <w:rPr>
          <w:b/>
          <w:sz w:val="28"/>
          <w:szCs w:val="28"/>
          <w:shd w:val="clear" w:color="auto" w:fill="FFFFFF"/>
          <w:lang w:val="uk-UA"/>
        </w:rPr>
        <w:t>:</w:t>
      </w:r>
    </w:p>
    <w:p w14:paraId="2742B288" w14:textId="66811657" w:rsidR="00B5067F" w:rsidRPr="00336CE3" w:rsidRDefault="00B5067F" w:rsidP="0084713D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  <w:lang w:val="uk-UA" w:eastAsia="uk-UA"/>
        </w:rPr>
      </w:pPr>
      <w:r w:rsidRPr="00336CE3">
        <w:rPr>
          <w:sz w:val="28"/>
          <w:szCs w:val="28"/>
          <w:lang w:val="uk-UA" w:eastAsia="uk-UA"/>
        </w:rPr>
        <w:t>Зауваження та пропози</w:t>
      </w:r>
      <w:r w:rsidR="00E1611B" w:rsidRPr="00336CE3">
        <w:rPr>
          <w:sz w:val="28"/>
          <w:szCs w:val="28"/>
          <w:lang w:val="uk-UA" w:eastAsia="uk-UA"/>
        </w:rPr>
        <w:t xml:space="preserve">ції приймаються протягом місяця </w:t>
      </w:r>
      <w:r w:rsidR="00E1611B" w:rsidRPr="00336CE3">
        <w:rPr>
          <w:sz w:val="28"/>
          <w:szCs w:val="28"/>
          <w:shd w:val="clear" w:color="auto" w:fill="FFFFFF"/>
        </w:rPr>
        <w:t>з дня оприлюднення про</w:t>
      </w:r>
      <w:r w:rsidR="007A61DC">
        <w:rPr>
          <w:sz w:val="28"/>
          <w:szCs w:val="28"/>
          <w:shd w:val="clear" w:color="auto" w:fill="FFFFFF"/>
          <w:lang w:val="uk-UA"/>
        </w:rPr>
        <w:t>є</w:t>
      </w:r>
      <w:r w:rsidR="00E1611B" w:rsidRPr="00336CE3">
        <w:rPr>
          <w:sz w:val="28"/>
          <w:szCs w:val="28"/>
          <w:shd w:val="clear" w:color="auto" w:fill="FFFFFF"/>
        </w:rPr>
        <w:t xml:space="preserve">кту </w:t>
      </w:r>
      <w:r w:rsidR="00336CE3">
        <w:rPr>
          <w:sz w:val="28"/>
          <w:szCs w:val="28"/>
          <w:shd w:val="clear" w:color="auto" w:fill="FFFFFF"/>
          <w:lang w:val="uk-UA"/>
        </w:rPr>
        <w:t>постанови</w:t>
      </w:r>
      <w:r w:rsidR="00E1611B" w:rsidRPr="00336CE3">
        <w:rPr>
          <w:sz w:val="28"/>
          <w:szCs w:val="28"/>
          <w:shd w:val="clear" w:color="auto" w:fill="FFFFFF"/>
        </w:rPr>
        <w:t xml:space="preserve"> та відповідного аналізу регуляторного впливу</w:t>
      </w:r>
      <w:r w:rsidR="00E1611B" w:rsidRPr="00336CE3">
        <w:rPr>
          <w:sz w:val="28"/>
          <w:szCs w:val="28"/>
          <w:shd w:val="clear" w:color="auto" w:fill="FFFFFF"/>
          <w:lang w:val="uk-UA"/>
        </w:rPr>
        <w:t>.</w:t>
      </w:r>
    </w:p>
    <w:p w14:paraId="44C7D12A" w14:textId="77777777" w:rsidR="00B5067F" w:rsidRPr="00336CE3" w:rsidRDefault="00B5067F" w:rsidP="0084713D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  <w:lang w:val="uk-UA" w:eastAsia="uk-UA"/>
        </w:rPr>
      </w:pPr>
    </w:p>
    <w:p w14:paraId="40B01638" w14:textId="77777777" w:rsidR="00B5067F" w:rsidRPr="00336CE3" w:rsidRDefault="00E1611B" w:rsidP="0084713D">
      <w:pPr>
        <w:widowControl/>
        <w:shd w:val="clear" w:color="auto" w:fill="FFFFFF"/>
        <w:autoSpaceDE/>
        <w:autoSpaceDN/>
        <w:adjustRightInd/>
        <w:ind w:firstLine="567"/>
        <w:rPr>
          <w:b/>
          <w:bCs/>
          <w:sz w:val="28"/>
          <w:szCs w:val="28"/>
          <w:lang w:val="uk-UA" w:eastAsia="uk-UA"/>
        </w:rPr>
      </w:pPr>
      <w:r w:rsidRPr="00336CE3">
        <w:rPr>
          <w:b/>
          <w:bCs/>
          <w:sz w:val="28"/>
          <w:szCs w:val="28"/>
          <w:lang w:val="uk-UA" w:eastAsia="uk-UA"/>
        </w:rPr>
        <w:t>5. </w:t>
      </w:r>
      <w:r w:rsidR="00B5067F" w:rsidRPr="00336CE3">
        <w:rPr>
          <w:b/>
          <w:bCs/>
          <w:sz w:val="28"/>
          <w:szCs w:val="28"/>
          <w:lang w:val="uk-UA" w:eastAsia="uk-UA"/>
        </w:rPr>
        <w:t>Зауваження та пропозиції направляти на адресу:</w:t>
      </w:r>
    </w:p>
    <w:p w14:paraId="3E5133A4" w14:textId="7E8EEFA0" w:rsidR="00334E1C" w:rsidRPr="008828AA" w:rsidRDefault="00334E1C" w:rsidP="0084713D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 w:rsidRPr="008828AA">
        <w:rPr>
          <w:sz w:val="28"/>
          <w:szCs w:val="28"/>
          <w:lang w:val="uk-UA"/>
        </w:rPr>
        <w:t>Зауваж</w:t>
      </w:r>
      <w:r w:rsidR="00406E55" w:rsidRPr="008828AA">
        <w:rPr>
          <w:sz w:val="28"/>
          <w:szCs w:val="28"/>
          <w:lang w:val="uk-UA"/>
        </w:rPr>
        <w:t xml:space="preserve">ення та пропозиції </w:t>
      </w:r>
      <w:r w:rsidR="00336CE3" w:rsidRPr="008828AA">
        <w:rPr>
          <w:sz w:val="28"/>
          <w:szCs w:val="28"/>
          <w:lang w:val="uk-UA"/>
        </w:rPr>
        <w:t>до</w:t>
      </w:r>
      <w:r w:rsidR="00406E55" w:rsidRPr="008828AA">
        <w:rPr>
          <w:sz w:val="28"/>
          <w:szCs w:val="28"/>
          <w:lang w:val="uk-UA"/>
        </w:rPr>
        <w:t xml:space="preserve"> проєкту </w:t>
      </w:r>
      <w:r w:rsidR="00336CE3" w:rsidRPr="008828AA">
        <w:rPr>
          <w:sz w:val="28"/>
          <w:szCs w:val="28"/>
          <w:lang w:val="uk-UA"/>
        </w:rPr>
        <w:t>п</w:t>
      </w:r>
      <w:r w:rsidR="00406E55" w:rsidRPr="008828AA">
        <w:rPr>
          <w:sz w:val="28"/>
          <w:szCs w:val="28"/>
          <w:lang w:val="uk-UA"/>
        </w:rPr>
        <w:t xml:space="preserve">останови та </w:t>
      </w:r>
      <w:r w:rsidR="003A610E">
        <w:rPr>
          <w:sz w:val="28"/>
          <w:szCs w:val="28"/>
          <w:lang w:val="uk-UA"/>
        </w:rPr>
        <w:t>а</w:t>
      </w:r>
      <w:r w:rsidR="00406E55" w:rsidRPr="008828AA">
        <w:rPr>
          <w:sz w:val="28"/>
          <w:szCs w:val="28"/>
          <w:lang w:val="uk-UA"/>
        </w:rPr>
        <w:t>налізу регуляторного впливу в</w:t>
      </w:r>
      <w:r w:rsidRPr="008828AA">
        <w:rPr>
          <w:sz w:val="28"/>
          <w:szCs w:val="28"/>
          <w:lang w:val="uk-UA"/>
        </w:rPr>
        <w:t xml:space="preserve"> письмовій та електронній формі просимо надавати протягом місяця з дня опублікування цього оголошення за такими адресами: </w:t>
      </w:r>
    </w:p>
    <w:p w14:paraId="4C36F77D" w14:textId="77777777" w:rsidR="00334E1C" w:rsidRPr="008828AA" w:rsidRDefault="00334E1C" w:rsidP="0084713D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 w:rsidRPr="008828AA">
        <w:rPr>
          <w:sz w:val="28"/>
          <w:szCs w:val="28"/>
          <w:lang w:val="uk-UA"/>
        </w:rPr>
        <w:t xml:space="preserve">Державна служба України з питань безпечності харчових </w:t>
      </w:r>
      <w:r w:rsidR="00406E55" w:rsidRPr="008828AA">
        <w:rPr>
          <w:sz w:val="28"/>
          <w:szCs w:val="28"/>
          <w:lang w:val="uk-UA"/>
        </w:rPr>
        <w:t xml:space="preserve">продуктів та захисту споживачів: </w:t>
      </w:r>
      <w:r w:rsidRPr="008828AA">
        <w:rPr>
          <w:sz w:val="28"/>
          <w:szCs w:val="28"/>
          <w:lang w:val="uk-UA"/>
        </w:rPr>
        <w:t>вул. Б. Грінче</w:t>
      </w:r>
      <w:r w:rsidR="00406E55" w:rsidRPr="008828AA">
        <w:rPr>
          <w:sz w:val="28"/>
          <w:szCs w:val="28"/>
          <w:lang w:val="uk-UA"/>
        </w:rPr>
        <w:t>нка, 1, м. Київ, 01001,                                                       е-mail: </w:t>
      </w:r>
      <w:hyperlink r:id="rId5" w:history="1">
        <w:r w:rsidR="00406E55" w:rsidRPr="008828AA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licenzia@dpss.gov.ua</w:t>
        </w:r>
      </w:hyperlink>
      <w:r w:rsidR="00406E55" w:rsidRPr="008828AA">
        <w:rPr>
          <w:sz w:val="28"/>
          <w:szCs w:val="28"/>
          <w:lang w:val="uk-UA"/>
        </w:rPr>
        <w:t>.</w:t>
      </w:r>
    </w:p>
    <w:p w14:paraId="73C1593D" w14:textId="51B59FC0" w:rsidR="00334E1C" w:rsidRPr="008828AA" w:rsidRDefault="00334E1C" w:rsidP="0084713D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 w:rsidRPr="008828AA">
        <w:rPr>
          <w:sz w:val="28"/>
          <w:szCs w:val="28"/>
          <w:lang w:val="uk-UA"/>
        </w:rPr>
        <w:t>Держ</w:t>
      </w:r>
      <w:r w:rsidR="00406E55" w:rsidRPr="008828AA">
        <w:rPr>
          <w:sz w:val="28"/>
          <w:szCs w:val="28"/>
          <w:lang w:val="uk-UA"/>
        </w:rPr>
        <w:t xml:space="preserve">авна регуляторна служба України: </w:t>
      </w:r>
      <w:r w:rsidRPr="008828AA">
        <w:rPr>
          <w:sz w:val="28"/>
          <w:szCs w:val="28"/>
          <w:lang w:val="uk-UA"/>
        </w:rPr>
        <w:t>вул. Арсенальна, 9/11, м. Київ, 01011, е-mail:</w:t>
      </w:r>
      <w:r w:rsidR="008828AA" w:rsidRPr="008828AA">
        <w:rPr>
          <w:sz w:val="28"/>
          <w:szCs w:val="28"/>
          <w:lang w:val="uk-UA"/>
        </w:rPr>
        <w:t xml:space="preserve"> inform@drs.gov.ua.</w:t>
      </w:r>
    </w:p>
    <w:p w14:paraId="5B896967" w14:textId="77777777" w:rsidR="00E1611B" w:rsidRPr="008828AA" w:rsidRDefault="00E1611B" w:rsidP="0084713D">
      <w:pPr>
        <w:widowControl/>
        <w:shd w:val="clear" w:color="auto" w:fill="FFFFFF"/>
        <w:autoSpaceDE/>
        <w:autoSpaceDN/>
        <w:adjustRightInd/>
        <w:ind w:firstLine="567"/>
        <w:rPr>
          <w:b/>
          <w:bCs/>
          <w:sz w:val="28"/>
          <w:szCs w:val="28"/>
          <w:lang w:val="uk-UA" w:eastAsia="uk-UA"/>
        </w:rPr>
      </w:pPr>
    </w:p>
    <w:p w14:paraId="419D7227" w14:textId="77777777" w:rsidR="00544C8C" w:rsidRPr="008828AA" w:rsidRDefault="00544C8C" w:rsidP="00B5067F">
      <w:pPr>
        <w:ind w:firstLine="567"/>
        <w:jc w:val="center"/>
        <w:rPr>
          <w:b/>
          <w:sz w:val="28"/>
          <w:szCs w:val="28"/>
          <w:lang w:val="uk-UA"/>
        </w:rPr>
      </w:pPr>
    </w:p>
    <w:sectPr w:rsidR="00544C8C" w:rsidRPr="008828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7682A"/>
    <w:multiLevelType w:val="multilevel"/>
    <w:tmpl w:val="CE947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BE69F9"/>
    <w:multiLevelType w:val="multilevel"/>
    <w:tmpl w:val="99F4A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CC39C1"/>
    <w:multiLevelType w:val="multilevel"/>
    <w:tmpl w:val="ABFA3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CF2DD5"/>
    <w:multiLevelType w:val="multilevel"/>
    <w:tmpl w:val="EF0406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0E6617"/>
    <w:multiLevelType w:val="multilevel"/>
    <w:tmpl w:val="B1FA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1568886">
    <w:abstractNumId w:val="4"/>
  </w:num>
  <w:num w:numId="2" w16cid:durableId="1631788115">
    <w:abstractNumId w:val="2"/>
  </w:num>
  <w:num w:numId="3" w16cid:durableId="56128424">
    <w:abstractNumId w:val="0"/>
  </w:num>
  <w:num w:numId="4" w16cid:durableId="177624390">
    <w:abstractNumId w:val="1"/>
  </w:num>
  <w:num w:numId="5" w16cid:durableId="763305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B0"/>
    <w:rsid w:val="000237F0"/>
    <w:rsid w:val="000849EB"/>
    <w:rsid w:val="00097DA6"/>
    <w:rsid w:val="000A6E15"/>
    <w:rsid w:val="000E6222"/>
    <w:rsid w:val="0012375A"/>
    <w:rsid w:val="00145144"/>
    <w:rsid w:val="001B0C11"/>
    <w:rsid w:val="001F0A79"/>
    <w:rsid w:val="00201B10"/>
    <w:rsid w:val="00233351"/>
    <w:rsid w:val="00293F45"/>
    <w:rsid w:val="00294461"/>
    <w:rsid w:val="002A1914"/>
    <w:rsid w:val="002E2C5B"/>
    <w:rsid w:val="002E50E7"/>
    <w:rsid w:val="00311532"/>
    <w:rsid w:val="0031283B"/>
    <w:rsid w:val="00334E1C"/>
    <w:rsid w:val="00336CE3"/>
    <w:rsid w:val="00352813"/>
    <w:rsid w:val="003A610E"/>
    <w:rsid w:val="003B435C"/>
    <w:rsid w:val="003C2F9E"/>
    <w:rsid w:val="003E32BF"/>
    <w:rsid w:val="00406E55"/>
    <w:rsid w:val="00417CCC"/>
    <w:rsid w:val="004464F5"/>
    <w:rsid w:val="00457E33"/>
    <w:rsid w:val="004969B5"/>
    <w:rsid w:val="004D0F43"/>
    <w:rsid w:val="004D6619"/>
    <w:rsid w:val="004F7BC7"/>
    <w:rsid w:val="00511E8F"/>
    <w:rsid w:val="00544C8C"/>
    <w:rsid w:val="0054798C"/>
    <w:rsid w:val="00554A4B"/>
    <w:rsid w:val="005828ED"/>
    <w:rsid w:val="005C3BD6"/>
    <w:rsid w:val="005D70AC"/>
    <w:rsid w:val="0060291F"/>
    <w:rsid w:val="006069FE"/>
    <w:rsid w:val="0061404F"/>
    <w:rsid w:val="00623F0C"/>
    <w:rsid w:val="00631311"/>
    <w:rsid w:val="00644265"/>
    <w:rsid w:val="006614BE"/>
    <w:rsid w:val="00672EC2"/>
    <w:rsid w:val="006A1D44"/>
    <w:rsid w:val="006B42B0"/>
    <w:rsid w:val="006C58F9"/>
    <w:rsid w:val="006C79EB"/>
    <w:rsid w:val="00701F72"/>
    <w:rsid w:val="0071514E"/>
    <w:rsid w:val="00715FB9"/>
    <w:rsid w:val="0071644C"/>
    <w:rsid w:val="00742EEF"/>
    <w:rsid w:val="0075265F"/>
    <w:rsid w:val="007A61DC"/>
    <w:rsid w:val="007B5080"/>
    <w:rsid w:val="007C4E87"/>
    <w:rsid w:val="007C6AC7"/>
    <w:rsid w:val="007D4097"/>
    <w:rsid w:val="00811A37"/>
    <w:rsid w:val="0084713D"/>
    <w:rsid w:val="00847DB2"/>
    <w:rsid w:val="008568AD"/>
    <w:rsid w:val="0086615F"/>
    <w:rsid w:val="00872DE0"/>
    <w:rsid w:val="008828AA"/>
    <w:rsid w:val="00890ADA"/>
    <w:rsid w:val="00891E4C"/>
    <w:rsid w:val="008D04EE"/>
    <w:rsid w:val="00916B83"/>
    <w:rsid w:val="009629EB"/>
    <w:rsid w:val="00973E25"/>
    <w:rsid w:val="00984D34"/>
    <w:rsid w:val="00996A81"/>
    <w:rsid w:val="009B2191"/>
    <w:rsid w:val="009E4CBE"/>
    <w:rsid w:val="009F7EC3"/>
    <w:rsid w:val="00A11B76"/>
    <w:rsid w:val="00A42FBE"/>
    <w:rsid w:val="00A75CCC"/>
    <w:rsid w:val="00AB0718"/>
    <w:rsid w:val="00AC4AB1"/>
    <w:rsid w:val="00AD26B2"/>
    <w:rsid w:val="00AE775D"/>
    <w:rsid w:val="00B5067F"/>
    <w:rsid w:val="00B70026"/>
    <w:rsid w:val="00B75F80"/>
    <w:rsid w:val="00BA119E"/>
    <w:rsid w:val="00BB2E9D"/>
    <w:rsid w:val="00BB310F"/>
    <w:rsid w:val="00C14333"/>
    <w:rsid w:val="00C20E14"/>
    <w:rsid w:val="00C30026"/>
    <w:rsid w:val="00C849E7"/>
    <w:rsid w:val="00C85F4B"/>
    <w:rsid w:val="00CA5DDC"/>
    <w:rsid w:val="00CA706E"/>
    <w:rsid w:val="00CE4289"/>
    <w:rsid w:val="00CF2077"/>
    <w:rsid w:val="00D52340"/>
    <w:rsid w:val="00D57367"/>
    <w:rsid w:val="00D61573"/>
    <w:rsid w:val="00D6793B"/>
    <w:rsid w:val="00D7436C"/>
    <w:rsid w:val="00D9672B"/>
    <w:rsid w:val="00DA2318"/>
    <w:rsid w:val="00E1611B"/>
    <w:rsid w:val="00E24C51"/>
    <w:rsid w:val="00E25DC2"/>
    <w:rsid w:val="00E26127"/>
    <w:rsid w:val="00E46B4B"/>
    <w:rsid w:val="00ED74AC"/>
    <w:rsid w:val="00EF768A"/>
    <w:rsid w:val="00F012B0"/>
    <w:rsid w:val="00F06266"/>
    <w:rsid w:val="00F11588"/>
    <w:rsid w:val="00F8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9FC4"/>
  <w15:chartTrackingRefBased/>
  <w15:docId w15:val="{12836007-BBCC-4974-B0D9-E89AA9BC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8D04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612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2612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61573"/>
    <w:rPr>
      <w:rFonts w:ascii="Consolas" w:hAnsi="Consolas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61573"/>
    <w:rPr>
      <w:rFonts w:ascii="Consolas" w:eastAsia="Times New Roman" w:hAnsi="Consolas" w:cs="Times New Roman"/>
      <w:sz w:val="20"/>
      <w:szCs w:val="20"/>
      <w:lang w:val="ru-RU" w:eastAsia="ru-RU"/>
    </w:rPr>
  </w:style>
  <w:style w:type="character" w:styleId="a7">
    <w:name w:val="Emphasis"/>
    <w:basedOn w:val="a0"/>
    <w:uiPriority w:val="20"/>
    <w:qFormat/>
    <w:rsid w:val="00847DB2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847DB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06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enzia@dps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Vira Kvitka</cp:lastModifiedBy>
  <cp:revision>10</cp:revision>
  <cp:lastPrinted>2020-01-16T15:11:00Z</cp:lastPrinted>
  <dcterms:created xsi:type="dcterms:W3CDTF">2025-05-28T10:11:00Z</dcterms:created>
  <dcterms:modified xsi:type="dcterms:W3CDTF">2025-05-28T10:16:00Z</dcterms:modified>
</cp:coreProperties>
</file>