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D051" w14:textId="77777777" w:rsidR="00683F75" w:rsidRDefault="00683F75" w:rsidP="00683F75">
      <w:pPr>
        <w:spacing w:after="0"/>
        <w:ind w:left="2832" w:firstLine="708"/>
      </w:pPr>
      <w:r>
        <w:t xml:space="preserve">                       </w:t>
      </w:r>
    </w:p>
    <w:p w14:paraId="4D6A7E47" w14:textId="77777777" w:rsidR="002442E8" w:rsidRDefault="00683F75" w:rsidP="00683F75">
      <w:pPr>
        <w:spacing w:after="0"/>
        <w:ind w:left="2832" w:firstLine="708"/>
      </w:pPr>
      <w:r>
        <w:t xml:space="preserve">                       </w:t>
      </w:r>
    </w:p>
    <w:p w14:paraId="097B553E" w14:textId="77777777" w:rsidR="00683F75" w:rsidRDefault="00683F75" w:rsidP="00683F75">
      <w:pPr>
        <w:spacing w:after="0"/>
        <w:jc w:val="both"/>
      </w:pPr>
    </w:p>
    <w:tbl>
      <w:tblPr>
        <w:tblStyle w:val="TableGrid"/>
        <w:tblW w:w="11009" w:type="dxa"/>
        <w:tblInd w:w="-108" w:type="dxa"/>
        <w:tblCellMar>
          <w:top w:w="20" w:type="dxa"/>
          <w:left w:w="70" w:type="dxa"/>
          <w:right w:w="47" w:type="dxa"/>
        </w:tblCellMar>
        <w:tblLook w:val="04A0" w:firstRow="1" w:lastRow="0" w:firstColumn="1" w:lastColumn="0" w:noHBand="0" w:noVBand="1"/>
      </w:tblPr>
      <w:tblGrid>
        <w:gridCol w:w="5243"/>
        <w:gridCol w:w="5766"/>
      </w:tblGrid>
      <w:tr w:rsidR="002442E8" w14:paraId="011267AC" w14:textId="77777777">
        <w:trPr>
          <w:trHeight w:val="42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F121" w14:textId="77777777" w:rsidR="002442E8" w:rsidRPr="0066759D" w:rsidRDefault="008B1267">
            <w:pPr>
              <w:ind w:left="110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Описание поставки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6759D" w:rsidRPr="0066759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 партії товару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7561" w14:textId="77777777" w:rsidR="002442E8" w:rsidRDefault="008B1267">
            <w:pPr>
              <w:ind w:left="38"/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>1.5.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Сертификат №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6759D" w:rsidRPr="0066759D">
              <w:rPr>
                <w:rFonts w:ascii="Times New Roman" w:eastAsia="Times New Roman" w:hAnsi="Times New Roman" w:cs="Times New Roman"/>
                <w:i/>
                <w:sz w:val="18"/>
              </w:rPr>
              <w:t>/ Сертифікат №</w:t>
            </w:r>
            <w:r w:rsidRPr="0066759D">
              <w:rPr>
                <w:rFonts w:ascii="Times New Roman" w:eastAsia="Times New Roman" w:hAnsi="Times New Roman" w:cs="Times New Roman"/>
                <w:i/>
                <w:sz w:val="18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2FFFBD6A" w14:textId="77777777" w:rsidR="002442E8" w:rsidRDefault="008B126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442E8" w14:paraId="05C687C6" w14:textId="77777777">
        <w:trPr>
          <w:trHeight w:val="98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F4FF" w14:textId="77777777" w:rsidR="002442E8" w:rsidRPr="0066759D" w:rsidRDefault="008B1267">
            <w:pPr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1.1 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Название и адрес грузоотправителя: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Назва та адреса відправника: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BC02" w14:textId="3FCD7315" w:rsidR="002442E8" w:rsidRPr="00467137" w:rsidRDefault="00467137" w:rsidP="00467137">
            <w:pPr>
              <w:spacing w:after="28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467137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Ветеринарный сертификат на экспортируемые на таможенную территорию Евразийского экономического союза молоко, полученное от крупного и мелкого рогатого скота, и молочную продукцию </w:t>
            </w:r>
            <w:r w:rsidR="0066759D">
              <w:rPr>
                <w:rFonts w:ascii="Times New Roman" w:eastAsia="Times New Roman" w:hAnsi="Times New Roman" w:cs="Times New Roman"/>
                <w:sz w:val="28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28"/>
              </w:rPr>
              <w:t>Ветеринарний сертифікат на експортовані на митну територію Євразійського економічного союзу молока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, отриманого від великої та дрібної рогатої худоби</w:t>
            </w:r>
            <w:r w:rsidR="0066759D">
              <w:rPr>
                <w:rFonts w:ascii="Times New Roman" w:eastAsia="Times New Roman" w:hAnsi="Times New Roman" w:cs="Times New Roman"/>
                <w:i/>
                <w:sz w:val="28"/>
              </w:rPr>
              <w:t xml:space="preserve"> та молочних продуктів</w:t>
            </w:r>
          </w:p>
        </w:tc>
      </w:tr>
      <w:tr w:rsidR="002442E8" w14:paraId="5B6E69D0" w14:textId="77777777">
        <w:trPr>
          <w:trHeight w:val="1870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71C0" w14:textId="77777777" w:rsidR="002442E8" w:rsidRPr="0066759D" w:rsidRDefault="008B1267">
            <w:pPr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1.2 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Название и адрес грузополучателя: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/ Назва та адреса отримувача: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9CC8" w14:textId="77777777" w:rsidR="002442E8" w:rsidRDefault="002442E8"/>
        </w:tc>
      </w:tr>
      <w:tr w:rsidR="002442E8" w14:paraId="0C667B8B" w14:textId="77777777">
        <w:trPr>
          <w:trHeight w:val="725"/>
        </w:trPr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4381" w14:textId="77777777" w:rsidR="002442E8" w:rsidRPr="0066759D" w:rsidRDefault="008B1267">
            <w:pPr>
              <w:spacing w:after="16"/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1.3 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Транспорт: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Транспортні засоби:</w:t>
            </w:r>
          </w:p>
          <w:p w14:paraId="2AD077C4" w14:textId="77777777" w:rsidR="002442E8" w:rsidRDefault="008B1267" w:rsidP="0066759D"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(№ вагона, автомашины, контейнера, рейс самолета, название судна</w:t>
            </w:r>
            <w:r w:rsid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/ </w:t>
            </w:r>
            <w:r w:rsidR="0066759D" w:rsidRPr="0066759D">
              <w:rPr>
                <w:rFonts w:ascii="Times New Roman" w:eastAsia="Times New Roman" w:hAnsi="Times New Roman" w:cs="Times New Roman"/>
                <w:i/>
                <w:sz w:val="18"/>
              </w:rPr>
              <w:t>№ залізничного вагона,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вантажівки, контейнера, рейс літака, назва судна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)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741F" w14:textId="77777777" w:rsidR="002442E8" w:rsidRPr="0066759D" w:rsidRDefault="008B1267" w:rsidP="0066759D">
            <w:pPr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1.6 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 происхождения товара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Країна походження товару:</w:t>
            </w:r>
          </w:p>
        </w:tc>
      </w:tr>
      <w:tr w:rsidR="002442E8" w14:paraId="4042BA18" w14:textId="77777777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E3267" w14:textId="77777777" w:rsidR="002442E8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805" w14:textId="77777777" w:rsidR="002442E8" w:rsidRPr="0066759D" w:rsidRDefault="008B1267">
            <w:pPr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1.7 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 выдавшая сертификат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Країна, яка видала сертифікат:</w:t>
            </w:r>
          </w:p>
          <w:p w14:paraId="1CA3500D" w14:textId="77777777" w:rsidR="002442E8" w:rsidRDefault="008B1267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442E8" w14:paraId="715BED23" w14:textId="77777777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A0D79" w14:textId="77777777" w:rsidR="002442E8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C43B" w14:textId="77777777" w:rsidR="002442E8" w:rsidRPr="0066759D" w:rsidRDefault="008B1267">
            <w:pPr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1.8 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Компетентное ведомство страны-экспортера: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Компетентний орган країни-експортера:</w:t>
            </w:r>
          </w:p>
        </w:tc>
      </w:tr>
      <w:tr w:rsidR="002442E8" w14:paraId="73192B33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55285" w14:textId="77777777" w:rsidR="002442E8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D6E" w14:textId="77777777" w:rsidR="002442E8" w:rsidRPr="0066759D" w:rsidRDefault="008B1267">
            <w:pPr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>1.9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Учреждение страны-экспортера, выдавшее сертификат: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Установа країни-експортера, яка видала сертифікат:</w:t>
            </w:r>
          </w:p>
        </w:tc>
      </w:tr>
      <w:tr w:rsidR="002442E8" w14:paraId="52E9039D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465B" w14:textId="77777777" w:rsidR="002442E8" w:rsidRDefault="002442E8"/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A3C" w14:textId="77777777" w:rsidR="002442E8" w:rsidRPr="0066759D" w:rsidRDefault="008B1267">
            <w:pPr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1.10 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Пункт пропуска товаров через таможенную границу: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Пункт пропуску товарів через митний кордон:</w:t>
            </w:r>
          </w:p>
        </w:tc>
      </w:tr>
      <w:tr w:rsidR="002442E8" w14:paraId="052DD198" w14:textId="77777777">
        <w:trPr>
          <w:trHeight w:val="754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7121" w14:textId="77777777" w:rsidR="002442E8" w:rsidRPr="0066759D" w:rsidRDefault="008B1267">
            <w:pPr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1.4 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Страна(ы) транзита: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Країна(и) транзиту: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E9B0" w14:textId="77777777" w:rsidR="002442E8" w:rsidRDefault="002442E8"/>
        </w:tc>
      </w:tr>
      <w:tr w:rsidR="002442E8" w14:paraId="29DCC87F" w14:textId="77777777">
        <w:trPr>
          <w:trHeight w:val="2989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E60BA" w14:textId="77777777" w:rsidR="002442E8" w:rsidRDefault="008B1267">
            <w:pPr>
              <w:numPr>
                <w:ilvl w:val="0"/>
                <w:numId w:val="1"/>
              </w:numPr>
              <w:spacing w:after="102"/>
              <w:ind w:hanging="2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Идентификация товара </w:t>
            </w:r>
            <w:r w:rsidR="0066759D">
              <w:rPr>
                <w:rFonts w:ascii="Times New Roman" w:eastAsia="Times New Roman" w:hAnsi="Times New Roman" w:cs="Times New Roman"/>
                <w:b/>
                <w:sz w:val="20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20"/>
              </w:rPr>
              <w:t>Ідентифікація товару</w:t>
            </w:r>
          </w:p>
          <w:p w14:paraId="0D61955E" w14:textId="77777777" w:rsidR="002442E8" w:rsidRPr="0066759D" w:rsidRDefault="008B1267">
            <w:pPr>
              <w:numPr>
                <w:ilvl w:val="1"/>
                <w:numId w:val="1"/>
              </w:numPr>
              <w:spacing w:after="114"/>
              <w:ind w:hanging="274"/>
              <w:rPr>
                <w:b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Наименование товара: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Назва товару:</w:t>
            </w:r>
          </w:p>
          <w:p w14:paraId="73ABE9CC" w14:textId="77777777" w:rsidR="002442E8" w:rsidRPr="0066759D" w:rsidRDefault="008B1267">
            <w:pPr>
              <w:numPr>
                <w:ilvl w:val="1"/>
                <w:numId w:val="1"/>
              </w:numPr>
              <w:spacing w:after="107"/>
              <w:ind w:hanging="274"/>
              <w:rPr>
                <w:b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Дата выработки товара: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Дата виробництва товару:</w:t>
            </w:r>
          </w:p>
          <w:p w14:paraId="25352F39" w14:textId="77777777" w:rsidR="002442E8" w:rsidRPr="0066759D" w:rsidRDefault="008B1267">
            <w:pPr>
              <w:numPr>
                <w:ilvl w:val="1"/>
                <w:numId w:val="1"/>
              </w:numPr>
              <w:spacing w:after="113"/>
              <w:ind w:hanging="274"/>
              <w:rPr>
                <w:b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Упаковка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Пакування:</w:t>
            </w:r>
          </w:p>
          <w:p w14:paraId="046157C8" w14:textId="77777777" w:rsidR="002442E8" w:rsidRPr="0066759D" w:rsidRDefault="008B1267">
            <w:pPr>
              <w:numPr>
                <w:ilvl w:val="1"/>
                <w:numId w:val="1"/>
              </w:numPr>
              <w:spacing w:after="111"/>
              <w:ind w:hanging="274"/>
              <w:rPr>
                <w:b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Количество мест: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Кількість місць: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5713E5E" w14:textId="77777777" w:rsidR="002442E8" w:rsidRPr="0066759D" w:rsidRDefault="008B1267">
            <w:pPr>
              <w:numPr>
                <w:ilvl w:val="1"/>
                <w:numId w:val="1"/>
              </w:numPr>
              <w:spacing w:after="109"/>
              <w:ind w:hanging="274"/>
              <w:rPr>
                <w:i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Вес нетто (кг)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/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66759D">
              <w:rPr>
                <w:rFonts w:ascii="Times New Roman" w:eastAsia="Times New Roman" w:hAnsi="Times New Roman" w:cs="Times New Roman"/>
                <w:i/>
                <w:sz w:val="18"/>
              </w:rPr>
              <w:t>Вага нетто:</w:t>
            </w:r>
          </w:p>
          <w:p w14:paraId="04726429" w14:textId="77777777" w:rsidR="002442E8" w:rsidRPr="0066759D" w:rsidRDefault="008B1267">
            <w:pPr>
              <w:numPr>
                <w:ilvl w:val="1"/>
                <w:numId w:val="1"/>
              </w:numPr>
              <w:spacing w:after="109"/>
              <w:ind w:hanging="274"/>
              <w:rPr>
                <w:b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Номер пломбы: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Номер пломби:</w:t>
            </w:r>
          </w:p>
          <w:p w14:paraId="33791B5D" w14:textId="77777777" w:rsidR="002442E8" w:rsidRPr="0066759D" w:rsidRDefault="008B1267">
            <w:pPr>
              <w:numPr>
                <w:ilvl w:val="1"/>
                <w:numId w:val="1"/>
              </w:numPr>
              <w:spacing w:after="116"/>
              <w:ind w:hanging="274"/>
              <w:rPr>
                <w:b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Маркировка: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Маркування:</w:t>
            </w:r>
          </w:p>
          <w:p w14:paraId="481B878A" w14:textId="77777777" w:rsidR="002442E8" w:rsidRPr="0066759D" w:rsidRDefault="008B1267">
            <w:pPr>
              <w:numPr>
                <w:ilvl w:val="1"/>
                <w:numId w:val="1"/>
              </w:numPr>
              <w:ind w:hanging="274"/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Условия хранения и перевозки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r w:rsidR="0066759D">
              <w:rPr>
                <w:rFonts w:ascii="Times New Roman" w:eastAsia="Times New Roman" w:hAnsi="Times New Roman" w:cs="Times New Roman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Умови зберігання та</w:t>
            </w:r>
            <w:r w:rsidR="00683F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транспортування:</w:t>
            </w:r>
          </w:p>
          <w:p w14:paraId="632BA148" w14:textId="77777777" w:rsidR="0066759D" w:rsidRDefault="0066759D" w:rsidP="0066759D">
            <w:pPr>
              <w:ind w:left="274"/>
            </w:pPr>
          </w:p>
        </w:tc>
        <w:tc>
          <w:tcPr>
            <w:tcW w:w="5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7336E" w14:textId="77777777" w:rsidR="002442E8" w:rsidRDefault="002442E8"/>
        </w:tc>
      </w:tr>
      <w:tr w:rsidR="002442E8" w14:paraId="4D101725" w14:textId="77777777">
        <w:trPr>
          <w:trHeight w:val="14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47932" w14:textId="77777777" w:rsidR="002442E8" w:rsidRDefault="008B1267">
            <w:pPr>
              <w:numPr>
                <w:ilvl w:val="0"/>
                <w:numId w:val="2"/>
              </w:numPr>
              <w:spacing w:after="107"/>
              <w:ind w:hanging="2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Происхождение товара </w:t>
            </w:r>
            <w:r w:rsidR="0066759D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r w:rsidR="0066759D">
              <w:rPr>
                <w:rFonts w:ascii="Times New Roman" w:eastAsia="Times New Roman" w:hAnsi="Times New Roman" w:cs="Times New Roman"/>
                <w:i/>
                <w:sz w:val="20"/>
              </w:rPr>
              <w:t>Походження товару</w:t>
            </w:r>
          </w:p>
          <w:p w14:paraId="44AA2A76" w14:textId="77777777" w:rsidR="002442E8" w:rsidRPr="0066759D" w:rsidRDefault="008B1267">
            <w:pPr>
              <w:numPr>
                <w:ilvl w:val="1"/>
                <w:numId w:val="2"/>
              </w:numPr>
              <w:spacing w:after="87"/>
              <w:ind w:hanging="274"/>
              <w:rPr>
                <w:b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Название, регистрационный номер и адрес предприятия: </w:t>
            </w:r>
            <w:r w:rsid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i/>
                <w:sz w:val="18"/>
              </w:rPr>
              <w:t>Назва, реєстраційний номер та адреса підприємства:</w:t>
            </w:r>
          </w:p>
          <w:p w14:paraId="4F2BCCA7" w14:textId="77777777" w:rsidR="002442E8" w:rsidRPr="0066759D" w:rsidRDefault="008B1267" w:rsidP="0066759D">
            <w:pPr>
              <w:numPr>
                <w:ilvl w:val="1"/>
                <w:numId w:val="2"/>
              </w:numPr>
              <w:ind w:hanging="274"/>
              <w:rPr>
                <w:b/>
              </w:rPr>
            </w:pPr>
            <w:r w:rsidRPr="0066759D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Административно-территориальная единица:</w:t>
            </w:r>
            <w:r w:rsidRP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83F75">
              <w:rPr>
                <w:rFonts w:ascii="Times New Roman" w:eastAsia="Times New Roman" w:hAnsi="Times New Roman" w:cs="Times New Roman"/>
                <w:i/>
                <w:sz w:val="18"/>
              </w:rPr>
              <w:t>Адміністративно-територіальна</w:t>
            </w:r>
            <w:r w:rsidR="0066759D" w:rsidRPr="0066759D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одиниця:</w:t>
            </w:r>
          </w:p>
        </w:tc>
        <w:tc>
          <w:tcPr>
            <w:tcW w:w="5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71010" w14:textId="77777777" w:rsidR="002442E8" w:rsidRDefault="002442E8"/>
        </w:tc>
      </w:tr>
      <w:tr w:rsidR="002442E8" w14:paraId="494EFE96" w14:textId="77777777">
        <w:tblPrEx>
          <w:tblCellMar>
            <w:top w:w="41" w:type="dxa"/>
            <w:right w:w="28" w:type="dxa"/>
          </w:tblCellMar>
        </w:tblPrEx>
        <w:trPr>
          <w:trHeight w:val="6426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BE67" w14:textId="77777777" w:rsidR="002442E8" w:rsidRPr="00B43D62" w:rsidRDefault="008B1267" w:rsidP="00E8575A">
            <w:pPr>
              <w:numPr>
                <w:ilvl w:val="0"/>
                <w:numId w:val="3"/>
              </w:numPr>
              <w:ind w:right="103" w:hanging="202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Свидетельство о пригодности товара в пищу </w:t>
            </w:r>
            <w:r w:rsidR="0066759D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B43D62" w:rsidRPr="00B43D6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="00B43D62" w:rsidRPr="00B43D62">
              <w:rPr>
                <w:rFonts w:ascii="Times New Roman" w:eastAsia="Times New Roman" w:hAnsi="Times New Roman" w:cs="Times New Roman"/>
                <w:i/>
                <w:sz w:val="20"/>
              </w:rPr>
              <w:t>відоцтво придатності товару для споживання</w:t>
            </w:r>
          </w:p>
          <w:p w14:paraId="37197F10" w14:textId="77777777" w:rsidR="002442E8" w:rsidRDefault="008B1267" w:rsidP="00E8575A">
            <w:pPr>
              <w:spacing w:after="2"/>
              <w:ind w:righ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82C5636" w14:textId="77777777" w:rsidR="002442E8" w:rsidRPr="00B43D62" w:rsidRDefault="008B1267" w:rsidP="00E8575A">
            <w:pPr>
              <w:ind w:right="10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Я, нижеподписавшийся государственный/официальный ветеринарный врач, настоящим  удостоверяю следующее: </w:t>
            </w:r>
            <w:r w:rsidR="00B43D62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B43D62" w:rsidRPr="00B43D62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, що нижче підписався</w:t>
            </w:r>
            <w:r w:rsidR="00683F75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,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державний/офіційний ветеринарний лікар, цим засвідчую наступне:</w:t>
            </w:r>
          </w:p>
          <w:p w14:paraId="07F447D0" w14:textId="77777777" w:rsidR="002442E8" w:rsidRDefault="008B1267" w:rsidP="00E8575A">
            <w:pPr>
              <w:spacing w:after="16"/>
              <w:ind w:right="103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4173A325" w14:textId="3C5F457E" w:rsidR="002442E8" w:rsidRPr="00B43D62" w:rsidRDefault="008B1267" w:rsidP="00E8575A">
            <w:pPr>
              <w:ind w:right="103"/>
              <w:jc w:val="both"/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Сертификат выдан на основе следующих до-экспортных сертификатов (при наличии более двух доэкспортных сертификатов</w:t>
            </w:r>
            <w:r w:rsidR="008D1A9A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*</w:t>
            </w: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прилагается список): </w:t>
            </w:r>
            <w:r w:rsid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>Сертифіка</w:t>
            </w:r>
            <w:r w:rsidR="00683F75">
              <w:rPr>
                <w:rFonts w:ascii="Times New Roman" w:eastAsia="Times New Roman" w:hAnsi="Times New Roman" w:cs="Times New Roman"/>
                <w:i/>
                <w:sz w:val="18"/>
              </w:rPr>
              <w:t>т виданий відповідно до таких перед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>експортних сертифікатів</w:t>
            </w:r>
            <w:r w:rsidR="008D1A9A">
              <w:rPr>
                <w:rFonts w:ascii="Times New Roman" w:eastAsia="Times New Roman" w:hAnsi="Times New Roman" w:cs="Times New Roman"/>
                <w:i/>
                <w:sz w:val="18"/>
              </w:rPr>
              <w:t>*</w:t>
            </w:r>
            <w:r w:rsidR="00683F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(за умови наявності більше 2 перед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>експортних сертифікатів, перелік додається):</w:t>
            </w:r>
          </w:p>
          <w:p w14:paraId="0C469F35" w14:textId="77777777" w:rsidR="002442E8" w:rsidRDefault="008B1267" w:rsidP="00E8575A">
            <w:pPr>
              <w:ind w:right="103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tbl>
            <w:tblPr>
              <w:tblStyle w:val="TableGrid"/>
              <w:tblW w:w="10858" w:type="dxa"/>
              <w:tblInd w:w="5" w:type="dxa"/>
              <w:tblCellMar>
                <w:top w:w="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9"/>
              <w:gridCol w:w="899"/>
              <w:gridCol w:w="1665"/>
              <w:gridCol w:w="2016"/>
              <w:gridCol w:w="2516"/>
              <w:gridCol w:w="2933"/>
            </w:tblGrid>
            <w:tr w:rsidR="00B43D62" w14:paraId="1DE842F8" w14:textId="77777777" w:rsidTr="00B43D62">
              <w:trPr>
                <w:trHeight w:val="689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5662CA" w14:textId="77777777" w:rsidR="002442E8" w:rsidRDefault="008B1267" w:rsidP="00E8575A">
                  <w:pPr>
                    <w:ind w:right="103"/>
                    <w:jc w:val="both"/>
                  </w:pPr>
                  <w:r w:rsidRPr="00B43D6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>Дата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 </w:t>
                  </w:r>
                  <w:r w:rsidR="00B43D62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/ Дата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88B24" w14:textId="77777777" w:rsidR="002442E8" w:rsidRDefault="008B1267" w:rsidP="00E8575A">
                  <w:pPr>
                    <w:ind w:right="103"/>
                    <w:jc w:val="both"/>
                  </w:pPr>
                  <w:r w:rsidRPr="00B43D6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>Номер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 </w:t>
                  </w:r>
                  <w:r w:rsidR="00B43D62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/ Номер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EC0E9" w14:textId="77777777" w:rsidR="002442E8" w:rsidRDefault="008B1267" w:rsidP="00E8575A">
                  <w:pPr>
                    <w:ind w:left="28" w:right="103" w:firstLine="9"/>
                    <w:jc w:val="both"/>
                  </w:pPr>
                  <w:r w:rsidRPr="00B43D6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>Страна происхождения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 </w:t>
                  </w:r>
                  <w:r w:rsidR="00B43D62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/ Країна походження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BACDE" w14:textId="77777777" w:rsidR="002442E8" w:rsidRDefault="008B1267" w:rsidP="00E8575A">
                  <w:pPr>
                    <w:ind w:right="103"/>
                    <w:jc w:val="both"/>
                  </w:pPr>
                  <w:r w:rsidRPr="00B43D6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>Административная территория</w:t>
                  </w:r>
                  <w:r w:rsidR="00B43D62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/ Адміністративна територія</w:t>
                  </w:r>
                </w:p>
              </w:tc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03B52A" w14:textId="77777777" w:rsidR="002442E8" w:rsidRPr="00B43D62" w:rsidRDefault="008B1267" w:rsidP="00E8575A">
                  <w:pPr>
                    <w:ind w:right="103"/>
                    <w:jc w:val="both"/>
                  </w:pPr>
                  <w:r w:rsidRPr="00B43D6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>Ре</w:t>
                  </w:r>
                  <w:r w:rsidR="00683F75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>гистрационный номер предприятия</w:t>
                  </w:r>
                  <w:r w:rsidR="00B43D6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 xml:space="preserve">/ </w:t>
                  </w:r>
                  <w:r w:rsidR="00B43D62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Реєстраційний номер підприємства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49D11F" w14:textId="77777777" w:rsidR="002442E8" w:rsidRPr="00B43D62" w:rsidRDefault="008B1267" w:rsidP="00E8575A">
                  <w:pPr>
                    <w:ind w:right="103"/>
                    <w:jc w:val="both"/>
                  </w:pPr>
                  <w:r w:rsidRPr="00B43D6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 xml:space="preserve">Вид и количество (вес нетто) товара </w:t>
                  </w:r>
                  <w:r w:rsidR="00B43D6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</w:rPr>
                    <w:t xml:space="preserve">/ </w:t>
                  </w:r>
                  <w:r w:rsidR="00B43D62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Вид та кількість (вага нетто) товару</w:t>
                  </w:r>
                </w:p>
              </w:tc>
            </w:tr>
            <w:tr w:rsidR="00B43D62" w14:paraId="45BF3AC1" w14:textId="77777777" w:rsidTr="00B43D62">
              <w:trPr>
                <w:trHeight w:val="240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DDA1D" w14:textId="77777777" w:rsidR="002442E8" w:rsidRDefault="008B1267" w:rsidP="00E8575A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858951" w14:textId="77777777" w:rsidR="002442E8" w:rsidRDefault="008B1267" w:rsidP="00E8575A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F1A8CA" w14:textId="77777777" w:rsidR="002442E8" w:rsidRDefault="008B1267" w:rsidP="00E8575A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E52858" w14:textId="77777777" w:rsidR="002442E8" w:rsidRDefault="008B1267" w:rsidP="00E8575A">
                  <w:pPr>
                    <w:ind w:left="2"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9A571" w14:textId="77777777" w:rsidR="002442E8" w:rsidRDefault="008B1267" w:rsidP="00E8575A">
                  <w:pPr>
                    <w:ind w:left="2"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5CA1FC" w14:textId="77777777" w:rsidR="002442E8" w:rsidRDefault="008B1267" w:rsidP="00E8575A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B43D62" w14:paraId="30FC1D33" w14:textId="77777777" w:rsidTr="00B43D62">
              <w:trPr>
                <w:trHeight w:val="259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DE1C4" w14:textId="77777777" w:rsidR="002442E8" w:rsidRDefault="008B1267" w:rsidP="00E8575A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B0C5E" w14:textId="77777777" w:rsidR="002442E8" w:rsidRDefault="008B1267" w:rsidP="00E8575A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66F20" w14:textId="77777777" w:rsidR="002442E8" w:rsidRDefault="008B1267" w:rsidP="00E8575A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21DED" w14:textId="77777777" w:rsidR="002442E8" w:rsidRDefault="008B1267" w:rsidP="00E8575A">
                  <w:pPr>
                    <w:ind w:left="2"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82FE51" w14:textId="77777777" w:rsidR="002442E8" w:rsidRDefault="008B1267" w:rsidP="00E8575A">
                  <w:pPr>
                    <w:ind w:left="2"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32E83" w14:textId="77777777" w:rsidR="002442E8" w:rsidRDefault="008B1267" w:rsidP="00E8575A">
                  <w:pPr>
                    <w:ind w:right="10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</w:tbl>
          <w:p w14:paraId="52F8FD8D" w14:textId="77777777" w:rsidR="002442E8" w:rsidRDefault="008B1267" w:rsidP="00E8575A">
            <w:pPr>
              <w:spacing w:after="15"/>
              <w:ind w:right="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523E3C3" w14:textId="084301FD" w:rsidR="002442E8" w:rsidRDefault="008B1267" w:rsidP="00E8575A">
            <w:pPr>
              <w:numPr>
                <w:ilvl w:val="1"/>
                <w:numId w:val="3"/>
              </w:numPr>
              <w:ind w:right="103"/>
              <w:jc w:val="both"/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Экспортируемые на таможенную территорию Евразийского экономического союза молоко </w:t>
            </w:r>
            <w:r w:rsidR="00665681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получено от </w:t>
            </w:r>
            <w:r w:rsidR="00665681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здоровых животных, а</w:t>
            </w: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FC6019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молочная продукция</w:t>
            </w: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произведен</w:t>
            </w:r>
            <w:r w:rsidR="00665681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а</w:t>
            </w: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на молокоперерабатывающих предприятиях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43D62">
              <w:rPr>
                <w:rFonts w:ascii="Times New Roman" w:eastAsia="Times New Roman" w:hAnsi="Times New Roman" w:cs="Times New Roman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Призначені для експорту на митну територію Євразійського економічного союзу </w:t>
            </w:r>
            <w:r w:rsidR="00665681" w:rsidRPr="00665681">
              <w:rPr>
                <w:rFonts w:ascii="Times New Roman" w:eastAsia="Times New Roman" w:hAnsi="Times New Roman" w:cs="Times New Roman"/>
                <w:i/>
                <w:sz w:val="18"/>
              </w:rPr>
              <w:t>молоко отриман</w:t>
            </w:r>
            <w:r w:rsidR="00691674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</w:t>
            </w:r>
            <w:r w:rsidR="00665681" w:rsidRPr="00665681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від здорових тварин, а молочна продукція вироблена на молокопереробних підприємствах.</w:t>
            </w:r>
          </w:p>
          <w:p w14:paraId="3CE58C01" w14:textId="7B8008C0" w:rsidR="002442E8" w:rsidRPr="00B43D62" w:rsidRDefault="008B1267" w:rsidP="00E8575A">
            <w:pPr>
              <w:numPr>
                <w:ilvl w:val="1"/>
                <w:numId w:val="3"/>
              </w:numPr>
              <w:ind w:right="103"/>
              <w:jc w:val="both"/>
              <w:rPr>
                <w:b/>
              </w:rPr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Молоко и </w:t>
            </w:r>
            <w:r w:rsidR="00A919D9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молочная продукция</w:t>
            </w:r>
            <w:r w:rsidR="00A919D9"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произведены и отгружены из хозяйств и/или административной территории, официально свободной от заразных болезней животных:</w:t>
            </w:r>
            <w:r w:rsidRPr="00B43D62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B43D62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>Молоко та молочн</w:t>
            </w:r>
            <w:r w:rsidR="00A919D9">
              <w:rPr>
                <w:rFonts w:ascii="Times New Roman" w:eastAsia="Times New Roman" w:hAnsi="Times New Roman" w:cs="Times New Roman"/>
                <w:i/>
                <w:sz w:val="18"/>
              </w:rPr>
              <w:t xml:space="preserve">а продукція 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>вироблені та відправлені з господарств та/або адміністративних територій, офіційно вільних від заразних хвороб тварин:</w:t>
            </w:r>
          </w:p>
          <w:p w14:paraId="4D38C5E0" w14:textId="77777777" w:rsidR="002442E8" w:rsidRPr="00B43D62" w:rsidRDefault="008B1267" w:rsidP="00E8575A">
            <w:pPr>
              <w:numPr>
                <w:ilvl w:val="0"/>
                <w:numId w:val="4"/>
              </w:numPr>
              <w:spacing w:after="2"/>
              <w:ind w:right="103" w:firstLine="175"/>
              <w:rPr>
                <w:b/>
                <w:i/>
              </w:rPr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ящура – в течение последних 12 месяцев на территории страны или административной территории в соответствии с регионализацией; </w:t>
            </w:r>
            <w:r w:rsid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>ящур</w:t>
            </w:r>
            <w:r w:rsidR="00683F75">
              <w:rPr>
                <w:rFonts w:ascii="Times New Roman" w:eastAsia="Times New Roman" w:hAnsi="Times New Roman" w:cs="Times New Roman"/>
                <w:i/>
                <w:sz w:val="18"/>
              </w:rPr>
              <w:t>у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 xml:space="preserve"> – протягом останніх 12 місяців на території країни або адміністративної території відповідно до регіоналізації;</w:t>
            </w:r>
          </w:p>
          <w:p w14:paraId="160BEF1B" w14:textId="77777777" w:rsidR="002442E8" w:rsidRPr="00B43D62" w:rsidRDefault="008B1267" w:rsidP="00E8575A">
            <w:pPr>
              <w:numPr>
                <w:ilvl w:val="0"/>
                <w:numId w:val="4"/>
              </w:numPr>
              <w:ind w:right="103" w:firstLine="175"/>
              <w:rPr>
                <w:b/>
                <w:i/>
              </w:rPr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чумы крупного рогатого скота, контагиозной плевропневмонии крупного и мелкого рогатого скота - в течение последних 24 месяцев на территории страны или административной территории в соответствии с регионализацией; </w:t>
            </w:r>
            <w:r w:rsid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>чуми великої рогатої худоби, контагіозної плевропневмонії великої  та дрібної рогатої х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удоби – протягом останніх 24 мі</w:t>
            </w:r>
            <w:r w:rsidR="00B43D62">
              <w:rPr>
                <w:rFonts w:ascii="Times New Roman" w:eastAsia="Times New Roman" w:hAnsi="Times New Roman" w:cs="Times New Roman"/>
                <w:i/>
                <w:sz w:val="18"/>
              </w:rPr>
              <w:t>сяців на території країни або адміністративної території відповідно до регіоналізації;</w:t>
            </w:r>
          </w:p>
          <w:p w14:paraId="62E09248" w14:textId="77777777" w:rsidR="002442E8" w:rsidRPr="00B43D62" w:rsidRDefault="008B1267" w:rsidP="00E8575A">
            <w:pPr>
              <w:numPr>
                <w:ilvl w:val="0"/>
                <w:numId w:val="4"/>
              </w:numPr>
              <w:spacing w:after="3"/>
              <w:ind w:right="103" w:firstLine="175"/>
              <w:rPr>
                <w:b/>
                <w:i/>
              </w:rPr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чумы мелких жвачных - в течение последних 36 месяцев на территории страны или административной территории в соответствии с регионализацией; </w:t>
            </w:r>
            <w:r w:rsid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чуми дрібних жуйних – протягом останніх 36 місяців на території країни або адміністративної території відповідно до регіоналізації;</w:t>
            </w:r>
          </w:p>
          <w:p w14:paraId="5C58CC31" w14:textId="77777777" w:rsidR="002442E8" w:rsidRPr="00B43D62" w:rsidRDefault="008B1267" w:rsidP="00E8575A">
            <w:pPr>
              <w:numPr>
                <w:ilvl w:val="0"/>
                <w:numId w:val="4"/>
              </w:numPr>
              <w:spacing w:after="15"/>
              <w:ind w:right="103" w:firstLine="175"/>
              <w:rPr>
                <w:b/>
                <w:i/>
              </w:rPr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энзоотического лейкоза – в течение последних 12 месяцев на территории хозяйства; </w:t>
            </w:r>
            <w:r w:rsid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ензоотичного лейкозу – протягом останніх 12 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м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ісяців та території господарства;</w:t>
            </w:r>
          </w:p>
          <w:p w14:paraId="559E4D30" w14:textId="77777777" w:rsidR="002442E8" w:rsidRPr="00B43D62" w:rsidRDefault="008B1267" w:rsidP="00E8575A">
            <w:pPr>
              <w:numPr>
                <w:ilvl w:val="0"/>
                <w:numId w:val="4"/>
              </w:numPr>
              <w:ind w:right="103" w:firstLine="175"/>
              <w:rPr>
                <w:b/>
                <w:i/>
              </w:rPr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бруцеллеза крупного рогатого скота, туберкулеза и паратуберкулёза крупного рогатого скота - в течение последних 6 месяцев на территории хозяйства; </w:t>
            </w:r>
            <w:r w:rsid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бруцельозу великої рогатої худоби, туберкульозу та паратуберкульоз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у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великої рогатої худоби – протягом останніх 6 місяців на території господарства;</w:t>
            </w:r>
          </w:p>
          <w:p w14:paraId="35041F07" w14:textId="77777777" w:rsidR="002442E8" w:rsidRPr="00B43D62" w:rsidRDefault="008B1267" w:rsidP="00E8575A">
            <w:pPr>
              <w:numPr>
                <w:ilvl w:val="0"/>
                <w:numId w:val="4"/>
              </w:numPr>
              <w:spacing w:after="18"/>
              <w:ind w:right="103" w:firstLine="175"/>
              <w:rPr>
                <w:b/>
                <w:i/>
              </w:rPr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бруцеллеза овец и коз, туберкулеза  мелкого рогатого скота - в течение последних 6 месяцев на территории хозяйства; </w:t>
            </w:r>
            <w:r w:rsid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бруцельз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у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овець та кіз, туберкульоз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у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дрібної рогатої худоби – протягом останніх 6 місяців на території господарства;</w:t>
            </w:r>
          </w:p>
          <w:p w14:paraId="7A271B4B" w14:textId="77777777" w:rsidR="006C3B28" w:rsidRDefault="008B1267" w:rsidP="00E8575A">
            <w:pPr>
              <w:numPr>
                <w:ilvl w:val="0"/>
                <w:numId w:val="4"/>
              </w:numPr>
              <w:ind w:right="103" w:firstLine="175"/>
            </w:pPr>
            <w:r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оспы овец и коз - в течение последних 6 месяцев на территории страны или административной территории в соответствии с регионализацией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F236B"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віспи овець та кіз – протяго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м останніх 6 місяців на територ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ії країни або адміністративної території відповідно до регіоналізації.</w:t>
            </w:r>
          </w:p>
        </w:tc>
      </w:tr>
      <w:tr w:rsidR="002442E8" w14:paraId="4FCDF91F" w14:textId="77777777">
        <w:tblPrEx>
          <w:tblCellMar>
            <w:top w:w="41" w:type="dxa"/>
            <w:right w:w="28" w:type="dxa"/>
          </w:tblCellMar>
        </w:tblPrEx>
        <w:trPr>
          <w:trHeight w:val="1616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A185" w14:textId="5E8EC478" w:rsidR="002442E8" w:rsidRPr="00FF236B" w:rsidRDefault="008B1267" w:rsidP="00E8575A">
            <w:pPr>
              <w:spacing w:after="16"/>
              <w:ind w:left="38" w:right="103"/>
            </w:pPr>
            <w:r w:rsidRPr="00FF236B">
              <w:rPr>
                <w:rFonts w:ascii="Times New Roman" w:eastAsia="Times New Roman" w:hAnsi="Times New Roman" w:cs="Times New Roman"/>
                <w:b/>
                <w:sz w:val="18"/>
              </w:rPr>
              <w:t>4.3</w:t>
            </w:r>
            <w:r w:rsidRP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Молоко и </w:t>
            </w:r>
            <w:r w:rsidR="00E127FE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молочная продукция</w:t>
            </w:r>
            <w:r w:rsidRP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, экспортируемые на таможенную территорию Евразийского экономического союза: </w:t>
            </w:r>
            <w:r w:rsid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Молоко та молочн</w:t>
            </w:r>
            <w:r w:rsidR="00E127FE">
              <w:rPr>
                <w:rFonts w:ascii="Times New Roman" w:eastAsia="Times New Roman" w:hAnsi="Times New Roman" w:cs="Times New Roman"/>
                <w:i/>
                <w:sz w:val="18"/>
              </w:rPr>
              <w:t>а продукція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, призначені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для експорту на митну територію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Євразійського економічного союзу:</w:t>
            </w:r>
          </w:p>
          <w:p w14:paraId="19067423" w14:textId="77777777" w:rsidR="002442E8" w:rsidRPr="00FF236B" w:rsidRDefault="008B1267" w:rsidP="00E8575A">
            <w:pPr>
              <w:numPr>
                <w:ilvl w:val="0"/>
                <w:numId w:val="5"/>
              </w:numPr>
              <w:ind w:right="103" w:firstLine="88"/>
              <w:jc w:val="both"/>
              <w:rPr>
                <w:b/>
              </w:rPr>
            </w:pPr>
            <w:r w:rsidRP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прошли термическую обработку достаточную для уничтожения патогенных микроорганизмов, представляющих опасность для здоровья человека;</w:t>
            </w:r>
            <w:r w:rsid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>підда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ні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термічній обробці, достатній для знищення патогенних 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мікро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організмів, 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небезпечних для здоров</w:t>
            </w:r>
            <w:r w:rsidR="00FF236B" w:rsidRPr="00FF236B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’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 людини;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  <w:p w14:paraId="27A23044" w14:textId="77777777" w:rsidR="002442E8" w:rsidRPr="00FB7340" w:rsidRDefault="008B1267" w:rsidP="00E8575A">
            <w:pPr>
              <w:numPr>
                <w:ilvl w:val="0"/>
                <w:numId w:val="5"/>
              </w:numPr>
              <w:ind w:right="103" w:firstLine="88"/>
              <w:jc w:val="both"/>
            </w:pPr>
            <w:r w:rsidRP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подвергнуты процессу переработки, в результате которой гарантируется отсутствие жизнеспособной патогенной флоры; </w:t>
            </w:r>
            <w:r w:rsid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FF236B" w:rsidRPr="00FF236B">
              <w:rPr>
                <w:rFonts w:ascii="Times New Roman" w:eastAsia="Times New Roman" w:hAnsi="Times New Roman" w:cs="Times New Roman"/>
                <w:i/>
                <w:sz w:val="18"/>
              </w:rPr>
              <w:t>піддавались процесу переробки,</w:t>
            </w:r>
            <w:r w:rsidR="00FF236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в результаті якої гара</w:t>
            </w:r>
            <w:r w:rsidR="00FB7340">
              <w:rPr>
                <w:rFonts w:ascii="Times New Roman" w:eastAsia="Times New Roman" w:hAnsi="Times New Roman" w:cs="Times New Roman"/>
                <w:i/>
                <w:sz w:val="18"/>
              </w:rPr>
              <w:t>нтується відсутність життєздатної патогенної флори;</w:t>
            </w:r>
          </w:p>
          <w:p w14:paraId="14227A78" w14:textId="77777777" w:rsidR="00FB7340" w:rsidRPr="00FB7340" w:rsidRDefault="00FB7340" w:rsidP="00E8575A">
            <w:pPr>
              <w:numPr>
                <w:ilvl w:val="0"/>
                <w:numId w:val="5"/>
              </w:numPr>
              <w:ind w:right="103" w:firstLine="88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B73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имеют ненарушенную фабричную упаковку;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мають непорушену фабричну упаковку;</w:t>
            </w:r>
          </w:p>
          <w:p w14:paraId="09C1184D" w14:textId="77777777" w:rsidR="006C3B28" w:rsidRDefault="008B1267" w:rsidP="00E8575A">
            <w:pPr>
              <w:numPr>
                <w:ilvl w:val="0"/>
                <w:numId w:val="5"/>
              </w:numPr>
              <w:ind w:right="103" w:firstLine="88"/>
              <w:jc w:val="both"/>
            </w:pPr>
            <w:r w:rsidRPr="00FF236B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не имеют измененные органолептические показатели</w:t>
            </w:r>
            <w:r w:rsidR="00FB7340">
              <w:rPr>
                <w:rFonts w:ascii="Times New Roman" w:eastAsia="Times New Roman" w:hAnsi="Times New Roman" w:cs="Times New Roman"/>
                <w:i/>
                <w:sz w:val="18"/>
              </w:rPr>
              <w:t>. / не мають змін органолептичних показників.</w:t>
            </w:r>
          </w:p>
        </w:tc>
      </w:tr>
      <w:tr w:rsidR="002442E8" w14:paraId="08076FD0" w14:textId="77777777">
        <w:tblPrEx>
          <w:tblCellMar>
            <w:top w:w="41" w:type="dxa"/>
            <w:right w:w="28" w:type="dxa"/>
          </w:tblCellMar>
        </w:tblPrEx>
        <w:trPr>
          <w:trHeight w:val="566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E81D" w14:textId="14903C32" w:rsidR="006C3B28" w:rsidRPr="006C3B28" w:rsidRDefault="008B1267" w:rsidP="00E8575A">
            <w:pPr>
              <w:ind w:left="38" w:right="103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4.4 </w:t>
            </w:r>
            <w:r w:rsidRPr="00FB734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Микробиологические, физико-химические, химико-токсикологические и радиологические показатели молока и молочн</w:t>
            </w:r>
            <w:r w:rsidR="00BE615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ой продукции </w:t>
            </w:r>
            <w:r w:rsidRPr="00FB734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соответствуют действующим в Евразийском экономическом союзе ветеринарным и санитарным требованиям и правилам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B7340"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r w:rsidR="00FB7340">
              <w:rPr>
                <w:rFonts w:ascii="Times New Roman" w:eastAsia="Times New Roman" w:hAnsi="Times New Roman" w:cs="Times New Roman"/>
                <w:i/>
                <w:sz w:val="18"/>
              </w:rPr>
              <w:t>Мікробіологічні, фізико-хімічні, хіміко-токсикологічні та радіологічні показники молока та молочн</w:t>
            </w:r>
            <w:r w:rsidR="00BE615F">
              <w:rPr>
                <w:rFonts w:ascii="Times New Roman" w:eastAsia="Times New Roman" w:hAnsi="Times New Roman" w:cs="Times New Roman"/>
                <w:i/>
                <w:sz w:val="18"/>
              </w:rPr>
              <w:t xml:space="preserve">ої продукції </w:t>
            </w:r>
            <w:r w:rsidR="00FB7340">
              <w:rPr>
                <w:rFonts w:ascii="Times New Roman" w:eastAsia="Times New Roman" w:hAnsi="Times New Roman" w:cs="Times New Roman"/>
                <w:i/>
                <w:sz w:val="18"/>
              </w:rPr>
              <w:t>відповідають діючим у Євразійському економічному союзі ветеринарним і санітарним вимогам та правилам.</w:t>
            </w:r>
          </w:p>
        </w:tc>
      </w:tr>
      <w:tr w:rsidR="002442E8" w14:paraId="19E42FAB" w14:textId="77777777">
        <w:tblPrEx>
          <w:tblCellMar>
            <w:top w:w="41" w:type="dxa"/>
            <w:right w:w="28" w:type="dxa"/>
          </w:tblCellMar>
        </w:tblPrEx>
        <w:trPr>
          <w:trHeight w:val="295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38C9" w14:textId="2D550232" w:rsidR="006C3B28" w:rsidRPr="006C3B28" w:rsidRDefault="008B1267" w:rsidP="00E8575A">
            <w:pPr>
              <w:ind w:left="38" w:right="103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4.5 </w:t>
            </w:r>
            <w:r w:rsidRPr="00FB734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Молоко и </w:t>
            </w:r>
            <w:r w:rsidR="00E127FE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молочная продукция</w:t>
            </w:r>
            <w:r w:rsidR="00E127FE" w:rsidRPr="00B43D6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Pr="00FB734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признаны пригодными для употребления в пищу.</w:t>
            </w:r>
            <w:r w:rsidRP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FB7340" w:rsidRPr="00FB7340">
              <w:rPr>
                <w:rFonts w:ascii="Times New Roman" w:eastAsia="Times New Roman" w:hAnsi="Times New Roman" w:cs="Times New Roman"/>
                <w:i/>
                <w:sz w:val="18"/>
              </w:rPr>
              <w:t>Молоко та молочн</w:t>
            </w:r>
            <w:r w:rsidR="00E127FE">
              <w:rPr>
                <w:rFonts w:ascii="Times New Roman" w:eastAsia="Times New Roman" w:hAnsi="Times New Roman" w:cs="Times New Roman"/>
                <w:i/>
                <w:sz w:val="18"/>
              </w:rPr>
              <w:t xml:space="preserve">а продукція </w:t>
            </w:r>
            <w:r w:rsidR="00FB7340" w:rsidRPr="00FB7340">
              <w:rPr>
                <w:rFonts w:ascii="Times New Roman" w:eastAsia="Times New Roman" w:hAnsi="Times New Roman" w:cs="Times New Roman"/>
                <w:i/>
                <w:sz w:val="18"/>
              </w:rPr>
              <w:t>визнані придатними для споживання.</w:t>
            </w:r>
          </w:p>
        </w:tc>
      </w:tr>
      <w:tr w:rsidR="002442E8" w14:paraId="0615380C" w14:textId="77777777">
        <w:tblPrEx>
          <w:tblCellMar>
            <w:top w:w="41" w:type="dxa"/>
            <w:right w:w="28" w:type="dxa"/>
          </w:tblCellMar>
        </w:tblPrEx>
        <w:trPr>
          <w:trHeight w:val="288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72E2" w14:textId="77777777" w:rsidR="006C3B28" w:rsidRPr="006C3B28" w:rsidRDefault="008B1267" w:rsidP="00E8575A">
            <w:pPr>
              <w:ind w:left="38" w:right="103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4.6 </w:t>
            </w:r>
            <w:r w:rsidRPr="00FB734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Тара и упаковочный материал одноразовые и соответствуют требованиям Евразийского экономического союза.</w:t>
            </w:r>
            <w:r w:rsidRP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FB7340">
              <w:rPr>
                <w:rFonts w:ascii="Times New Roman" w:eastAsia="Times New Roman" w:hAnsi="Times New Roman" w:cs="Times New Roman"/>
                <w:i/>
                <w:sz w:val="18"/>
              </w:rPr>
              <w:t>Тара та пакувальний матеріал одноразовий і відповідає вимогам Євразійського економічного союзу.</w:t>
            </w:r>
          </w:p>
        </w:tc>
      </w:tr>
      <w:tr w:rsidR="002442E8" w14:paraId="516E25D7" w14:textId="77777777">
        <w:tblPrEx>
          <w:tblCellMar>
            <w:top w:w="41" w:type="dxa"/>
            <w:right w:w="28" w:type="dxa"/>
          </w:tblCellMar>
        </w:tblPrEx>
        <w:trPr>
          <w:trHeight w:val="420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612" w14:textId="77777777" w:rsidR="006C3B28" w:rsidRPr="006C3B28" w:rsidRDefault="008B1267" w:rsidP="00E8575A">
            <w:pPr>
              <w:ind w:left="38" w:right="103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4.7 </w:t>
            </w:r>
            <w:r w:rsidRPr="00FB734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Транспортное средство обработано и подготовлено в соответствии с правилами, принятыми в стране-экспортере.</w:t>
            </w:r>
            <w:r w:rsidRP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FB7340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E74327">
              <w:rPr>
                <w:rFonts w:ascii="Times New Roman" w:eastAsia="Times New Roman" w:hAnsi="Times New Roman" w:cs="Times New Roman"/>
                <w:i/>
                <w:sz w:val="18"/>
              </w:rPr>
              <w:t>Транспортний засіб оброблений і підготовлений відповідно до п</w:t>
            </w:r>
            <w:r w:rsidR="006C3B28">
              <w:rPr>
                <w:rFonts w:ascii="Times New Roman" w:eastAsia="Times New Roman" w:hAnsi="Times New Roman" w:cs="Times New Roman"/>
                <w:i/>
                <w:sz w:val="18"/>
              </w:rPr>
              <w:t>равил, прийнятих у країні-експо</w:t>
            </w:r>
            <w:r w:rsidR="00E74327">
              <w:rPr>
                <w:rFonts w:ascii="Times New Roman" w:eastAsia="Times New Roman" w:hAnsi="Times New Roman" w:cs="Times New Roman"/>
                <w:i/>
                <w:sz w:val="18"/>
              </w:rPr>
              <w:t>ртері.</w:t>
            </w:r>
          </w:p>
        </w:tc>
      </w:tr>
    </w:tbl>
    <w:p w14:paraId="09AE9920" w14:textId="77777777" w:rsidR="00E74327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0A35294F" w14:textId="77777777" w:rsidR="002442E8" w:rsidRPr="00E74327" w:rsidRDefault="008B1267" w:rsidP="00E74327">
      <w:pPr>
        <w:spacing w:after="0" w:line="240" w:lineRule="auto"/>
        <w:rPr>
          <w:i/>
        </w:rPr>
      </w:pPr>
      <w:r w:rsidRPr="00E74327">
        <w:rPr>
          <w:rFonts w:ascii="Times New Roman" w:eastAsia="Times New Roman" w:hAnsi="Times New Roman" w:cs="Times New Roman"/>
          <w:b/>
          <w:sz w:val="18"/>
        </w:rPr>
        <w:t>Место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 / </w:t>
      </w:r>
      <w:r w:rsidR="00E74327">
        <w:rPr>
          <w:rFonts w:ascii="Times New Roman" w:eastAsia="Times New Roman" w:hAnsi="Times New Roman" w:cs="Times New Roman"/>
          <w:i/>
          <w:sz w:val="18"/>
        </w:rPr>
        <w:t xml:space="preserve">Місце </w:t>
      </w:r>
      <w:r w:rsidRPr="00E74327">
        <w:rPr>
          <w:rFonts w:ascii="Times New Roman" w:eastAsia="Times New Roman" w:hAnsi="Times New Roman" w:cs="Times New Roman"/>
          <w:b/>
          <w:sz w:val="18"/>
        </w:rPr>
        <w:t xml:space="preserve">______________ </w:t>
      </w:r>
      <w:r w:rsidRPr="00E74327"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Дата 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/ </w:t>
      </w:r>
      <w:r w:rsidR="00E74327">
        <w:rPr>
          <w:rFonts w:ascii="Times New Roman" w:eastAsia="Times New Roman" w:hAnsi="Times New Roman" w:cs="Times New Roman"/>
          <w:i/>
          <w:sz w:val="18"/>
        </w:rPr>
        <w:t>Дата</w:t>
      </w:r>
      <w:r w:rsidRPr="00E74327">
        <w:rPr>
          <w:rFonts w:ascii="Times New Roman" w:eastAsia="Times New Roman" w:hAnsi="Times New Roman" w:cs="Times New Roman"/>
          <w:b/>
          <w:sz w:val="18"/>
        </w:rPr>
        <w:t xml:space="preserve">____________________ </w:t>
      </w:r>
      <w:r w:rsidRPr="00E74327">
        <w:rPr>
          <w:rFonts w:ascii="Times New Roman" w:eastAsia="Times New Roman" w:hAnsi="Times New Roman" w:cs="Times New Roman"/>
          <w:b/>
          <w:sz w:val="18"/>
        </w:rPr>
        <w:tab/>
        <w:t xml:space="preserve">              Печать 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/ </w:t>
      </w:r>
      <w:r w:rsidR="00E74327">
        <w:rPr>
          <w:rFonts w:ascii="Times New Roman" w:eastAsia="Times New Roman" w:hAnsi="Times New Roman" w:cs="Times New Roman"/>
          <w:i/>
          <w:sz w:val="18"/>
        </w:rPr>
        <w:t>Печатка</w:t>
      </w:r>
    </w:p>
    <w:p w14:paraId="347E7685" w14:textId="77777777" w:rsidR="00E74327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72959658" w14:textId="73AAA372" w:rsidR="00E74327" w:rsidRDefault="008B126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E74327">
        <w:rPr>
          <w:rFonts w:ascii="Times New Roman" w:eastAsia="Times New Roman" w:hAnsi="Times New Roman" w:cs="Times New Roman"/>
          <w:b/>
          <w:sz w:val="18"/>
        </w:rPr>
        <w:t xml:space="preserve">Подпись государственного ветеринарного врача 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/ </w:t>
      </w:r>
    </w:p>
    <w:p w14:paraId="6FB5997D" w14:textId="744D37C9" w:rsidR="002442E8" w:rsidRPr="00E74327" w:rsidRDefault="00E74327" w:rsidP="00E74327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Підпис державного ветеринарного лікаря  </w:t>
      </w:r>
      <w:r w:rsidR="008B1267" w:rsidRPr="00E74327">
        <w:rPr>
          <w:rFonts w:ascii="Times New Roman" w:eastAsia="Times New Roman" w:hAnsi="Times New Roman" w:cs="Times New Roman"/>
          <w:b/>
          <w:sz w:val="18"/>
        </w:rPr>
        <w:t xml:space="preserve">_________________________ </w:t>
      </w:r>
    </w:p>
    <w:p w14:paraId="24CE436D" w14:textId="77777777" w:rsidR="00E74327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17FD7F8C" w14:textId="77777777" w:rsidR="002442E8" w:rsidRPr="00E74327" w:rsidRDefault="008B1267" w:rsidP="00E74327">
      <w:pPr>
        <w:spacing w:after="0" w:line="240" w:lineRule="auto"/>
        <w:rPr>
          <w:b/>
        </w:rPr>
      </w:pPr>
      <w:r w:rsidRPr="00E74327">
        <w:rPr>
          <w:rFonts w:ascii="Times New Roman" w:eastAsia="Times New Roman" w:hAnsi="Times New Roman" w:cs="Times New Roman"/>
          <w:b/>
          <w:sz w:val="18"/>
        </w:rPr>
        <w:t>Ф.И.О. и должность</w:t>
      </w:r>
      <w:r w:rsidR="00E74327">
        <w:rPr>
          <w:rFonts w:ascii="Times New Roman" w:eastAsia="Times New Roman" w:hAnsi="Times New Roman" w:cs="Times New Roman"/>
          <w:b/>
          <w:sz w:val="18"/>
        </w:rPr>
        <w:t xml:space="preserve"> / </w:t>
      </w:r>
      <w:r w:rsidR="00E74327" w:rsidRPr="00E74327">
        <w:rPr>
          <w:rFonts w:ascii="Times New Roman" w:eastAsia="Times New Roman" w:hAnsi="Times New Roman" w:cs="Times New Roman"/>
          <w:i/>
          <w:sz w:val="18"/>
        </w:rPr>
        <w:t>ПІБ та посада</w:t>
      </w:r>
      <w:r w:rsidRPr="00E74327">
        <w:rPr>
          <w:rFonts w:ascii="Times New Roman" w:eastAsia="Times New Roman" w:hAnsi="Times New Roman" w:cs="Times New Roman"/>
          <w:b/>
          <w:sz w:val="18"/>
        </w:rPr>
        <w:t xml:space="preserve"> ______________________________________________________________ </w:t>
      </w:r>
    </w:p>
    <w:p w14:paraId="7312D441" w14:textId="77777777" w:rsidR="00E74327" w:rsidRDefault="00E74327" w:rsidP="00E7432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3465BCDF" w14:textId="398F979F" w:rsidR="002442E8" w:rsidRDefault="008B1267" w:rsidP="00E7432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  <w:lang w:val="ru-RU"/>
        </w:rPr>
      </w:pPr>
      <w:r w:rsidRPr="00E7432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Подпись и печать должны отличаться цветом от бланка. </w:t>
      </w:r>
      <w:r w:rsidR="00E7432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/ </w:t>
      </w:r>
      <w:r w:rsidR="00E74327">
        <w:rPr>
          <w:rFonts w:ascii="Times New Roman" w:eastAsia="Times New Roman" w:hAnsi="Times New Roman" w:cs="Times New Roman"/>
          <w:i/>
          <w:sz w:val="16"/>
          <w:szCs w:val="16"/>
        </w:rPr>
        <w:t>Підпис і печатка повинні відрізнятися кольором від бланку.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DB7609" w14:textId="77777777" w:rsidR="009352A7" w:rsidRDefault="009352A7" w:rsidP="00E74327">
      <w:pPr>
        <w:spacing w:after="0" w:line="240" w:lineRule="auto"/>
        <w:ind w:left="-5" w:hanging="10"/>
        <w:rPr>
          <w:lang w:val="ru-RU"/>
        </w:rPr>
      </w:pPr>
    </w:p>
    <w:p w14:paraId="03FD7852" w14:textId="06B0D3FC" w:rsidR="009352A7" w:rsidRPr="009352A7" w:rsidRDefault="009352A7" w:rsidP="009352A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352A7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Примечание. Ветеринарный сертификат применяется также при экспорте товаров (пищевой продукции) из товарных позиций 1901 и 2106 ТН ВЭД ЕАЭС, включенных в Единый перечень товаров, подлежащих ветеринарному контролю (надзору), и содержащих молочные компоненты в любом количестве.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/</w:t>
      </w:r>
      <w:r w:rsidRPr="009352A7">
        <w:t xml:space="preserve"> </w:t>
      </w:r>
      <w:r w:rsidRPr="009352A7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Примітка. Ветеринарний сертифікат застосовується також при експорті товарів (харчової продукції) з товарних позицій 1901 та 2106 ТН ЗЕД ЄАЕС, включених до Єдиного переліку товарів, що підлягають ветеринарному контролю </w:t>
      </w:r>
      <w:r w:rsidRPr="009352A7">
        <w:rPr>
          <w:rFonts w:ascii="Times New Roman" w:hAnsi="Times New Roman" w:cs="Times New Roman"/>
          <w:i/>
          <w:iCs/>
          <w:sz w:val="18"/>
          <w:szCs w:val="18"/>
          <w:lang w:val="en-US"/>
        </w:rPr>
        <w:t>(нагляду), та містять молочні компоненти у будь-якій кількості.</w:t>
      </w:r>
      <w:r w:rsidRPr="009352A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2E194FBD" w14:textId="77777777" w:rsidR="009352A7" w:rsidRPr="009352A7" w:rsidRDefault="009352A7" w:rsidP="009352A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44E1DEB0" w14:textId="63B83A51" w:rsidR="009352A7" w:rsidRPr="00A9293C" w:rsidRDefault="009352A7" w:rsidP="009352A7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9352A7">
        <w:rPr>
          <w:rFonts w:ascii="Times New Roman" w:hAnsi="Times New Roman" w:cs="Times New Roman"/>
          <w:b/>
          <w:bCs/>
          <w:sz w:val="18"/>
          <w:szCs w:val="18"/>
        </w:rPr>
        <w:t>Для государств - членов Европейского союза. При этом под доэкспортным сертификатом понимается сопроводительный документ (официальный сертификат), выданный сертифицирующим должностным лицом компетентного органа государства - члена Европейского союза для перемещения по территории Европейского союза и подтверждающий, что указанные в нем товары, подлежащие ветеринарному контролю (надзору), отвечают ветеринарно-санитарным требованиям Евразийского экономического союза.</w:t>
      </w:r>
      <w:r w:rsidRPr="009352A7">
        <w:rPr>
          <w:rFonts w:ascii="Times New Roman" w:hAnsi="Times New Roman" w:cs="Times New Roman"/>
          <w:b/>
          <w:bCs/>
          <w:sz w:val="18"/>
          <w:szCs w:val="18"/>
          <w:lang w:val="ru-RU"/>
        </w:rPr>
        <w:t>/</w:t>
      </w:r>
      <w:r w:rsidRPr="009352A7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A9293C" w:rsidRPr="00A9293C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Для держав - членів Європейського союзу. При цьому під </w:t>
      </w:r>
      <w:r w:rsidR="00A9293C">
        <w:rPr>
          <w:rFonts w:ascii="Times New Roman" w:hAnsi="Times New Roman" w:cs="Times New Roman"/>
          <w:i/>
          <w:iCs/>
          <w:sz w:val="18"/>
          <w:szCs w:val="18"/>
          <w:lang w:val="ru-RU"/>
        </w:rPr>
        <w:t>перед</w:t>
      </w:r>
      <w:r w:rsidR="00A9293C" w:rsidRPr="00A9293C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експортним сертифікатом </w:t>
      </w:r>
      <w:r w:rsidR="00A9293C">
        <w:rPr>
          <w:rFonts w:ascii="Times New Roman" w:hAnsi="Times New Roman" w:cs="Times New Roman"/>
          <w:i/>
          <w:iCs/>
          <w:sz w:val="18"/>
          <w:szCs w:val="18"/>
          <w:lang w:val="ru-RU"/>
        </w:rPr>
        <w:t>мається на увазі</w:t>
      </w:r>
      <w:r w:rsidR="00A9293C" w:rsidRPr="00A9293C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супровідний документ (офіційний сертифікат), виданий сертифікуючою посадовою особою компетентного органу держави - члена Європейського союзу для переміщення по території Європейського союзу і підтверджуючий, що зазначені в ньому товари</w:t>
      </w:r>
      <w:r w:rsidR="00A9293C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відповідають </w:t>
      </w:r>
      <w:r w:rsidR="00A9293C" w:rsidRPr="00A9293C">
        <w:rPr>
          <w:rFonts w:ascii="Times New Roman" w:hAnsi="Times New Roman" w:cs="Times New Roman"/>
          <w:i/>
          <w:iCs/>
          <w:sz w:val="18"/>
          <w:szCs w:val="18"/>
          <w:lang w:val="ru-RU"/>
        </w:rPr>
        <w:t>ветеринарно-санітарним вимогам Євразійського економічного союзу</w:t>
      </w:r>
      <w:r w:rsidR="00A9293C">
        <w:rPr>
          <w:rFonts w:ascii="Times New Roman" w:hAnsi="Times New Roman" w:cs="Times New Roman"/>
          <w:i/>
          <w:iCs/>
          <w:sz w:val="18"/>
          <w:szCs w:val="18"/>
          <w:lang w:val="ru-RU"/>
        </w:rPr>
        <w:t>.</w:t>
      </w:r>
    </w:p>
    <w:sectPr w:rsidR="009352A7" w:rsidRPr="00A9293C" w:rsidSect="00E74327">
      <w:pgSz w:w="11906" w:h="16838"/>
      <w:pgMar w:top="426" w:right="424" w:bottom="353" w:left="67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6B6D"/>
    <w:multiLevelType w:val="hybridMultilevel"/>
    <w:tmpl w:val="0C404058"/>
    <w:lvl w:ilvl="0" w:tplc="FB9E78DA">
      <w:start w:val="1"/>
      <w:numFmt w:val="bullet"/>
      <w:lvlText w:val="-"/>
      <w:lvlJc w:val="left"/>
      <w:pPr>
        <w:ind w:left="2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62C1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A22DA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18B79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801BA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6F77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252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AA9AD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966B3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77059"/>
    <w:multiLevelType w:val="hybridMultilevel"/>
    <w:tmpl w:val="91A01A02"/>
    <w:lvl w:ilvl="0" w:tplc="1EF4CD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78DE28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6B360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B48F0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A81C8C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BCAFE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96788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BEC3A0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4C7CDA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8375B"/>
    <w:multiLevelType w:val="multilevel"/>
    <w:tmpl w:val="DB667620"/>
    <w:lvl w:ilvl="0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239AA"/>
    <w:multiLevelType w:val="multilevel"/>
    <w:tmpl w:val="95A66D80"/>
    <w:lvl w:ilvl="0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3B662E"/>
    <w:multiLevelType w:val="multilevel"/>
    <w:tmpl w:val="24B20B2C"/>
    <w:lvl w:ilvl="0">
      <w:start w:val="3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8595466">
    <w:abstractNumId w:val="2"/>
  </w:num>
  <w:num w:numId="2" w16cid:durableId="250049765">
    <w:abstractNumId w:val="4"/>
  </w:num>
  <w:num w:numId="3" w16cid:durableId="1820338445">
    <w:abstractNumId w:val="3"/>
  </w:num>
  <w:num w:numId="4" w16cid:durableId="448933400">
    <w:abstractNumId w:val="1"/>
  </w:num>
  <w:num w:numId="5" w16cid:durableId="197532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E8"/>
    <w:rsid w:val="0010711D"/>
    <w:rsid w:val="00135ABA"/>
    <w:rsid w:val="001605FC"/>
    <w:rsid w:val="002442E8"/>
    <w:rsid w:val="00336F1A"/>
    <w:rsid w:val="0043409C"/>
    <w:rsid w:val="00467137"/>
    <w:rsid w:val="00665681"/>
    <w:rsid w:val="0066759D"/>
    <w:rsid w:val="00683F75"/>
    <w:rsid w:val="00691674"/>
    <w:rsid w:val="006C3B28"/>
    <w:rsid w:val="0071753F"/>
    <w:rsid w:val="00793852"/>
    <w:rsid w:val="008B1267"/>
    <w:rsid w:val="008D1A9A"/>
    <w:rsid w:val="009352A7"/>
    <w:rsid w:val="00A919D9"/>
    <w:rsid w:val="00A9293C"/>
    <w:rsid w:val="00B41F56"/>
    <w:rsid w:val="00B43D62"/>
    <w:rsid w:val="00BE615F"/>
    <w:rsid w:val="00E127FE"/>
    <w:rsid w:val="00E7354F"/>
    <w:rsid w:val="00E74327"/>
    <w:rsid w:val="00E8575A"/>
    <w:rsid w:val="00FB7340"/>
    <w:rsid w:val="00FC6019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6B2D"/>
  <w15:docId w15:val="{6CE206DA-34B8-49E3-96CB-AD353FC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5779</Words>
  <Characters>3295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/ ОРИГИНАЛ                DUPLICATA / КОПИЯ             Nombre total de duplicatas délivrés / Количество выданных копий</dc:title>
  <dc:subject/>
  <dc:creator>FSGS</dc:creator>
  <cp:keywords/>
  <cp:lastModifiedBy>Alina Bondar</cp:lastModifiedBy>
  <cp:revision>22</cp:revision>
  <dcterms:created xsi:type="dcterms:W3CDTF">2018-12-07T14:36:00Z</dcterms:created>
  <dcterms:modified xsi:type="dcterms:W3CDTF">2025-04-24T08:32:00Z</dcterms:modified>
</cp:coreProperties>
</file>