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691B6453" w:rsidR="00A43A4D" w:rsidRPr="00DF7DC3" w:rsidRDefault="00E8246A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00DC5" w:rsidRPr="0000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травня</w:t>
      </w:r>
      <w:r w:rsidRPr="0000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2021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00DC5" w:rsidRPr="0000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336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5C88E1F1" w:rsidR="00A43A4D" w:rsidRPr="00DF7DC3" w:rsidRDefault="00A43A4D" w:rsidP="00A43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"В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Pr="0083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спеціаліста </w:t>
      </w:r>
      <w:r w:rsidR="0078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ідділу </w:t>
      </w:r>
      <w:r w:rsidR="0078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запобігання та виявлення корупції</w:t>
      </w:r>
      <w:r w:rsidR="00E6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16630A">
        <w:trPr>
          <w:trHeight w:val="651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77777777" w:rsidR="00503B6F" w:rsidRPr="00503B6F" w:rsidRDefault="00584C13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03B6F"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780FCB" w:rsidRPr="00503B6F" w14:paraId="02C7652E" w14:textId="77777777" w:rsidTr="0016630A">
        <w:trPr>
          <w:trHeight w:val="887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780FCB" w:rsidRPr="00503B6F" w:rsidRDefault="00780FCB" w:rsidP="0078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496B" w14:textId="77777777" w:rsidR="00780FCB" w:rsidRPr="00780FCB" w:rsidRDefault="00780FCB" w:rsidP="00501B66">
            <w:pPr>
              <w:tabs>
                <w:tab w:val="left" w:pos="436"/>
              </w:tabs>
              <w:spacing w:after="60" w:line="228" w:lineRule="auto"/>
              <w:ind w:left="12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здійснення організаційних, контрольних заходів та заходів взаємодії з питань запобігання та виявлення корупції;</w:t>
            </w:r>
          </w:p>
          <w:p w14:paraId="73389005" w14:textId="77777777" w:rsidR="00780FCB" w:rsidRPr="00780FCB" w:rsidRDefault="00780FCB" w:rsidP="00501B66">
            <w:pPr>
              <w:tabs>
                <w:tab w:val="left" w:pos="436"/>
              </w:tabs>
              <w:spacing w:after="60" w:line="228" w:lineRule="auto"/>
              <w:ind w:left="12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 xml:space="preserve">надання методичної та консультаційної допомоги з питань додержання законодавства щодо запобігання корупції; </w:t>
            </w:r>
          </w:p>
          <w:p w14:paraId="5BF9FD49" w14:textId="77777777" w:rsidR="00780FCB" w:rsidRPr="00780FCB" w:rsidRDefault="00780FCB" w:rsidP="00501B66">
            <w:pPr>
              <w:tabs>
                <w:tab w:val="left" w:pos="436"/>
              </w:tabs>
              <w:spacing w:after="60" w:line="228" w:lineRule="auto"/>
              <w:ind w:left="12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оцінювання корупційних ризиків, розробка ефективних заходів щодо їх усунення (мінімізації) та участь в їх реалізації;</w:t>
            </w:r>
          </w:p>
          <w:p w14:paraId="2076C1E6" w14:textId="77777777" w:rsidR="00780FCB" w:rsidRPr="00780FCB" w:rsidRDefault="00780FCB" w:rsidP="00501B66">
            <w:pPr>
              <w:tabs>
                <w:tab w:val="left" w:pos="436"/>
              </w:tabs>
              <w:spacing w:after="60" w:line="228" w:lineRule="auto"/>
              <w:ind w:left="12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здійснення заходів з виявлення та сприяння врегулюванню конфлікту інтересів, дотриманню антикорупційних обмежень працівниками органу;</w:t>
            </w:r>
          </w:p>
          <w:p w14:paraId="06F94902" w14:textId="77777777" w:rsidR="00780FCB" w:rsidRPr="00780FCB" w:rsidRDefault="00780FCB" w:rsidP="00501B66">
            <w:pPr>
              <w:tabs>
                <w:tab w:val="left" w:pos="436"/>
              </w:tabs>
              <w:spacing w:after="60" w:line="228" w:lineRule="auto"/>
              <w:ind w:left="12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забезпечення вимог антикорупційного фінансового контролю;</w:t>
            </w:r>
          </w:p>
          <w:p w14:paraId="24728AE6" w14:textId="77777777" w:rsidR="00780FCB" w:rsidRPr="00780FCB" w:rsidRDefault="00780FCB" w:rsidP="00501B66">
            <w:pPr>
              <w:tabs>
                <w:tab w:val="left" w:pos="436"/>
              </w:tabs>
              <w:spacing w:after="60" w:line="228" w:lineRule="auto"/>
              <w:ind w:left="12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забезпечення прийняття та розгляд повідомлень про корупційні та пов’язані з корупцією правопорушення та інших порушень Закону України «Про запобігання корупції»;</w:t>
            </w:r>
          </w:p>
          <w:p w14:paraId="75817737" w14:textId="594763BC" w:rsidR="00780FCB" w:rsidRPr="00780FCB" w:rsidRDefault="00780FCB" w:rsidP="00501B66">
            <w:pPr>
              <w:spacing w:after="120"/>
              <w:ind w:left="1"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забезпечення гарантій захисту викривачів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77777777" w:rsidR="00F32644" w:rsidRPr="00F32644" w:rsidRDefault="00F32644" w:rsidP="00F32644">
            <w:pPr>
              <w:pStyle w:val="rvps12"/>
              <w:spacing w:after="0"/>
              <w:ind w:right="219"/>
              <w:jc w:val="both"/>
              <w:rPr>
                <w:lang w:val="uk-UA"/>
              </w:rPr>
            </w:pPr>
            <w:r w:rsidRPr="00F32644">
              <w:rPr>
                <w:lang w:val="uk-UA"/>
              </w:rPr>
              <w:t>Посадовий оклад – 8 500 грн.</w:t>
            </w:r>
          </w:p>
          <w:p w14:paraId="0744BB22" w14:textId="77777777" w:rsidR="00A43A4D" w:rsidRPr="00A43A4D" w:rsidRDefault="00A43A4D" w:rsidP="00A43A4D">
            <w:pPr>
              <w:pStyle w:val="rvps12"/>
              <w:spacing w:after="0"/>
              <w:ind w:right="219"/>
            </w:pPr>
            <w:r w:rsidRPr="00A43A4D">
              <w:t>надбавки, доплати, премії та компенсації відповідно до статті 52 Закону України "Про державну службу";</w:t>
            </w:r>
          </w:p>
          <w:p w14:paraId="5FE4C261" w14:textId="72CBB74E" w:rsidR="00503B6F" w:rsidRPr="00503B6F" w:rsidRDefault="00A43A4D" w:rsidP="00A43A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77777777" w:rsidR="00A43A4D" w:rsidRPr="00A43A4D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030ED2D9" w14:textId="74737DB7" w:rsidR="00503B6F" w:rsidRPr="00503B6F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F43E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Кабінету Міністрів України від 25 березня 2016 року          № 246 (зі змінами);</w:t>
            </w:r>
          </w:p>
          <w:p w14:paraId="7C57C7C2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4E976A7E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21DD37EC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3EB70B89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0F426675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14:paraId="01614843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C1DD6D5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FC76E76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2AA81601" w14:textId="5C9418F1" w:rsidR="00503B6F" w:rsidRPr="00503B6F" w:rsidRDefault="00A43A4D" w:rsidP="000E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r w:rsidR="00B0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приймаються до 1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00 хв. 01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2021 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15A" w14:textId="2C60B95F" w:rsidR="00503B6F" w:rsidRPr="00503B6F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3B6F" w:rsidRPr="00503B6F" w14:paraId="02C3A708" w14:textId="77777777" w:rsidTr="0016630A">
        <w:trPr>
          <w:trHeight w:val="903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дистанційно.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0221F50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3C908530" w:rsidR="00A43A4D" w:rsidRPr="00DF7DC3" w:rsidRDefault="00B0688C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співбесіди дистанційно.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співбесіди дистанційно.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B2D4" w14:textId="77777777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Шпиль Володимир Євгенович</w:t>
            </w:r>
          </w:p>
          <w:p w14:paraId="38354602" w14:textId="77777777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тел. +38(044) 278 84 35</w:t>
            </w:r>
          </w:p>
          <w:p w14:paraId="372C6328" w14:textId="6ECB9024" w:rsidR="00503B6F" w:rsidRPr="003434FA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</w:pPr>
            <w:r w:rsidRPr="00C92E9C">
              <w:rPr>
                <w:lang w:val="uk-UA"/>
              </w:rPr>
              <w:t>е-mail:</w:t>
            </w:r>
            <w:r w:rsidRPr="003434FA">
              <w:t xml:space="preserve"> </w:t>
            </w:r>
            <w:r>
              <w:rPr>
                <w:color w:val="1B1B1B"/>
                <w:shd w:val="clear" w:color="auto" w:fill="FFFFFF"/>
                <w:lang w:val="en-US"/>
              </w:rPr>
              <w:t>v</w:t>
            </w:r>
            <w:r w:rsidRPr="003434FA">
              <w:rPr>
                <w:color w:val="1B1B1B"/>
                <w:shd w:val="clear" w:color="auto" w:fill="FFFFFF"/>
              </w:rPr>
              <w:t>.</w:t>
            </w:r>
            <w:r>
              <w:rPr>
                <w:color w:val="1B1B1B"/>
                <w:shd w:val="clear" w:color="auto" w:fill="FFFFFF"/>
                <w:lang w:val="en-US"/>
              </w:rPr>
              <w:t>shpyl</w:t>
            </w:r>
            <w:r w:rsidRPr="00C92E9C">
              <w:rPr>
                <w:color w:val="1B1B1B"/>
                <w:shd w:val="clear" w:color="auto" w:fill="FFFFFF"/>
                <w:lang w:val="uk-UA"/>
              </w:rPr>
              <w:t>@</w:t>
            </w:r>
            <w:r w:rsidRPr="00C92E9C">
              <w:rPr>
                <w:color w:val="1B1B1B"/>
                <w:shd w:val="clear" w:color="auto" w:fill="FFFFFF"/>
                <w:lang w:val="en-US"/>
              </w:rPr>
              <w:t>dpss</w:t>
            </w:r>
            <w:r w:rsidRPr="00C92E9C">
              <w:rPr>
                <w:color w:val="1B1B1B"/>
                <w:shd w:val="clear" w:color="auto" w:fill="FFFFFF"/>
                <w:lang w:val="uk-UA"/>
              </w:rPr>
              <w:t>.</w:t>
            </w:r>
            <w:r w:rsidRPr="00C92E9C">
              <w:rPr>
                <w:color w:val="1B1B1B"/>
                <w:shd w:val="clear" w:color="auto" w:fill="FFFFFF"/>
                <w:lang w:val="en-US"/>
              </w:rPr>
              <w:t>gov</w:t>
            </w:r>
            <w:r w:rsidRPr="00C92E9C">
              <w:rPr>
                <w:color w:val="1B1B1B"/>
                <w:shd w:val="clear" w:color="auto" w:fill="FFFFFF"/>
                <w:lang w:val="uk-UA"/>
              </w:rPr>
              <w:t>.</w:t>
            </w:r>
            <w:r w:rsidRPr="00C92E9C">
              <w:rPr>
                <w:color w:val="1B1B1B"/>
                <w:shd w:val="clear" w:color="auto" w:fill="FFFFFF"/>
                <w:lang w:val="en-US"/>
              </w:rPr>
              <w:t>ua</w:t>
            </w:r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lastRenderedPageBreak/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2D4DDA4B" w:rsidR="000945A9" w:rsidRPr="000945A9" w:rsidRDefault="00C0476E" w:rsidP="00501B66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</w:t>
            </w:r>
            <w:bookmarkStart w:id="2" w:name="_GoBack"/>
            <w:bookmarkEnd w:id="2"/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>за освітнім ступенем не нижче молодшого бакалавра або бакалавра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77777777" w:rsidR="00503B6F" w:rsidRPr="00503B6F" w:rsidRDefault="00C04F0A" w:rsidP="0016630A">
            <w:pPr>
              <w:pStyle w:val="rvps12"/>
              <w:spacing w:before="120" w:beforeAutospacing="0" w:after="0" w:afterAutospacing="0"/>
              <w:ind w:left="8" w:right="102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780FCB" w:rsidRPr="00503B6F" w14:paraId="5EE8FAAC" w14:textId="77777777" w:rsidTr="0016630A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780FCB" w:rsidRPr="00503B6F" w:rsidRDefault="00780FCB" w:rsidP="00780FC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A9D" w14:textId="53EC4EFC" w:rsidR="00780FCB" w:rsidRPr="00780FCB" w:rsidRDefault="00780FCB" w:rsidP="00780FCB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F32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51F9CA99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14:paraId="08487624" w14:textId="76DE3A94" w:rsidR="00780FCB" w:rsidRPr="00780FCB" w:rsidRDefault="00780FCB" w:rsidP="0050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20" w:line="240" w:lineRule="auto"/>
              <w:ind w:left="2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780FCB" w:rsidRPr="00503B6F" w14:paraId="6A21C49B" w14:textId="77777777" w:rsidTr="00780FCB">
        <w:trPr>
          <w:trHeight w:val="126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780FCB" w:rsidRPr="00503B6F" w:rsidRDefault="00780FCB" w:rsidP="00780FC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B85A" w14:textId="55B43096" w:rsidR="00780FCB" w:rsidRPr="00780FCB" w:rsidRDefault="00780FCB" w:rsidP="00780F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114B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34E94D14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0094DE53" w14:textId="753EC224" w:rsidR="00780FCB" w:rsidRPr="00780FCB" w:rsidRDefault="00780FCB" w:rsidP="00501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780FCB" w:rsidRPr="00503B6F" w14:paraId="4949F613" w14:textId="77777777" w:rsidTr="0016630A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780FCB" w:rsidRPr="00503B6F" w:rsidRDefault="00780FCB" w:rsidP="00780FCB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E13" w14:textId="55D83076" w:rsidR="00780FCB" w:rsidRPr="00780FCB" w:rsidRDefault="00780FCB" w:rsidP="00780FCB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F29B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0F815C0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60FC4758" w14:textId="086740BE" w:rsidR="00780FCB" w:rsidRPr="00780FCB" w:rsidRDefault="00780FCB" w:rsidP="00501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780FCB" w:rsidRPr="00503B6F" w14:paraId="60B93EBE" w14:textId="77777777" w:rsidTr="0016630A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78DE" w14:textId="16DB6B2D" w:rsidR="00780FCB" w:rsidRDefault="00780FCB" w:rsidP="00780FCB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8A22" w14:textId="7CFA6233" w:rsidR="00780FCB" w:rsidRPr="00780FCB" w:rsidRDefault="00780FCB" w:rsidP="00780FC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44CD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1BDA3322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1CE85DD8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 xml:space="preserve"> вміння публічно виступати перед аудиторією;</w:t>
            </w:r>
          </w:p>
          <w:p w14:paraId="79D0F7A4" w14:textId="1964EDAE" w:rsidR="00780FCB" w:rsidRPr="00780FCB" w:rsidRDefault="00780FCB" w:rsidP="00501B66">
            <w:pPr>
              <w:widowControl w:val="0"/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03B6F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503B6F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503B6F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503B6F" w:rsidRPr="00503B6F" w:rsidRDefault="00503B6F" w:rsidP="00503B6F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503B6F" w:rsidRPr="00503B6F" w:rsidRDefault="00503B6F" w:rsidP="0016630A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C8D5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76DB0B22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lastRenderedPageBreak/>
              <w:t>Закон України "Про запобігання корупції"</w:t>
            </w:r>
          </w:p>
        </w:tc>
      </w:tr>
      <w:tr w:rsidR="000945A9" w:rsidRPr="00503B6F" w14:paraId="5CC87F4E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3DA" w14:textId="77777777" w:rsidR="000945A9" w:rsidRPr="00503B6F" w:rsidRDefault="000945A9" w:rsidP="000945A9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E5B" w14:textId="77777777" w:rsidR="000945A9" w:rsidRPr="00503B6F" w:rsidRDefault="000945A9" w:rsidP="000945A9">
            <w:pPr>
              <w:pStyle w:val="a4"/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D0B0" w14:textId="7DA7DDE6" w:rsidR="00501B66" w:rsidRPr="00501B66" w:rsidRDefault="00501B66" w:rsidP="00501B66">
            <w:pPr>
              <w:shd w:val="clear" w:color="auto" w:fill="FFFFFF"/>
              <w:ind w:left="29"/>
              <w:jc w:val="both"/>
              <w:rPr>
                <w:rFonts w:ascii="Times New Roman" w:eastAsia="Arial" w:hAnsi="Times New Roman" w:cs="Times New Roman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Про інформацію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CB6AC" w14:textId="6EF831F1" w:rsidR="00501B66" w:rsidRPr="00501B66" w:rsidRDefault="00501B66" w:rsidP="00501B66">
            <w:pPr>
              <w:shd w:val="clear" w:color="auto" w:fill="FFFFFF"/>
              <w:ind w:left="29"/>
              <w:jc w:val="both"/>
              <w:rPr>
                <w:rFonts w:ascii="Times New Roman" w:eastAsia="Arial" w:hAnsi="Times New Roman" w:cs="Times New Roman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Про доступ до публічної інформації</w:t>
            </w:r>
            <w:r w:rsidRPr="00503B6F">
              <w:t>"</w:t>
            </w:r>
          </w:p>
          <w:p w14:paraId="2248A9F2" w14:textId="2194642D" w:rsidR="00501B66" w:rsidRPr="00501B66" w:rsidRDefault="00501B66" w:rsidP="00501B66">
            <w:pPr>
              <w:tabs>
                <w:tab w:val="left" w:pos="412"/>
              </w:tabs>
              <w:spacing w:after="20"/>
              <w:ind w:left="2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Про звернення громадян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AC6B00" w14:textId="3694E6EC" w:rsidR="00501B66" w:rsidRPr="00501B66" w:rsidRDefault="00501B66" w:rsidP="00501B66">
            <w:pPr>
              <w:tabs>
                <w:tab w:val="left" w:pos="412"/>
              </w:tabs>
              <w:spacing w:after="20"/>
              <w:ind w:left="29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Постанови Кабінету Міністрів України від 13 червня 2000 року № 950 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України 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Про запобігання корупції» прирівнюються до осіб, уповноважених на виконання функцій держави або місцевого самоврядування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9E58F" w14:textId="47366DC7" w:rsidR="000945A9" w:rsidRPr="00501B66" w:rsidRDefault="00501B66" w:rsidP="00501B66">
            <w:pPr>
              <w:tabs>
                <w:tab w:val="left" w:pos="100"/>
              </w:tabs>
              <w:spacing w:before="6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 xml:space="preserve">Наказу Національного агентства з питань запобігання корупції від 17 березня 2020 року № 102/20 </w:t>
            </w:r>
            <w:r w:rsidRPr="00503B6F">
              <w:t>"</w:t>
            </w: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Про затвердження Типового положення про уповноважений підрозділ (уповноважену особу) з питань запобігання та виявлення корупції</w:t>
            </w:r>
            <w:r w:rsidRPr="00503B6F">
              <w:t>"</w:t>
            </w:r>
          </w:p>
        </w:tc>
      </w:tr>
      <w:tr w:rsidR="00501B66" w:rsidRPr="00503B6F" w14:paraId="424B2E14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9C3" w14:textId="77777777" w:rsidR="00501B66" w:rsidRPr="00503B6F" w:rsidRDefault="00501B66" w:rsidP="00501B66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2128" w14:textId="326036F5" w:rsidR="00501B66" w:rsidRPr="00501B66" w:rsidRDefault="00501B66" w:rsidP="00501B66">
            <w:pPr>
              <w:pStyle w:val="a4"/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Знання системи запобігання корупції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34FD" w14:textId="77777777" w:rsidR="00501B66" w:rsidRPr="00501B66" w:rsidRDefault="00501B66" w:rsidP="00501B66">
            <w:pPr>
              <w:tabs>
                <w:tab w:val="left" w:pos="412"/>
              </w:tabs>
              <w:spacing w:after="20"/>
              <w:ind w:left="29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Система антикорупційної інфраструктури в Україні</w:t>
            </w:r>
          </w:p>
          <w:p w14:paraId="37E29B89" w14:textId="77777777" w:rsidR="00501B66" w:rsidRPr="00501B66" w:rsidRDefault="00501B66" w:rsidP="00501B66">
            <w:pPr>
              <w:tabs>
                <w:tab w:val="left" w:pos="412"/>
              </w:tabs>
              <w:spacing w:after="20"/>
              <w:ind w:left="29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>Міжнародні стандарти антикорупційної діяльності (серія ISO 31000, 31010 «Менеджмент ризиків», ISO 37001 «Менеджмент запобігання корупції»)</w:t>
            </w:r>
          </w:p>
          <w:p w14:paraId="364CFB23" w14:textId="0B75B781" w:rsidR="00501B66" w:rsidRPr="00501B66" w:rsidRDefault="00501B66" w:rsidP="00501B66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6">
              <w:rPr>
                <w:rFonts w:ascii="Times New Roman" w:hAnsi="Times New Roman" w:cs="Times New Roman"/>
                <w:sz w:val="24"/>
                <w:szCs w:val="24"/>
              </w:rPr>
              <w:t xml:space="preserve">Основи роботи з відкритими базами даних 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055634">
      <w:headerReference w:type="default" r:id="rId7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60D0" w14:textId="77777777" w:rsidR="0045620E" w:rsidRDefault="0045620E" w:rsidP="00055634">
      <w:pPr>
        <w:spacing w:after="0" w:line="240" w:lineRule="auto"/>
      </w:pPr>
      <w:r>
        <w:separator/>
      </w:r>
    </w:p>
  </w:endnote>
  <w:endnote w:type="continuationSeparator" w:id="0">
    <w:p w14:paraId="5489108E" w14:textId="77777777" w:rsidR="0045620E" w:rsidRDefault="0045620E" w:rsidP="0005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B64C" w14:textId="77777777" w:rsidR="0045620E" w:rsidRDefault="0045620E" w:rsidP="00055634">
      <w:pPr>
        <w:spacing w:after="0" w:line="240" w:lineRule="auto"/>
      </w:pPr>
      <w:r>
        <w:separator/>
      </w:r>
    </w:p>
  </w:footnote>
  <w:footnote w:type="continuationSeparator" w:id="0">
    <w:p w14:paraId="2C3D2CF3" w14:textId="77777777" w:rsidR="0045620E" w:rsidRDefault="0045620E" w:rsidP="0005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881312"/>
      <w:docPartObj>
        <w:docPartGallery w:val="Page Numbers (Top of Page)"/>
        <w:docPartUnique/>
      </w:docPartObj>
    </w:sdtPr>
    <w:sdtContent>
      <w:p w14:paraId="5B5E4F34" w14:textId="16ED48CA" w:rsidR="00055634" w:rsidRDefault="000556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6E" w:rsidRPr="00C0476E">
          <w:rPr>
            <w:noProof/>
            <w:lang w:val="ru-RU"/>
          </w:rPr>
          <w:t>3</w:t>
        </w:r>
        <w:r>
          <w:fldChar w:fldCharType="end"/>
        </w:r>
      </w:p>
    </w:sdtContent>
  </w:sdt>
  <w:p w14:paraId="49647DE8" w14:textId="77777777" w:rsidR="00055634" w:rsidRDefault="000556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00DC5"/>
    <w:rsid w:val="00055634"/>
    <w:rsid w:val="000945A9"/>
    <w:rsid w:val="000C5863"/>
    <w:rsid w:val="000E6EBE"/>
    <w:rsid w:val="00192B2A"/>
    <w:rsid w:val="00206229"/>
    <w:rsid w:val="00235251"/>
    <w:rsid w:val="00240E3C"/>
    <w:rsid w:val="002463EB"/>
    <w:rsid w:val="00254687"/>
    <w:rsid w:val="002B1D56"/>
    <w:rsid w:val="00315646"/>
    <w:rsid w:val="003434FA"/>
    <w:rsid w:val="003469BF"/>
    <w:rsid w:val="00353783"/>
    <w:rsid w:val="003E20DE"/>
    <w:rsid w:val="0045620E"/>
    <w:rsid w:val="00475474"/>
    <w:rsid w:val="00501B66"/>
    <w:rsid w:val="00503B6F"/>
    <w:rsid w:val="00584C13"/>
    <w:rsid w:val="005F7AE4"/>
    <w:rsid w:val="006433AD"/>
    <w:rsid w:val="0065540C"/>
    <w:rsid w:val="00665FA8"/>
    <w:rsid w:val="006E6D18"/>
    <w:rsid w:val="00716AB9"/>
    <w:rsid w:val="00740A2B"/>
    <w:rsid w:val="00746378"/>
    <w:rsid w:val="007735EF"/>
    <w:rsid w:val="00780FCB"/>
    <w:rsid w:val="00880BFF"/>
    <w:rsid w:val="008E57AA"/>
    <w:rsid w:val="00907E5D"/>
    <w:rsid w:val="00931D41"/>
    <w:rsid w:val="00951C8A"/>
    <w:rsid w:val="009B47AF"/>
    <w:rsid w:val="00A43A4D"/>
    <w:rsid w:val="00B0688C"/>
    <w:rsid w:val="00BE0B83"/>
    <w:rsid w:val="00C0476E"/>
    <w:rsid w:val="00C04F0A"/>
    <w:rsid w:val="00C504EA"/>
    <w:rsid w:val="00CB3099"/>
    <w:rsid w:val="00D01C50"/>
    <w:rsid w:val="00D75337"/>
    <w:rsid w:val="00D92F52"/>
    <w:rsid w:val="00DC38D8"/>
    <w:rsid w:val="00E67ABC"/>
    <w:rsid w:val="00E8246A"/>
    <w:rsid w:val="00F10495"/>
    <w:rsid w:val="00F32644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header"/>
    <w:basedOn w:val="a"/>
    <w:link w:val="aa"/>
    <w:uiPriority w:val="99"/>
    <w:unhideWhenUsed/>
    <w:rsid w:val="000556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5634"/>
  </w:style>
  <w:style w:type="paragraph" w:styleId="ab">
    <w:name w:val="footer"/>
    <w:basedOn w:val="a"/>
    <w:link w:val="ac"/>
    <w:uiPriority w:val="99"/>
    <w:unhideWhenUsed/>
    <w:rsid w:val="000556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4375</Words>
  <Characters>2495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7</cp:revision>
  <cp:lastPrinted>2021-05-26T09:22:00Z</cp:lastPrinted>
  <dcterms:created xsi:type="dcterms:W3CDTF">2021-05-20T13:13:00Z</dcterms:created>
  <dcterms:modified xsi:type="dcterms:W3CDTF">2021-05-26T12:00:00Z</dcterms:modified>
</cp:coreProperties>
</file>