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8F972" w14:textId="77777777" w:rsidR="00A43A4D" w:rsidRPr="00DF7DC3" w:rsidRDefault="00A43A4D" w:rsidP="00A43A4D">
      <w:pPr>
        <w:pBdr>
          <w:top w:val="nil"/>
          <w:left w:val="nil"/>
          <w:bottom w:val="nil"/>
          <w:right w:val="nil"/>
          <w:between w:val="nil"/>
        </w:pBdr>
        <w:spacing w:after="0" w:line="240" w:lineRule="auto"/>
        <w:ind w:left="4963"/>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ЗАТВЕРДЖЕНО</w:t>
      </w:r>
    </w:p>
    <w:p w14:paraId="20E67FD4" w14:textId="77777777" w:rsidR="00A43A4D" w:rsidRPr="00DF7DC3" w:rsidRDefault="00A43A4D" w:rsidP="00A43A4D">
      <w:pPr>
        <w:pBdr>
          <w:top w:val="nil"/>
          <w:left w:val="nil"/>
          <w:bottom w:val="nil"/>
          <w:right w:val="nil"/>
          <w:between w:val="nil"/>
        </w:pBdr>
        <w:spacing w:after="0" w:line="240" w:lineRule="auto"/>
        <w:ind w:left="4963"/>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наказом Державної служби України з питань безпечності харчових продуктів та захисту споживачів</w:t>
      </w:r>
    </w:p>
    <w:p w14:paraId="45C2B3C5" w14:textId="32B89EC5" w:rsidR="00A43A4D" w:rsidRPr="00DF7DC3" w:rsidRDefault="00A62E8D" w:rsidP="00A43A4D">
      <w:pPr>
        <w:pBdr>
          <w:top w:val="nil"/>
          <w:left w:val="nil"/>
          <w:bottom w:val="nil"/>
          <w:right w:val="nil"/>
          <w:between w:val="nil"/>
        </w:pBdr>
        <w:spacing w:after="0" w:line="240" w:lineRule="auto"/>
        <w:ind w:left="496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від 08 жовтня </w:t>
      </w:r>
      <w:r w:rsidR="00036BB9">
        <w:rPr>
          <w:rFonts w:ascii="Times New Roman" w:eastAsia="Times New Roman" w:hAnsi="Times New Roman" w:cs="Times New Roman"/>
          <w:sz w:val="24"/>
          <w:szCs w:val="24"/>
          <w:lang w:eastAsia="ru-RU"/>
        </w:rPr>
        <w:t xml:space="preserve">2021 року № </w:t>
      </w:r>
      <w:r>
        <w:rPr>
          <w:rFonts w:ascii="Times New Roman" w:eastAsia="Times New Roman" w:hAnsi="Times New Roman" w:cs="Times New Roman"/>
          <w:sz w:val="24"/>
          <w:szCs w:val="24"/>
          <w:lang w:eastAsia="ru-RU"/>
        </w:rPr>
        <w:t>660</w:t>
      </w:r>
    </w:p>
    <w:p w14:paraId="5977588B" w14:textId="77777777" w:rsidR="00A43A4D" w:rsidRPr="00DF7DC3" w:rsidRDefault="00A43A4D" w:rsidP="00A43A4D">
      <w:pPr>
        <w:spacing w:before="360" w:after="0" w:line="240" w:lineRule="auto"/>
        <w:jc w:val="center"/>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 xml:space="preserve">УМОВИ </w:t>
      </w:r>
      <w:r w:rsidRPr="00DF7DC3">
        <w:rPr>
          <w:rFonts w:ascii="Times New Roman" w:eastAsia="Times New Roman" w:hAnsi="Times New Roman" w:cs="Times New Roman"/>
          <w:sz w:val="24"/>
          <w:szCs w:val="24"/>
          <w:lang w:eastAsia="ru-RU"/>
        </w:rPr>
        <w:br/>
        <w:t>проведення конкурсу</w:t>
      </w:r>
    </w:p>
    <w:p w14:paraId="41A36CB3" w14:textId="13C808CD" w:rsidR="00767578" w:rsidRPr="007B4F74" w:rsidRDefault="00A43A4D" w:rsidP="00767578">
      <w:pPr>
        <w:spacing w:after="0" w:line="240" w:lineRule="auto"/>
        <w:jc w:val="center"/>
        <w:rPr>
          <w:rFonts w:ascii="Times New Roman" w:hAnsi="Times New Roman" w:cs="Times New Roman"/>
          <w:sz w:val="24"/>
          <w:szCs w:val="24"/>
        </w:rPr>
      </w:pPr>
      <w:r w:rsidRPr="00DF7DC3">
        <w:rPr>
          <w:rFonts w:ascii="Times New Roman" w:eastAsia="Times New Roman" w:hAnsi="Times New Roman" w:cs="Times New Roman"/>
          <w:sz w:val="24"/>
          <w:szCs w:val="24"/>
          <w:lang w:eastAsia="ru-RU"/>
        </w:rPr>
        <w:t>на зайняття посади</w:t>
      </w:r>
      <w:bookmarkStart w:id="0" w:name="n196"/>
      <w:bookmarkEnd w:id="0"/>
      <w:r>
        <w:rPr>
          <w:rFonts w:ascii="Times New Roman" w:eastAsia="Times New Roman" w:hAnsi="Times New Roman" w:cs="Times New Roman"/>
          <w:sz w:val="24"/>
          <w:szCs w:val="24"/>
          <w:lang w:eastAsia="ru-RU"/>
        </w:rPr>
        <w:t xml:space="preserve"> державної служби категорії "В</w:t>
      </w:r>
      <w:r w:rsidRPr="00DF7DC3">
        <w:rPr>
          <w:rFonts w:ascii="Times New Roman" w:eastAsia="Times New Roman" w:hAnsi="Times New Roman" w:cs="Times New Roman"/>
          <w:sz w:val="24"/>
          <w:szCs w:val="24"/>
          <w:lang w:eastAsia="ru-RU"/>
        </w:rPr>
        <w:t>" –</w:t>
      </w:r>
      <w:r w:rsidR="00767578">
        <w:rPr>
          <w:rFonts w:ascii="Times New Roman" w:eastAsia="Times New Roman" w:hAnsi="Times New Roman" w:cs="Times New Roman"/>
          <w:sz w:val="24"/>
          <w:szCs w:val="24"/>
          <w:lang w:eastAsia="ru-RU"/>
        </w:rPr>
        <w:t xml:space="preserve"> </w:t>
      </w:r>
      <w:r w:rsidR="00767578" w:rsidRPr="00767578">
        <w:rPr>
          <w:rFonts w:ascii="Times New Roman" w:eastAsia="Times New Roman" w:hAnsi="Times New Roman" w:cs="Times New Roman"/>
          <w:sz w:val="24"/>
          <w:szCs w:val="24"/>
          <w:lang w:eastAsia="ru-RU"/>
        </w:rPr>
        <w:t>головного спеціаліста відділу</w:t>
      </w:r>
      <w:r w:rsidR="006810C6" w:rsidRPr="006810C6">
        <w:t xml:space="preserve"> </w:t>
      </w:r>
      <w:r w:rsidR="006810C6" w:rsidRPr="006810C6">
        <w:rPr>
          <w:rFonts w:ascii="Times New Roman" w:eastAsia="Times New Roman" w:hAnsi="Times New Roman" w:cs="Times New Roman"/>
          <w:sz w:val="24"/>
          <w:szCs w:val="24"/>
          <w:lang w:eastAsia="ru-RU"/>
        </w:rPr>
        <w:t>контролю у сфері робіт та послуг</w:t>
      </w:r>
      <w:r w:rsidR="00037039" w:rsidRPr="006810C6">
        <w:rPr>
          <w:rFonts w:ascii="Times New Roman" w:eastAsia="Times New Roman" w:hAnsi="Times New Roman" w:cs="Times New Roman"/>
          <w:sz w:val="24"/>
          <w:szCs w:val="24"/>
          <w:lang w:eastAsia="ru-RU"/>
        </w:rPr>
        <w:t xml:space="preserve"> </w:t>
      </w:r>
      <w:r w:rsidR="00037039">
        <w:rPr>
          <w:rFonts w:ascii="Times New Roman" w:eastAsia="Times New Roman" w:hAnsi="Times New Roman" w:cs="Times New Roman"/>
          <w:sz w:val="24"/>
          <w:szCs w:val="24"/>
          <w:lang w:eastAsia="ru-RU"/>
        </w:rPr>
        <w:t xml:space="preserve">управління захисту споживачів </w:t>
      </w:r>
      <w:r w:rsidR="00767578" w:rsidRPr="00767578">
        <w:rPr>
          <w:rFonts w:ascii="Times New Roman" w:eastAsia="Times New Roman" w:hAnsi="Times New Roman" w:cs="Times New Roman"/>
          <w:sz w:val="24"/>
          <w:szCs w:val="24"/>
          <w:lang w:eastAsia="ru-RU"/>
        </w:rPr>
        <w:t>Департаменту захисту прав споживачів та контролю за регульованими цінами</w:t>
      </w:r>
    </w:p>
    <w:p w14:paraId="07776F32" w14:textId="63EC5C22" w:rsidR="007B4F74" w:rsidRPr="007B4F74" w:rsidRDefault="007B4F74" w:rsidP="00036BB9">
      <w:pPr>
        <w:spacing w:after="0" w:line="240" w:lineRule="auto"/>
        <w:jc w:val="center"/>
        <w:rPr>
          <w:rFonts w:ascii="Times New Roman" w:hAnsi="Times New Roman" w:cs="Times New Roman"/>
          <w:sz w:val="24"/>
          <w:szCs w:val="24"/>
        </w:rPr>
      </w:pPr>
      <w:r w:rsidRPr="007B4F74">
        <w:rPr>
          <w:rFonts w:ascii="Times New Roman" w:hAnsi="Times New Roman" w:cs="Times New Roman"/>
          <w:sz w:val="24"/>
          <w:szCs w:val="24"/>
        </w:rPr>
        <w:t>Державної служби України з питань безпечності харчових продуктів та захисту споживачів</w:t>
      </w:r>
    </w:p>
    <w:p w14:paraId="30B048BE" w14:textId="77777777" w:rsidR="00A43A4D" w:rsidRDefault="00A43A4D" w:rsidP="00475474">
      <w:pPr>
        <w:shd w:val="clear" w:color="auto" w:fill="FFFFFF"/>
        <w:spacing w:after="0" w:line="240" w:lineRule="auto"/>
        <w:ind w:right="140"/>
        <w:jc w:val="center"/>
        <w:rPr>
          <w:rFonts w:ascii="Times New Roman" w:eastAsia="Times New Roman" w:hAnsi="Times New Roman" w:cs="Times New Roman"/>
          <w:sz w:val="28"/>
          <w:szCs w:val="28"/>
        </w:rPr>
      </w:pPr>
    </w:p>
    <w:tbl>
      <w:tblPr>
        <w:tblW w:w="10283" w:type="dxa"/>
        <w:tblInd w:w="-252" w:type="dxa"/>
        <w:tblLook w:val="01E0" w:firstRow="1" w:lastRow="1" w:firstColumn="1" w:lastColumn="1" w:noHBand="0" w:noVBand="0"/>
      </w:tblPr>
      <w:tblGrid>
        <w:gridCol w:w="472"/>
        <w:gridCol w:w="103"/>
        <w:gridCol w:w="3499"/>
        <w:gridCol w:w="6209"/>
      </w:tblGrid>
      <w:tr w:rsidR="00503B6F" w:rsidRPr="00503B6F" w14:paraId="365F7439" w14:textId="77777777" w:rsidTr="004D6EEA">
        <w:trPr>
          <w:trHeight w:val="651"/>
        </w:trPr>
        <w:tc>
          <w:tcPr>
            <w:tcW w:w="10283" w:type="dxa"/>
            <w:gridSpan w:val="4"/>
            <w:tcBorders>
              <w:top w:val="single" w:sz="4" w:space="0" w:color="auto"/>
              <w:left w:val="single" w:sz="4" w:space="0" w:color="auto"/>
              <w:bottom w:val="single" w:sz="4" w:space="0" w:color="auto"/>
              <w:right w:val="single" w:sz="4" w:space="0" w:color="auto"/>
            </w:tcBorders>
            <w:shd w:val="clear" w:color="auto" w:fill="auto"/>
          </w:tcPr>
          <w:p w14:paraId="59052B6A" w14:textId="3A0F379D" w:rsidR="00503B6F" w:rsidRPr="00503B6F" w:rsidRDefault="00503B6F" w:rsidP="0016630A">
            <w:pPr>
              <w:spacing w:before="120" w:after="240"/>
              <w:jc w:val="center"/>
              <w:rPr>
                <w:rFonts w:ascii="Times New Roman" w:hAnsi="Times New Roman" w:cs="Times New Roman"/>
                <w:sz w:val="24"/>
                <w:szCs w:val="24"/>
              </w:rPr>
            </w:pPr>
            <w:r w:rsidRPr="00503B6F">
              <w:rPr>
                <w:rFonts w:ascii="Times New Roman" w:hAnsi="Times New Roman" w:cs="Times New Roman"/>
                <w:sz w:val="24"/>
                <w:szCs w:val="24"/>
              </w:rPr>
              <w:t>Загальні умови</w:t>
            </w:r>
          </w:p>
        </w:tc>
      </w:tr>
      <w:tr w:rsidR="000945A9" w:rsidRPr="00503B6F" w14:paraId="02C7652E" w14:textId="77777777" w:rsidTr="004D6EEA">
        <w:trPr>
          <w:trHeight w:val="788"/>
        </w:trPr>
        <w:tc>
          <w:tcPr>
            <w:tcW w:w="4074" w:type="dxa"/>
            <w:gridSpan w:val="3"/>
            <w:tcBorders>
              <w:top w:val="single" w:sz="4" w:space="0" w:color="auto"/>
              <w:left w:val="single" w:sz="4" w:space="0" w:color="auto"/>
              <w:bottom w:val="single" w:sz="4" w:space="0" w:color="auto"/>
              <w:right w:val="single" w:sz="4" w:space="0" w:color="auto"/>
            </w:tcBorders>
            <w:shd w:val="clear" w:color="auto" w:fill="auto"/>
          </w:tcPr>
          <w:p w14:paraId="06FA8C12" w14:textId="77777777" w:rsidR="000945A9" w:rsidRPr="00503B6F" w:rsidRDefault="000945A9" w:rsidP="000945A9">
            <w:pPr>
              <w:rPr>
                <w:rFonts w:ascii="Times New Roman" w:hAnsi="Times New Roman" w:cs="Times New Roman"/>
                <w:sz w:val="24"/>
                <w:szCs w:val="24"/>
              </w:rPr>
            </w:pPr>
            <w:r w:rsidRPr="00503B6F">
              <w:rPr>
                <w:rFonts w:ascii="Times New Roman" w:hAnsi="Times New Roman" w:cs="Times New Roman"/>
                <w:sz w:val="24"/>
                <w:szCs w:val="24"/>
              </w:rPr>
              <w:t>Посадові обов’язки</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65C89C86" w14:textId="04CD898B" w:rsidR="006810C6" w:rsidRPr="006810C6" w:rsidRDefault="006810C6" w:rsidP="006810C6">
            <w:pPr>
              <w:tabs>
                <w:tab w:val="left" w:pos="324"/>
              </w:tabs>
              <w:spacing w:after="0"/>
              <w:ind w:right="51"/>
              <w:jc w:val="both"/>
              <w:rPr>
                <w:rFonts w:ascii="Times New Roman" w:hAnsi="Times New Roman" w:cs="Times New Roman"/>
                <w:sz w:val="24"/>
                <w:szCs w:val="24"/>
                <w:shd w:val="clear" w:color="auto" w:fill="FFFFFF"/>
              </w:rPr>
            </w:pPr>
            <w:r w:rsidRPr="006810C6">
              <w:rPr>
                <w:rFonts w:ascii="Times New Roman" w:hAnsi="Times New Roman" w:cs="Times New Roman"/>
                <w:sz w:val="24"/>
                <w:szCs w:val="24"/>
                <w:shd w:val="clear" w:color="auto" w:fill="FFFFFF"/>
              </w:rPr>
              <w:t>здійснення контролю за дотриманням законодавства України про захист прав споживачів надавачами послуг (виконавцями робіт)</w:t>
            </w:r>
            <w:r w:rsidR="00511D2A">
              <w:rPr>
                <w:rFonts w:ascii="Times New Roman" w:hAnsi="Times New Roman" w:cs="Times New Roman"/>
                <w:sz w:val="24"/>
                <w:szCs w:val="24"/>
                <w:shd w:val="clear" w:color="auto" w:fill="FFFFFF"/>
              </w:rPr>
              <w:t>;</w:t>
            </w:r>
          </w:p>
          <w:p w14:paraId="5C29BAF6" w14:textId="5C224268" w:rsidR="006810C6" w:rsidRPr="006810C6" w:rsidRDefault="006810C6" w:rsidP="006810C6">
            <w:pPr>
              <w:tabs>
                <w:tab w:val="left" w:pos="324"/>
              </w:tabs>
              <w:spacing w:after="0"/>
              <w:ind w:right="51"/>
              <w:jc w:val="both"/>
              <w:rPr>
                <w:rFonts w:ascii="Times New Roman" w:hAnsi="Times New Roman" w:cs="Times New Roman"/>
                <w:sz w:val="24"/>
                <w:szCs w:val="24"/>
                <w:shd w:val="clear" w:color="auto" w:fill="FFFFFF"/>
              </w:rPr>
            </w:pPr>
            <w:r w:rsidRPr="006810C6">
              <w:rPr>
                <w:rFonts w:ascii="Times New Roman" w:hAnsi="Times New Roman" w:cs="Times New Roman"/>
                <w:sz w:val="24"/>
                <w:szCs w:val="24"/>
                <w:shd w:val="clear" w:color="auto" w:fill="FFFFFF"/>
              </w:rPr>
              <w:t>забезпечення у встановленому порядку розгляд звернень територіальних органів Держпродспоживслужби, а також звернень, скарг, заяв та пропозицій громадян, суб’єктів господарювання з питань, що належать до компетенції відділу</w:t>
            </w:r>
            <w:r w:rsidR="00511D2A">
              <w:rPr>
                <w:rFonts w:ascii="Times New Roman" w:hAnsi="Times New Roman" w:cs="Times New Roman"/>
                <w:sz w:val="24"/>
                <w:szCs w:val="24"/>
                <w:shd w:val="clear" w:color="auto" w:fill="FFFFFF"/>
              </w:rPr>
              <w:t>;</w:t>
            </w:r>
          </w:p>
          <w:p w14:paraId="47F659FD" w14:textId="295A705E" w:rsidR="006810C6" w:rsidRPr="006810C6" w:rsidRDefault="006810C6" w:rsidP="006810C6">
            <w:pPr>
              <w:tabs>
                <w:tab w:val="left" w:pos="324"/>
              </w:tabs>
              <w:spacing w:after="0"/>
              <w:ind w:right="51"/>
              <w:jc w:val="both"/>
              <w:rPr>
                <w:rFonts w:ascii="Times New Roman" w:hAnsi="Times New Roman" w:cs="Times New Roman"/>
                <w:sz w:val="24"/>
                <w:szCs w:val="24"/>
                <w:shd w:val="clear" w:color="auto" w:fill="FFFFFF"/>
              </w:rPr>
            </w:pPr>
            <w:r w:rsidRPr="006810C6">
              <w:rPr>
                <w:rFonts w:ascii="Times New Roman" w:hAnsi="Times New Roman" w:cs="Times New Roman"/>
                <w:sz w:val="24"/>
                <w:szCs w:val="24"/>
                <w:shd w:val="clear" w:color="auto" w:fill="FFFFFF"/>
              </w:rPr>
              <w:t>організація проведення комплексних тематичних перевірок суб’єктів господарювання сфери послуг, аналіз, підготовка пропозицій та відповідних матеріалів для подання в компетентні органи</w:t>
            </w:r>
            <w:r w:rsidR="00511D2A">
              <w:rPr>
                <w:rFonts w:ascii="Times New Roman" w:hAnsi="Times New Roman" w:cs="Times New Roman"/>
                <w:sz w:val="24"/>
                <w:szCs w:val="24"/>
                <w:shd w:val="clear" w:color="auto" w:fill="FFFFFF"/>
              </w:rPr>
              <w:t>;</w:t>
            </w:r>
          </w:p>
          <w:p w14:paraId="75817737" w14:textId="50E72AF5" w:rsidR="0022179A" w:rsidRPr="00036BB9" w:rsidRDefault="006810C6" w:rsidP="006810C6">
            <w:pPr>
              <w:tabs>
                <w:tab w:val="left" w:pos="324"/>
              </w:tabs>
              <w:spacing w:after="0"/>
              <w:ind w:right="51"/>
              <w:jc w:val="both"/>
              <w:rPr>
                <w:rFonts w:ascii="Times New Roman" w:hAnsi="Times New Roman" w:cs="Times New Roman"/>
                <w:sz w:val="24"/>
                <w:szCs w:val="24"/>
                <w:shd w:val="clear" w:color="auto" w:fill="FFFFFF"/>
              </w:rPr>
            </w:pPr>
            <w:r w:rsidRPr="006810C6">
              <w:rPr>
                <w:rFonts w:ascii="Times New Roman" w:hAnsi="Times New Roman" w:cs="Times New Roman"/>
                <w:sz w:val="24"/>
                <w:szCs w:val="24"/>
                <w:shd w:val="clear" w:color="auto" w:fill="FFFFFF"/>
              </w:rPr>
              <w:t>узагальнення та аналіз роботи територіальних органів Держпродспоживслужби з контролю за дотриманням законодавства про захист прав споживачів у сфері послуг, розробка пропозицій щодо удосконалення їх діяльності</w:t>
            </w:r>
          </w:p>
        </w:tc>
      </w:tr>
      <w:tr w:rsidR="00503B6F" w:rsidRPr="00503B6F" w14:paraId="6601FFD8" w14:textId="77777777" w:rsidTr="004D6EEA">
        <w:trPr>
          <w:trHeight w:val="629"/>
        </w:trPr>
        <w:tc>
          <w:tcPr>
            <w:tcW w:w="4074" w:type="dxa"/>
            <w:gridSpan w:val="3"/>
            <w:tcBorders>
              <w:top w:val="single" w:sz="4" w:space="0" w:color="auto"/>
              <w:left w:val="single" w:sz="4" w:space="0" w:color="auto"/>
              <w:bottom w:val="single" w:sz="4" w:space="0" w:color="auto"/>
              <w:right w:val="single" w:sz="4" w:space="0" w:color="auto"/>
            </w:tcBorders>
            <w:shd w:val="clear" w:color="auto" w:fill="auto"/>
          </w:tcPr>
          <w:p w14:paraId="36815447" w14:textId="77777777" w:rsidR="00503B6F" w:rsidRPr="00503B6F" w:rsidRDefault="00503B6F" w:rsidP="0016630A">
            <w:pPr>
              <w:rPr>
                <w:rFonts w:ascii="Times New Roman" w:hAnsi="Times New Roman" w:cs="Times New Roman"/>
                <w:sz w:val="24"/>
                <w:szCs w:val="24"/>
              </w:rPr>
            </w:pPr>
            <w:r w:rsidRPr="00503B6F">
              <w:rPr>
                <w:rFonts w:ascii="Times New Roman" w:hAnsi="Times New Roman" w:cs="Times New Roman"/>
                <w:sz w:val="24"/>
                <w:szCs w:val="24"/>
              </w:rPr>
              <w:t>Умови оплати праці</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1A8AF4F9" w14:textId="3B861CDE" w:rsidR="00F32644" w:rsidRPr="00F32644" w:rsidRDefault="009E09F6" w:rsidP="009E09F6">
            <w:pPr>
              <w:pStyle w:val="rvps12"/>
              <w:spacing w:before="0" w:beforeAutospacing="0" w:after="0"/>
              <w:ind w:right="219"/>
              <w:jc w:val="both"/>
              <w:rPr>
                <w:lang w:val="uk-UA"/>
              </w:rPr>
            </w:pPr>
            <w:r>
              <w:rPr>
                <w:lang w:val="uk-UA"/>
              </w:rPr>
              <w:t>п</w:t>
            </w:r>
            <w:r w:rsidR="00F32644" w:rsidRPr="00F32644">
              <w:rPr>
                <w:lang w:val="uk-UA"/>
              </w:rPr>
              <w:t>осадовий оклад – 8 500 грн.</w:t>
            </w:r>
          </w:p>
          <w:p w14:paraId="0744BB22" w14:textId="77777777" w:rsidR="00A43A4D" w:rsidRPr="00A43A4D" w:rsidRDefault="00A43A4D" w:rsidP="004D6EEA">
            <w:pPr>
              <w:pStyle w:val="rvps12"/>
              <w:spacing w:before="0" w:beforeAutospacing="0" w:after="0"/>
            </w:pPr>
            <w:r w:rsidRPr="00A43A4D">
              <w:t xml:space="preserve">надбавки, доплати, </w:t>
            </w:r>
            <w:proofErr w:type="spellStart"/>
            <w:r w:rsidRPr="00A43A4D">
              <w:t>премії</w:t>
            </w:r>
            <w:proofErr w:type="spellEnd"/>
            <w:r w:rsidRPr="00A43A4D">
              <w:t xml:space="preserve"> та </w:t>
            </w:r>
            <w:proofErr w:type="spellStart"/>
            <w:r w:rsidRPr="00A43A4D">
              <w:t>компенсації</w:t>
            </w:r>
            <w:proofErr w:type="spellEnd"/>
            <w:r w:rsidRPr="00A43A4D">
              <w:t xml:space="preserve"> </w:t>
            </w:r>
            <w:proofErr w:type="spellStart"/>
            <w:r w:rsidRPr="00A43A4D">
              <w:t>відповідно</w:t>
            </w:r>
            <w:proofErr w:type="spellEnd"/>
            <w:r w:rsidRPr="00A43A4D">
              <w:t xml:space="preserve"> до </w:t>
            </w:r>
            <w:proofErr w:type="spellStart"/>
            <w:r w:rsidRPr="00A43A4D">
              <w:t>статті</w:t>
            </w:r>
            <w:proofErr w:type="spellEnd"/>
            <w:r w:rsidRPr="00A43A4D">
              <w:t xml:space="preserve"> 52 Закону </w:t>
            </w:r>
            <w:proofErr w:type="spellStart"/>
            <w:r w:rsidRPr="00A43A4D">
              <w:t>України</w:t>
            </w:r>
            <w:proofErr w:type="spellEnd"/>
            <w:r w:rsidRPr="00A43A4D">
              <w:t xml:space="preserve"> "Про </w:t>
            </w:r>
            <w:proofErr w:type="spellStart"/>
            <w:r w:rsidRPr="00A43A4D">
              <w:t>державну</w:t>
            </w:r>
            <w:proofErr w:type="spellEnd"/>
            <w:r w:rsidRPr="00A43A4D">
              <w:t xml:space="preserve"> службу";</w:t>
            </w:r>
          </w:p>
          <w:p w14:paraId="5FE4C261" w14:textId="72CBB74E" w:rsidR="00503B6F" w:rsidRPr="00503B6F" w:rsidRDefault="00A43A4D" w:rsidP="004D6EEA">
            <w:pPr>
              <w:pStyle w:val="rvps12"/>
              <w:spacing w:before="0" w:beforeAutospacing="0" w:after="0" w:afterAutospacing="0"/>
              <w:jc w:val="both"/>
              <w:rPr>
                <w:lang w:val="uk-UA"/>
              </w:rPr>
            </w:pPr>
            <w:r w:rsidRPr="00A43A4D">
              <w:rPr>
                <w:lang w:val="uk-UA"/>
              </w:rPr>
              <w:t>надбавка до посадового окладу за ранг державного службовця відповідно до постанови Кабінету Міністрів України від 18 січня 2017 року № 15 "Питання оплати праці працівників державних органів" (із змінами)</w:t>
            </w:r>
          </w:p>
        </w:tc>
      </w:tr>
      <w:tr w:rsidR="00503B6F" w:rsidRPr="00503B6F" w14:paraId="6ABB8B26" w14:textId="77777777" w:rsidTr="004D6EEA">
        <w:trPr>
          <w:trHeight w:val="965"/>
        </w:trPr>
        <w:tc>
          <w:tcPr>
            <w:tcW w:w="4074" w:type="dxa"/>
            <w:gridSpan w:val="3"/>
            <w:tcBorders>
              <w:top w:val="single" w:sz="4" w:space="0" w:color="auto"/>
              <w:left w:val="single" w:sz="4" w:space="0" w:color="auto"/>
              <w:bottom w:val="single" w:sz="4" w:space="0" w:color="auto"/>
              <w:right w:val="single" w:sz="4" w:space="0" w:color="auto"/>
            </w:tcBorders>
            <w:shd w:val="clear" w:color="auto" w:fill="auto"/>
          </w:tcPr>
          <w:p w14:paraId="75C0DDED" w14:textId="77777777" w:rsidR="00503B6F" w:rsidRPr="00503B6F" w:rsidRDefault="00503B6F" w:rsidP="0016630A">
            <w:pPr>
              <w:rPr>
                <w:rFonts w:ascii="Times New Roman" w:hAnsi="Times New Roman" w:cs="Times New Roman"/>
                <w:sz w:val="24"/>
                <w:szCs w:val="24"/>
              </w:rPr>
            </w:pPr>
            <w:r w:rsidRPr="003F4D49">
              <w:rPr>
                <w:rFonts w:ascii="Times New Roman" w:hAnsi="Times New Roman" w:cs="Times New Roman"/>
                <w:sz w:val="24"/>
                <w:szCs w:val="24"/>
              </w:rPr>
              <w:t>Інформація про строковість чи безстроковість призначення на посаду</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242682C5" w14:textId="6F1432AF" w:rsidR="00A43A4D" w:rsidRPr="00F37632" w:rsidRDefault="00F37632" w:rsidP="00A43A4D">
            <w:pPr>
              <w:shd w:val="clear" w:color="auto" w:fill="FFFFFF"/>
              <w:tabs>
                <w:tab w:val="left" w:pos="612"/>
              </w:tabs>
              <w:spacing w:after="20"/>
              <w:ind w:right="102"/>
              <w:rPr>
                <w:rFonts w:ascii="Times New Roman" w:hAnsi="Times New Roman" w:cs="Times New Roman"/>
                <w:sz w:val="24"/>
                <w:szCs w:val="24"/>
              </w:rPr>
            </w:pPr>
            <w:r>
              <w:rPr>
                <w:rFonts w:ascii="Times New Roman" w:hAnsi="Times New Roman" w:cs="Times New Roman"/>
                <w:sz w:val="24"/>
                <w:szCs w:val="24"/>
              </w:rPr>
              <w:t>безстроково</w:t>
            </w:r>
          </w:p>
          <w:p w14:paraId="030ED2D9" w14:textId="64200B42" w:rsidR="00503B6F" w:rsidRPr="009E09F6" w:rsidRDefault="00A43A4D" w:rsidP="004D6EEA">
            <w:pPr>
              <w:shd w:val="clear" w:color="auto" w:fill="FFFFFF"/>
              <w:tabs>
                <w:tab w:val="left" w:pos="612"/>
              </w:tabs>
              <w:spacing w:after="20"/>
              <w:rPr>
                <w:rFonts w:ascii="Times New Roman" w:hAnsi="Times New Roman" w:cs="Times New Roman"/>
                <w:sz w:val="24"/>
                <w:szCs w:val="24"/>
              </w:rPr>
            </w:pPr>
            <w:r w:rsidRPr="00A43A4D">
              <w:rPr>
                <w:rFonts w:ascii="Times New Roman" w:hAnsi="Times New Roman" w:cs="Times New Roman"/>
                <w:sz w:val="24"/>
                <w:szCs w:val="24"/>
              </w:rPr>
              <w:t xml:space="preserve">строк призначення </w:t>
            </w:r>
            <w:r w:rsidR="009E09F6">
              <w:rPr>
                <w:rFonts w:ascii="Times New Roman" w:hAnsi="Times New Roman" w:cs="Times New Roman"/>
                <w:sz w:val="24"/>
                <w:szCs w:val="24"/>
              </w:rPr>
              <w:t>особи, яка досягла</w:t>
            </w:r>
            <w:r w:rsidR="009E09F6" w:rsidRPr="00A43A4D">
              <w:rPr>
                <w:rFonts w:ascii="Times New Roman" w:hAnsi="Times New Roman" w:cs="Times New Roman"/>
                <w:sz w:val="24"/>
                <w:szCs w:val="24"/>
              </w:rPr>
              <w:t xml:space="preserve"> 65-річного віку, </w:t>
            </w:r>
            <w:r w:rsidR="009E09F6">
              <w:rPr>
                <w:rFonts w:ascii="Times New Roman" w:hAnsi="Times New Roman" w:cs="Times New Roman"/>
                <w:sz w:val="24"/>
                <w:szCs w:val="24"/>
              </w:rPr>
              <w:t>становить один рік з правом повторного призначення без обов</w:t>
            </w:r>
            <w:r w:rsidR="009E09F6" w:rsidRPr="009E09F6">
              <w:rPr>
                <w:rFonts w:ascii="Times New Roman" w:hAnsi="Times New Roman" w:cs="Times New Roman"/>
                <w:sz w:val="24"/>
                <w:szCs w:val="24"/>
                <w:lang w:val="ru-RU"/>
              </w:rPr>
              <w:t>’</w:t>
            </w:r>
            <w:proofErr w:type="spellStart"/>
            <w:r w:rsidR="009E09F6">
              <w:rPr>
                <w:rFonts w:ascii="Times New Roman" w:hAnsi="Times New Roman" w:cs="Times New Roman"/>
                <w:sz w:val="24"/>
                <w:szCs w:val="24"/>
              </w:rPr>
              <w:t>язкового</w:t>
            </w:r>
            <w:proofErr w:type="spellEnd"/>
            <w:r w:rsidR="009E09F6">
              <w:rPr>
                <w:rFonts w:ascii="Times New Roman" w:hAnsi="Times New Roman" w:cs="Times New Roman"/>
                <w:sz w:val="24"/>
                <w:szCs w:val="24"/>
              </w:rPr>
              <w:t xml:space="preserve"> проведення конкурсу щороку</w:t>
            </w:r>
          </w:p>
        </w:tc>
      </w:tr>
      <w:tr w:rsidR="00503B6F" w:rsidRPr="00503B6F" w14:paraId="0D60EF5F" w14:textId="77777777" w:rsidTr="004D6EEA">
        <w:trPr>
          <w:trHeight w:val="466"/>
        </w:trPr>
        <w:tc>
          <w:tcPr>
            <w:tcW w:w="4074" w:type="dxa"/>
            <w:gridSpan w:val="3"/>
            <w:tcBorders>
              <w:top w:val="single" w:sz="4" w:space="0" w:color="auto"/>
              <w:left w:val="single" w:sz="4" w:space="0" w:color="auto"/>
              <w:bottom w:val="single" w:sz="4" w:space="0" w:color="auto"/>
              <w:right w:val="single" w:sz="4" w:space="0" w:color="auto"/>
            </w:tcBorders>
            <w:shd w:val="clear" w:color="auto" w:fill="auto"/>
          </w:tcPr>
          <w:p w14:paraId="37D6131D" w14:textId="77777777" w:rsidR="00503B6F" w:rsidRPr="00503B6F" w:rsidRDefault="00503B6F" w:rsidP="0016630A">
            <w:pPr>
              <w:ind w:right="96"/>
              <w:jc w:val="both"/>
              <w:rPr>
                <w:rFonts w:ascii="Times New Roman" w:hAnsi="Times New Roman" w:cs="Times New Roman"/>
                <w:sz w:val="24"/>
                <w:szCs w:val="24"/>
              </w:rPr>
            </w:pPr>
            <w:r w:rsidRPr="00503B6F">
              <w:rPr>
                <w:rFonts w:ascii="Times New Roman" w:hAnsi="Times New Roman" w:cs="Times New Roman"/>
                <w:sz w:val="24"/>
                <w:szCs w:val="24"/>
              </w:rPr>
              <w:t>Перелік інформації, необхідної для участі в конкурсі, та строк її подання</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2732D8FA" w14:textId="77777777" w:rsidR="004D6EEA" w:rsidRPr="004D6EEA" w:rsidRDefault="004D6EEA" w:rsidP="004D6EEA">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4D6EEA">
              <w:rPr>
                <w:rFonts w:ascii="Times New Roman" w:eastAsia="Times New Roman" w:hAnsi="Times New Roman" w:cs="Times New Roman"/>
                <w:sz w:val="24"/>
                <w:szCs w:val="24"/>
                <w:lang w:eastAsia="ru-RU"/>
              </w:rPr>
              <w:t>1)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w:t>
            </w:r>
          </w:p>
          <w:p w14:paraId="64BAC7E8" w14:textId="77777777" w:rsidR="004D6EEA" w:rsidRPr="004D6EEA" w:rsidRDefault="004D6EEA" w:rsidP="004D6EEA">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4D6EEA">
              <w:rPr>
                <w:rFonts w:ascii="Times New Roman" w:eastAsia="Times New Roman" w:hAnsi="Times New Roman" w:cs="Times New Roman"/>
                <w:sz w:val="24"/>
                <w:szCs w:val="24"/>
                <w:lang w:eastAsia="ru-RU"/>
              </w:rPr>
              <w:t>2) резюме за формою згідно з додатком 2</w:t>
            </w:r>
            <w:r w:rsidRPr="004D6EEA">
              <w:rPr>
                <w:rFonts w:ascii="Times New Roman" w:eastAsia="Times New Roman" w:hAnsi="Times New Roman" w:cs="Times New Roman"/>
                <w:sz w:val="24"/>
                <w:szCs w:val="24"/>
                <w:vertAlign w:val="superscript"/>
                <w:lang w:eastAsia="ru-RU"/>
              </w:rPr>
              <w:t>1</w:t>
            </w:r>
            <w:r w:rsidRPr="004D6EEA">
              <w:rPr>
                <w:rFonts w:ascii="Times New Roman" w:eastAsia="Times New Roman" w:hAnsi="Times New Roman" w:cs="Times New Roman"/>
                <w:sz w:val="24"/>
                <w:szCs w:val="24"/>
                <w:lang w:eastAsia="ru-RU"/>
              </w:rPr>
              <w:t>, в якому обов’язково зазначається така інформація:</w:t>
            </w:r>
          </w:p>
          <w:p w14:paraId="6C940E5B" w14:textId="77777777" w:rsidR="004D6EEA" w:rsidRPr="004D6EEA" w:rsidRDefault="004D6EEA" w:rsidP="004D6EEA">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4D6EEA">
              <w:rPr>
                <w:rFonts w:ascii="Times New Roman" w:eastAsia="Times New Roman" w:hAnsi="Times New Roman" w:cs="Times New Roman"/>
                <w:sz w:val="24"/>
                <w:szCs w:val="24"/>
                <w:lang w:eastAsia="ru-RU"/>
              </w:rPr>
              <w:lastRenderedPageBreak/>
              <w:t>прізвище, ім’я, по батькові кандидата;</w:t>
            </w:r>
          </w:p>
          <w:p w14:paraId="06F7BBAA" w14:textId="77777777" w:rsidR="004D6EEA" w:rsidRPr="004D6EEA" w:rsidRDefault="004D6EEA" w:rsidP="004D6EEA">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4D6EEA">
              <w:rPr>
                <w:rFonts w:ascii="Times New Roman" w:eastAsia="Times New Roman" w:hAnsi="Times New Roman" w:cs="Times New Roman"/>
                <w:sz w:val="24"/>
                <w:szCs w:val="24"/>
                <w:lang w:eastAsia="ru-RU"/>
              </w:rPr>
              <w:t>реквізити документа, що посвідчує особу та підтверджує громадянство України;</w:t>
            </w:r>
          </w:p>
          <w:p w14:paraId="68E70CF2" w14:textId="77777777" w:rsidR="004D6EEA" w:rsidRPr="004D6EEA" w:rsidRDefault="004D6EEA" w:rsidP="004D6EEA">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4D6EEA">
              <w:rPr>
                <w:rFonts w:ascii="Times New Roman" w:eastAsia="Times New Roman" w:hAnsi="Times New Roman" w:cs="Times New Roman"/>
                <w:sz w:val="24"/>
                <w:szCs w:val="24"/>
                <w:lang w:eastAsia="ru-RU"/>
              </w:rPr>
              <w:t>підтвердження наявності відповідного ступеня вищої освіти;</w:t>
            </w:r>
          </w:p>
          <w:p w14:paraId="02E895DB" w14:textId="77777777" w:rsidR="004D6EEA" w:rsidRPr="004D6EEA" w:rsidRDefault="004D6EEA" w:rsidP="004D6EEA">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4D6EEA">
              <w:rPr>
                <w:rFonts w:ascii="Times New Roman" w:eastAsia="Times New Roman" w:hAnsi="Times New Roman" w:cs="Times New Roman"/>
                <w:sz w:val="24"/>
                <w:szCs w:val="24"/>
                <w:lang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14:paraId="2FC9A24A" w14:textId="77777777" w:rsidR="004D6EEA" w:rsidRPr="004D6EEA" w:rsidRDefault="004D6EEA" w:rsidP="004D6EEA">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4D6EEA">
              <w:rPr>
                <w:rFonts w:ascii="Times New Roman" w:eastAsia="Times New Roman" w:hAnsi="Times New Roman" w:cs="Times New Roman"/>
                <w:sz w:val="24"/>
                <w:szCs w:val="24"/>
                <w:lang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14:paraId="6563BF68" w14:textId="77777777" w:rsidR="004D6EEA" w:rsidRPr="004D6EEA" w:rsidRDefault="004D6EEA" w:rsidP="004D6EEA">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4D6EEA">
              <w:rPr>
                <w:rFonts w:ascii="Times New Roman" w:eastAsia="Times New Roman" w:hAnsi="Times New Roman" w:cs="Times New Roman"/>
                <w:sz w:val="24"/>
                <w:szCs w:val="24"/>
                <w:lang w:eastAsia="ru-RU"/>
              </w:rPr>
              <w:t>Подача додатків до заяви не є обов’язковою.</w:t>
            </w:r>
          </w:p>
          <w:p w14:paraId="3EB2F769" w14:textId="77777777" w:rsidR="004D6EEA" w:rsidRPr="004D6EEA" w:rsidRDefault="004D6EEA" w:rsidP="004D6EEA">
            <w:pPr>
              <w:shd w:val="clear" w:color="auto" w:fill="FFFFFF"/>
              <w:tabs>
                <w:tab w:val="left" w:pos="612"/>
              </w:tabs>
              <w:spacing w:after="0" w:line="240" w:lineRule="auto"/>
              <w:jc w:val="both"/>
              <w:rPr>
                <w:rFonts w:ascii="Times New Roman" w:eastAsia="Times New Roman" w:hAnsi="Times New Roman" w:cs="Times New Roman"/>
                <w:sz w:val="24"/>
                <w:szCs w:val="24"/>
                <w:lang w:eastAsia="ru-RU"/>
              </w:rPr>
            </w:pPr>
            <w:r w:rsidRPr="004D6EEA">
              <w:rPr>
                <w:rFonts w:ascii="Times New Roman" w:eastAsia="Times New Roman" w:hAnsi="Times New Roman" w:cs="Times New Roman"/>
                <w:sz w:val="24"/>
                <w:szCs w:val="24"/>
                <w:lang w:eastAsia="ru-RU"/>
              </w:rPr>
              <w:t>3¹) 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14:paraId="72CA4FEF" w14:textId="77777777" w:rsidR="004D6EEA" w:rsidRPr="004D6EEA" w:rsidRDefault="004D6EEA" w:rsidP="004D6EEA">
            <w:pPr>
              <w:shd w:val="clear" w:color="auto" w:fill="FFFFFF"/>
              <w:tabs>
                <w:tab w:val="left" w:pos="612"/>
              </w:tabs>
              <w:spacing w:after="20" w:line="256" w:lineRule="auto"/>
              <w:ind w:right="102"/>
              <w:rPr>
                <w:rFonts w:ascii="Times New Roman" w:eastAsia="Times New Roman" w:hAnsi="Times New Roman" w:cs="Times New Roman"/>
                <w:sz w:val="24"/>
                <w:szCs w:val="24"/>
                <w:lang w:eastAsia="ru-RU"/>
              </w:rPr>
            </w:pPr>
          </w:p>
          <w:p w14:paraId="2AA81601" w14:textId="6AF9BF80" w:rsidR="00503B6F" w:rsidRPr="00503B6F" w:rsidRDefault="004D6EEA" w:rsidP="004D6EEA">
            <w:pPr>
              <w:pBdr>
                <w:top w:val="nil"/>
                <w:left w:val="nil"/>
                <w:bottom w:val="nil"/>
                <w:right w:val="nil"/>
                <w:between w:val="nil"/>
              </w:pBdr>
              <w:shd w:val="clear" w:color="auto" w:fill="FFFFFF"/>
              <w:tabs>
                <w:tab w:val="left" w:pos="612"/>
              </w:tabs>
              <w:spacing w:after="20"/>
              <w:ind w:right="102"/>
              <w:rPr>
                <w:rFonts w:ascii="Times New Roman" w:hAnsi="Times New Roman" w:cs="Times New Roman"/>
                <w:sz w:val="24"/>
                <w:szCs w:val="24"/>
                <w:u w:val="single"/>
              </w:rPr>
            </w:pPr>
            <w:r w:rsidRPr="004D6EEA">
              <w:rPr>
                <w:rFonts w:ascii="Times New Roman" w:eastAsia="Times New Roman" w:hAnsi="Times New Roman" w:cs="Times New Roman"/>
                <w:sz w:val="24"/>
                <w:szCs w:val="24"/>
                <w:lang w:eastAsia="ru-RU"/>
              </w:rPr>
              <w:t>Інформація приймаєт</w:t>
            </w:r>
            <w:r w:rsidR="00F21C6E">
              <w:rPr>
                <w:rFonts w:ascii="Times New Roman" w:eastAsia="Times New Roman" w:hAnsi="Times New Roman" w:cs="Times New Roman"/>
                <w:sz w:val="24"/>
                <w:szCs w:val="24"/>
                <w:lang w:eastAsia="ru-RU"/>
              </w:rPr>
              <w:t xml:space="preserve">ься до 17 год. 00 хв. 25 </w:t>
            </w:r>
            <w:r w:rsidR="00036BB9">
              <w:rPr>
                <w:rFonts w:ascii="Times New Roman" w:eastAsia="Times New Roman" w:hAnsi="Times New Roman" w:cs="Times New Roman"/>
                <w:sz w:val="24"/>
                <w:szCs w:val="24"/>
                <w:lang w:eastAsia="ru-RU"/>
              </w:rPr>
              <w:t>жовтня</w:t>
            </w:r>
            <w:r w:rsidRPr="004D6EEA">
              <w:rPr>
                <w:rFonts w:ascii="Times New Roman" w:eastAsia="Times New Roman" w:hAnsi="Times New Roman" w:cs="Times New Roman"/>
                <w:sz w:val="24"/>
                <w:szCs w:val="24"/>
                <w:lang w:eastAsia="ru-RU"/>
              </w:rPr>
              <w:t xml:space="preserve"> 2021 року</w:t>
            </w:r>
          </w:p>
        </w:tc>
      </w:tr>
      <w:tr w:rsidR="00503B6F" w:rsidRPr="00503B6F" w14:paraId="4780CA78" w14:textId="77777777" w:rsidTr="004D6EEA">
        <w:trPr>
          <w:trHeight w:val="965"/>
        </w:trPr>
        <w:tc>
          <w:tcPr>
            <w:tcW w:w="4074" w:type="dxa"/>
            <w:gridSpan w:val="3"/>
            <w:tcBorders>
              <w:top w:val="single" w:sz="4" w:space="0" w:color="auto"/>
              <w:left w:val="single" w:sz="4" w:space="0" w:color="auto"/>
              <w:bottom w:val="single" w:sz="4" w:space="0" w:color="auto"/>
              <w:right w:val="single" w:sz="4" w:space="0" w:color="auto"/>
            </w:tcBorders>
            <w:shd w:val="clear" w:color="auto" w:fill="auto"/>
          </w:tcPr>
          <w:p w14:paraId="5ACBBC2B" w14:textId="77777777" w:rsidR="00503B6F" w:rsidRPr="00503B6F" w:rsidRDefault="00503B6F" w:rsidP="0016630A">
            <w:pPr>
              <w:pBdr>
                <w:top w:val="nil"/>
                <w:left w:val="nil"/>
                <w:bottom w:val="nil"/>
                <w:right w:val="nil"/>
                <w:between w:val="nil"/>
              </w:pBdr>
              <w:spacing w:after="20"/>
              <w:ind w:left="127" w:right="126"/>
              <w:rPr>
                <w:rFonts w:ascii="Times New Roman" w:hAnsi="Times New Roman" w:cs="Times New Roman"/>
                <w:sz w:val="24"/>
                <w:szCs w:val="24"/>
              </w:rPr>
            </w:pPr>
            <w:r w:rsidRPr="00503B6F">
              <w:rPr>
                <w:rFonts w:ascii="Times New Roman" w:hAnsi="Times New Roman" w:cs="Times New Roman"/>
                <w:sz w:val="24"/>
                <w:szCs w:val="24"/>
              </w:rPr>
              <w:lastRenderedPageBreak/>
              <w:t>Додаткові (необов’язкові) документи</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5AF55232" w14:textId="77777777" w:rsidR="00503B6F" w:rsidRDefault="00A43A4D" w:rsidP="00F95ED5">
            <w:pPr>
              <w:shd w:val="clear" w:color="auto" w:fill="FFFFFF"/>
              <w:tabs>
                <w:tab w:val="left" w:pos="612"/>
              </w:tabs>
              <w:spacing w:after="20"/>
              <w:jc w:val="both"/>
              <w:rPr>
                <w:rFonts w:ascii="Times New Roman" w:hAnsi="Times New Roman" w:cs="Times New Roman"/>
                <w:sz w:val="24"/>
                <w:szCs w:val="24"/>
              </w:rPr>
            </w:pPr>
            <w:r w:rsidRPr="008307BD">
              <w:rPr>
                <w:rFonts w:ascii="Times New Roman" w:hAnsi="Times New Roman" w:cs="Times New Roman"/>
                <w:sz w:val="24"/>
                <w:szCs w:val="24"/>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p w14:paraId="54FEA15A" w14:textId="2ED27593" w:rsidR="001A0C22" w:rsidRPr="00503B6F" w:rsidRDefault="001A0C22" w:rsidP="00F95ED5">
            <w:pPr>
              <w:shd w:val="clear" w:color="auto" w:fill="FFFFFF"/>
              <w:tabs>
                <w:tab w:val="left" w:pos="612"/>
              </w:tabs>
              <w:spacing w:after="20"/>
              <w:ind w:right="102"/>
              <w:jc w:val="both"/>
              <w:rPr>
                <w:rFonts w:ascii="Times New Roman" w:hAnsi="Times New Roman" w:cs="Times New Roman"/>
                <w:sz w:val="24"/>
                <w:szCs w:val="24"/>
              </w:rPr>
            </w:pPr>
          </w:p>
        </w:tc>
      </w:tr>
      <w:tr w:rsidR="00503B6F" w:rsidRPr="00503B6F" w14:paraId="02C3A708" w14:textId="77777777" w:rsidTr="00E30CB5">
        <w:trPr>
          <w:trHeight w:val="707"/>
        </w:trPr>
        <w:tc>
          <w:tcPr>
            <w:tcW w:w="4074" w:type="dxa"/>
            <w:gridSpan w:val="3"/>
            <w:tcBorders>
              <w:top w:val="single" w:sz="4" w:space="0" w:color="auto"/>
              <w:left w:val="single" w:sz="4" w:space="0" w:color="auto"/>
              <w:bottom w:val="single" w:sz="4" w:space="0" w:color="auto"/>
              <w:right w:val="single" w:sz="4" w:space="0" w:color="auto"/>
            </w:tcBorders>
            <w:shd w:val="clear" w:color="auto" w:fill="auto"/>
          </w:tcPr>
          <w:p w14:paraId="1FA7809C"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 xml:space="preserve">Дата і час початку проведення тестування кандидатів. </w:t>
            </w:r>
          </w:p>
          <w:p w14:paraId="77FDB09E"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p>
          <w:p w14:paraId="5A6D9655"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Місце або спосіб проведення тестування.</w:t>
            </w:r>
          </w:p>
          <w:p w14:paraId="392D1B50" w14:textId="77777777" w:rsidR="00A43A4D" w:rsidRPr="00DF7DC3" w:rsidRDefault="00A43A4D" w:rsidP="00A43A4D">
            <w:pPr>
              <w:spacing w:after="0" w:line="240" w:lineRule="auto"/>
              <w:rPr>
                <w:rFonts w:ascii="Times New Roman" w:eastAsia="Times New Roman" w:hAnsi="Times New Roman" w:cs="Times New Roman"/>
                <w:color w:val="333333"/>
                <w:sz w:val="24"/>
                <w:szCs w:val="24"/>
                <w:shd w:val="clear" w:color="auto" w:fill="FFFFFF"/>
                <w:lang w:eastAsia="ru-RU"/>
              </w:rPr>
            </w:pPr>
          </w:p>
          <w:p w14:paraId="127D9D23" w14:textId="1E770ADD" w:rsidR="00A43A4D" w:rsidRPr="00DF7DC3" w:rsidRDefault="00A43A4D" w:rsidP="00A43A4D">
            <w:pPr>
              <w:spacing w:after="0" w:line="240" w:lineRule="auto"/>
              <w:rPr>
                <w:rFonts w:ascii="Times New Roman" w:eastAsia="Times New Roman" w:hAnsi="Times New Roman" w:cs="Times New Roman"/>
                <w:color w:val="333333"/>
                <w:sz w:val="24"/>
                <w:szCs w:val="24"/>
                <w:shd w:val="clear" w:color="auto" w:fill="FFFFFF"/>
                <w:lang w:eastAsia="ru-RU"/>
              </w:rPr>
            </w:pPr>
            <w:r w:rsidRPr="00DF7DC3">
              <w:rPr>
                <w:rFonts w:ascii="Times New Roman" w:eastAsia="Times New Roman" w:hAnsi="Times New Roman" w:cs="Times New Roman"/>
                <w:color w:val="333333"/>
                <w:sz w:val="24"/>
                <w:szCs w:val="24"/>
                <w:shd w:val="clear" w:color="auto" w:fill="FFFFFF"/>
                <w:lang w:eastAsia="ru-RU"/>
              </w:rPr>
              <w:t>Місце або спосіб проведення співбесіди (із зазначенням електронної платфо</w:t>
            </w:r>
            <w:r w:rsidR="009E09F6">
              <w:rPr>
                <w:rFonts w:ascii="Times New Roman" w:eastAsia="Times New Roman" w:hAnsi="Times New Roman" w:cs="Times New Roman"/>
                <w:color w:val="333333"/>
                <w:sz w:val="24"/>
                <w:szCs w:val="24"/>
                <w:shd w:val="clear" w:color="auto" w:fill="FFFFFF"/>
                <w:lang w:eastAsia="ru-RU"/>
              </w:rPr>
              <w:t>рми для комунікації дистанційно)</w:t>
            </w:r>
          </w:p>
          <w:p w14:paraId="78020FB8" w14:textId="77777777" w:rsidR="00A43A4D" w:rsidRPr="00DF7DC3" w:rsidRDefault="00A43A4D" w:rsidP="00A43A4D">
            <w:pPr>
              <w:spacing w:after="0" w:line="240" w:lineRule="auto"/>
              <w:rPr>
                <w:rFonts w:ascii="Times New Roman" w:eastAsia="Times New Roman" w:hAnsi="Times New Roman" w:cs="Times New Roman"/>
                <w:color w:val="333333"/>
                <w:sz w:val="24"/>
                <w:szCs w:val="24"/>
                <w:shd w:val="clear" w:color="auto" w:fill="FFFFFF"/>
                <w:lang w:eastAsia="ru-RU"/>
              </w:rPr>
            </w:pPr>
          </w:p>
          <w:p w14:paraId="17CD7CBE" w14:textId="26EB15EB" w:rsidR="00503B6F" w:rsidRPr="00503B6F" w:rsidRDefault="00A43A4D" w:rsidP="00A43A4D">
            <w:pPr>
              <w:spacing w:after="20"/>
              <w:ind w:left="127" w:right="126"/>
              <w:rPr>
                <w:rFonts w:ascii="Times New Roman" w:hAnsi="Times New Roman" w:cs="Times New Roman"/>
                <w:sz w:val="24"/>
                <w:szCs w:val="24"/>
              </w:rPr>
            </w:pPr>
            <w:r w:rsidRPr="00DF7DC3">
              <w:rPr>
                <w:rFonts w:ascii="Times New Roman" w:eastAsia="Times New Roman" w:hAnsi="Times New Roman" w:cs="Times New Roman"/>
                <w:color w:val="333333"/>
                <w:sz w:val="24"/>
                <w:szCs w:val="24"/>
                <w:shd w:val="clear" w:color="auto" w:fill="FFFFFF"/>
                <w:lang w:eastAsia="ru-RU"/>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w:t>
            </w:r>
            <w:r w:rsidR="009E09F6">
              <w:rPr>
                <w:rFonts w:ascii="Times New Roman" w:eastAsia="Times New Roman" w:hAnsi="Times New Roman" w:cs="Times New Roman"/>
                <w:color w:val="333333"/>
                <w:sz w:val="24"/>
                <w:szCs w:val="24"/>
                <w:shd w:val="clear" w:color="auto" w:fill="FFFFFF"/>
                <w:lang w:eastAsia="ru-RU"/>
              </w:rPr>
              <w:t xml:space="preserve"> платформи для комунікації дистанційно)</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6D2B8D71" w14:textId="37E2B60B" w:rsidR="00A43A4D" w:rsidRPr="00EF7409" w:rsidRDefault="00F21C6E" w:rsidP="00A43A4D">
            <w:pPr>
              <w:spacing w:after="20" w:line="240" w:lineRule="auto"/>
              <w:ind w:right="1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 листопада</w:t>
            </w:r>
            <w:bookmarkStart w:id="1" w:name="_GoBack"/>
            <w:bookmarkEnd w:id="1"/>
            <w:r w:rsidR="004D6EEA">
              <w:rPr>
                <w:rFonts w:ascii="Times New Roman" w:eastAsia="Times New Roman" w:hAnsi="Times New Roman" w:cs="Times New Roman"/>
                <w:sz w:val="24"/>
                <w:szCs w:val="24"/>
                <w:lang w:eastAsia="ru-RU"/>
              </w:rPr>
              <w:t xml:space="preserve"> </w:t>
            </w:r>
            <w:r w:rsidR="00A43A4D" w:rsidRPr="00EF7409">
              <w:rPr>
                <w:rFonts w:ascii="Times New Roman" w:eastAsia="Times New Roman" w:hAnsi="Times New Roman" w:cs="Times New Roman"/>
                <w:sz w:val="24"/>
                <w:szCs w:val="24"/>
                <w:lang w:eastAsia="ru-RU"/>
              </w:rPr>
              <w:t xml:space="preserve">2021 року 10 год. 00 хв. </w:t>
            </w:r>
          </w:p>
          <w:p w14:paraId="3ADE0EEE" w14:textId="77777777" w:rsidR="00A43A4D" w:rsidRPr="00DF7DC3" w:rsidRDefault="00A43A4D" w:rsidP="00A43A4D">
            <w:pPr>
              <w:spacing w:after="20" w:line="240" w:lineRule="auto"/>
              <w:ind w:right="125"/>
              <w:jc w:val="both"/>
              <w:rPr>
                <w:rFonts w:ascii="Times New Roman" w:eastAsia="Times New Roman" w:hAnsi="Times New Roman" w:cs="Times New Roman"/>
                <w:sz w:val="24"/>
                <w:szCs w:val="24"/>
                <w:lang w:eastAsia="ru-RU"/>
              </w:rPr>
            </w:pPr>
          </w:p>
          <w:p w14:paraId="73EF8312"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p>
          <w:p w14:paraId="468435BC"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Проведення тестування дистанційно.</w:t>
            </w:r>
          </w:p>
          <w:p w14:paraId="590E5239"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p>
          <w:p w14:paraId="15754840"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p>
          <w:p w14:paraId="4F61762C"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p>
          <w:p w14:paraId="68FF554A"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proofErr w:type="spellStart"/>
            <w:r w:rsidRPr="00DF7DC3">
              <w:rPr>
                <w:rFonts w:ascii="Times New Roman" w:eastAsia="Times New Roman" w:hAnsi="Times New Roman" w:cs="Times New Roman"/>
                <w:sz w:val="24"/>
                <w:szCs w:val="24"/>
                <w:lang w:val="ru-RU" w:eastAsia="ru-RU"/>
              </w:rPr>
              <w:t>Проведення</w:t>
            </w:r>
            <w:proofErr w:type="spellEnd"/>
            <w:r w:rsidRPr="00DF7DC3">
              <w:rPr>
                <w:rFonts w:ascii="Times New Roman" w:eastAsia="Times New Roman" w:hAnsi="Times New Roman" w:cs="Times New Roman"/>
                <w:sz w:val="24"/>
                <w:szCs w:val="24"/>
                <w:lang w:val="ru-RU" w:eastAsia="ru-RU"/>
              </w:rPr>
              <w:t xml:space="preserve"> </w:t>
            </w:r>
            <w:proofErr w:type="spellStart"/>
            <w:r w:rsidRPr="00DF7DC3">
              <w:rPr>
                <w:rFonts w:ascii="Times New Roman" w:eastAsia="Times New Roman" w:hAnsi="Times New Roman" w:cs="Times New Roman"/>
                <w:sz w:val="24"/>
                <w:szCs w:val="24"/>
                <w:lang w:val="ru-RU" w:eastAsia="ru-RU"/>
              </w:rPr>
              <w:t>співбесіди</w:t>
            </w:r>
            <w:proofErr w:type="spellEnd"/>
            <w:r w:rsidRPr="00DF7DC3">
              <w:rPr>
                <w:rFonts w:ascii="Times New Roman" w:eastAsia="Times New Roman" w:hAnsi="Times New Roman" w:cs="Times New Roman"/>
                <w:sz w:val="24"/>
                <w:szCs w:val="24"/>
                <w:lang w:val="ru-RU" w:eastAsia="ru-RU"/>
              </w:rPr>
              <w:t xml:space="preserve"> </w:t>
            </w:r>
            <w:proofErr w:type="spellStart"/>
            <w:r w:rsidRPr="00DF7DC3">
              <w:rPr>
                <w:rFonts w:ascii="Times New Roman" w:eastAsia="Times New Roman" w:hAnsi="Times New Roman" w:cs="Times New Roman"/>
                <w:sz w:val="24"/>
                <w:szCs w:val="24"/>
                <w:lang w:val="ru-RU" w:eastAsia="ru-RU"/>
              </w:rPr>
              <w:t>дистанційно</w:t>
            </w:r>
            <w:proofErr w:type="spellEnd"/>
            <w:r w:rsidRPr="00DF7DC3">
              <w:rPr>
                <w:rFonts w:ascii="Times New Roman" w:eastAsia="Times New Roman" w:hAnsi="Times New Roman" w:cs="Times New Roman"/>
                <w:sz w:val="24"/>
                <w:szCs w:val="24"/>
                <w:lang w:val="ru-RU" w:eastAsia="ru-RU"/>
              </w:rPr>
              <w:t>. Платформа ZOOM</w:t>
            </w:r>
          </w:p>
          <w:p w14:paraId="2677F9E3"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p>
          <w:p w14:paraId="63BA328F"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p>
          <w:p w14:paraId="79328185" w14:textId="77777777" w:rsidR="00A43A4D" w:rsidRDefault="00A43A4D" w:rsidP="00A43A4D">
            <w:pPr>
              <w:spacing w:before="240"/>
              <w:ind w:right="53" w:hanging="2"/>
              <w:rPr>
                <w:rFonts w:ascii="Times New Roman" w:eastAsia="Times New Roman" w:hAnsi="Times New Roman" w:cs="Times New Roman"/>
                <w:sz w:val="24"/>
                <w:szCs w:val="24"/>
                <w:lang w:val="ru-RU" w:eastAsia="ru-RU"/>
              </w:rPr>
            </w:pPr>
          </w:p>
          <w:p w14:paraId="413754F9" w14:textId="219FC8E6" w:rsidR="00503B6F" w:rsidRPr="00503B6F" w:rsidRDefault="00A43A4D" w:rsidP="00A43A4D">
            <w:pPr>
              <w:spacing w:before="240"/>
              <w:ind w:right="53" w:hanging="2"/>
              <w:rPr>
                <w:rFonts w:ascii="Times New Roman" w:hAnsi="Times New Roman" w:cs="Times New Roman"/>
                <w:sz w:val="24"/>
                <w:szCs w:val="24"/>
              </w:rPr>
            </w:pPr>
            <w:proofErr w:type="spellStart"/>
            <w:r w:rsidRPr="00DF7DC3">
              <w:rPr>
                <w:rFonts w:ascii="Times New Roman" w:eastAsia="Times New Roman" w:hAnsi="Times New Roman" w:cs="Times New Roman"/>
                <w:sz w:val="24"/>
                <w:szCs w:val="24"/>
                <w:lang w:val="ru-RU" w:eastAsia="ru-RU"/>
              </w:rPr>
              <w:t>Проведення</w:t>
            </w:r>
            <w:proofErr w:type="spellEnd"/>
            <w:r w:rsidRPr="00DF7DC3">
              <w:rPr>
                <w:rFonts w:ascii="Times New Roman" w:eastAsia="Times New Roman" w:hAnsi="Times New Roman" w:cs="Times New Roman"/>
                <w:sz w:val="24"/>
                <w:szCs w:val="24"/>
                <w:lang w:val="ru-RU" w:eastAsia="ru-RU"/>
              </w:rPr>
              <w:t xml:space="preserve"> </w:t>
            </w:r>
            <w:proofErr w:type="spellStart"/>
            <w:r w:rsidRPr="00DF7DC3">
              <w:rPr>
                <w:rFonts w:ascii="Times New Roman" w:eastAsia="Times New Roman" w:hAnsi="Times New Roman" w:cs="Times New Roman"/>
                <w:sz w:val="24"/>
                <w:szCs w:val="24"/>
                <w:lang w:val="ru-RU" w:eastAsia="ru-RU"/>
              </w:rPr>
              <w:t>співбесіди</w:t>
            </w:r>
            <w:proofErr w:type="spellEnd"/>
            <w:r w:rsidRPr="00DF7DC3">
              <w:rPr>
                <w:rFonts w:ascii="Times New Roman" w:eastAsia="Times New Roman" w:hAnsi="Times New Roman" w:cs="Times New Roman"/>
                <w:sz w:val="24"/>
                <w:szCs w:val="24"/>
                <w:lang w:val="ru-RU" w:eastAsia="ru-RU"/>
              </w:rPr>
              <w:t xml:space="preserve"> </w:t>
            </w:r>
            <w:proofErr w:type="spellStart"/>
            <w:r w:rsidRPr="00DF7DC3">
              <w:rPr>
                <w:rFonts w:ascii="Times New Roman" w:eastAsia="Times New Roman" w:hAnsi="Times New Roman" w:cs="Times New Roman"/>
                <w:sz w:val="24"/>
                <w:szCs w:val="24"/>
                <w:lang w:val="ru-RU" w:eastAsia="ru-RU"/>
              </w:rPr>
              <w:t>дистанційно</w:t>
            </w:r>
            <w:proofErr w:type="spellEnd"/>
            <w:r w:rsidRPr="00DF7DC3">
              <w:rPr>
                <w:rFonts w:ascii="Times New Roman" w:eastAsia="Times New Roman" w:hAnsi="Times New Roman" w:cs="Times New Roman"/>
                <w:sz w:val="24"/>
                <w:szCs w:val="24"/>
                <w:lang w:val="ru-RU" w:eastAsia="ru-RU"/>
              </w:rPr>
              <w:t>. Платформа ZOOM</w:t>
            </w:r>
          </w:p>
        </w:tc>
      </w:tr>
      <w:tr w:rsidR="00503B6F" w:rsidRPr="00503B6F" w14:paraId="3CE4B66B" w14:textId="77777777" w:rsidTr="004D6EEA">
        <w:trPr>
          <w:trHeight w:val="1831"/>
        </w:trPr>
        <w:tc>
          <w:tcPr>
            <w:tcW w:w="4074" w:type="dxa"/>
            <w:gridSpan w:val="3"/>
            <w:tcBorders>
              <w:top w:val="single" w:sz="4" w:space="0" w:color="auto"/>
              <w:left w:val="single" w:sz="4" w:space="0" w:color="auto"/>
              <w:bottom w:val="single" w:sz="4" w:space="0" w:color="auto"/>
              <w:right w:val="single" w:sz="4" w:space="0" w:color="auto"/>
            </w:tcBorders>
            <w:shd w:val="clear" w:color="auto" w:fill="auto"/>
          </w:tcPr>
          <w:p w14:paraId="26EB97D4" w14:textId="77777777" w:rsidR="00503B6F" w:rsidRPr="00503B6F" w:rsidRDefault="00503B6F" w:rsidP="0016630A">
            <w:pPr>
              <w:pStyle w:val="rvps12"/>
              <w:spacing w:before="240" w:beforeAutospacing="0" w:after="0" w:afterAutospacing="0"/>
              <w:ind w:right="46"/>
              <w:jc w:val="both"/>
              <w:rPr>
                <w:lang w:val="uk-UA"/>
              </w:rPr>
            </w:pPr>
            <w:r w:rsidRPr="00503B6F">
              <w:rPr>
                <w:lang w:val="uk-UA"/>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622C0112" w14:textId="6F0E5062" w:rsidR="009E09F6" w:rsidRDefault="009E09F6" w:rsidP="00A43A4D">
            <w:pPr>
              <w:pStyle w:val="rvps12"/>
              <w:spacing w:before="0" w:beforeAutospacing="0" w:after="0" w:afterAutospacing="0"/>
              <w:ind w:left="8" w:right="53" w:hanging="2"/>
              <w:rPr>
                <w:lang w:val="uk-UA"/>
              </w:rPr>
            </w:pPr>
            <w:r>
              <w:rPr>
                <w:lang w:val="uk-UA"/>
              </w:rPr>
              <w:t>Крутій Альона Олександрівна</w:t>
            </w:r>
          </w:p>
          <w:p w14:paraId="38354602" w14:textId="23B497B0" w:rsidR="00A43A4D" w:rsidRDefault="00A43A4D" w:rsidP="00A43A4D">
            <w:pPr>
              <w:pStyle w:val="rvps12"/>
              <w:spacing w:before="0" w:beforeAutospacing="0" w:after="0" w:afterAutospacing="0"/>
              <w:ind w:left="8" w:right="53" w:hanging="2"/>
              <w:rPr>
                <w:lang w:val="uk-UA"/>
              </w:rPr>
            </w:pPr>
            <w:proofErr w:type="spellStart"/>
            <w:r>
              <w:rPr>
                <w:lang w:val="uk-UA"/>
              </w:rPr>
              <w:t>тел</w:t>
            </w:r>
            <w:proofErr w:type="spellEnd"/>
            <w:r>
              <w:rPr>
                <w:lang w:val="uk-UA"/>
              </w:rPr>
              <w:t>. +38(044) 278 84 35</w:t>
            </w:r>
          </w:p>
          <w:p w14:paraId="372C6328" w14:textId="7C926DE9" w:rsidR="00503B6F" w:rsidRPr="003434FA" w:rsidRDefault="009E09F6" w:rsidP="009E09F6">
            <w:pPr>
              <w:pStyle w:val="rvps12"/>
              <w:spacing w:before="0" w:beforeAutospacing="0" w:after="0" w:afterAutospacing="0"/>
              <w:ind w:left="8" w:right="53" w:hanging="2"/>
            </w:pPr>
            <w:r w:rsidRPr="00A824F1">
              <w:rPr>
                <w:lang w:val="uk-UA"/>
              </w:rPr>
              <w:t>е-</w:t>
            </w:r>
            <w:proofErr w:type="spellStart"/>
            <w:r w:rsidRPr="00A824F1">
              <w:rPr>
                <w:lang w:val="uk-UA"/>
              </w:rPr>
              <w:t>mail</w:t>
            </w:r>
            <w:proofErr w:type="spellEnd"/>
            <w:r w:rsidRPr="00A824F1">
              <w:rPr>
                <w:lang w:val="uk-UA"/>
              </w:rPr>
              <w:t>:</w:t>
            </w:r>
            <w:r w:rsidRPr="009E09F6">
              <w:t xml:space="preserve"> </w:t>
            </w:r>
            <w:r w:rsidRPr="00A824F1">
              <w:rPr>
                <w:color w:val="1B1B1B"/>
                <w:shd w:val="clear" w:color="auto" w:fill="FFFFFF"/>
                <w:lang w:val="en-US"/>
              </w:rPr>
              <w:t>a</w:t>
            </w:r>
            <w:r w:rsidRPr="00A824F1">
              <w:rPr>
                <w:color w:val="1B1B1B"/>
                <w:shd w:val="clear" w:color="auto" w:fill="FFFFFF"/>
                <w:lang w:val="uk-UA"/>
              </w:rPr>
              <w:t>.</w:t>
            </w:r>
            <w:proofErr w:type="spellStart"/>
            <w:r w:rsidRPr="00A824F1">
              <w:rPr>
                <w:color w:val="1B1B1B"/>
                <w:shd w:val="clear" w:color="auto" w:fill="FFFFFF"/>
                <w:lang w:val="en-US"/>
              </w:rPr>
              <w:t>krutij</w:t>
            </w:r>
            <w:proofErr w:type="spellEnd"/>
            <w:r w:rsidRPr="00A824F1">
              <w:rPr>
                <w:color w:val="1B1B1B"/>
                <w:shd w:val="clear" w:color="auto" w:fill="FFFFFF"/>
                <w:lang w:val="uk-UA"/>
              </w:rPr>
              <w:t>@</w:t>
            </w:r>
            <w:proofErr w:type="spellStart"/>
            <w:r w:rsidRPr="00A824F1">
              <w:rPr>
                <w:color w:val="1B1B1B"/>
                <w:shd w:val="clear" w:color="auto" w:fill="FFFFFF"/>
                <w:lang w:val="en-US"/>
              </w:rPr>
              <w:t>dpss</w:t>
            </w:r>
            <w:proofErr w:type="spellEnd"/>
            <w:r w:rsidRPr="00A824F1">
              <w:rPr>
                <w:color w:val="1B1B1B"/>
                <w:shd w:val="clear" w:color="auto" w:fill="FFFFFF"/>
                <w:lang w:val="uk-UA"/>
              </w:rPr>
              <w:t>.</w:t>
            </w:r>
            <w:proofErr w:type="spellStart"/>
            <w:r w:rsidRPr="00A824F1">
              <w:rPr>
                <w:color w:val="1B1B1B"/>
                <w:shd w:val="clear" w:color="auto" w:fill="FFFFFF"/>
                <w:lang w:val="en-US"/>
              </w:rPr>
              <w:t>gov</w:t>
            </w:r>
            <w:proofErr w:type="spellEnd"/>
            <w:r w:rsidRPr="00A824F1">
              <w:rPr>
                <w:color w:val="1B1B1B"/>
                <w:shd w:val="clear" w:color="auto" w:fill="FFFFFF"/>
                <w:lang w:val="uk-UA"/>
              </w:rPr>
              <w:t>.</w:t>
            </w:r>
            <w:proofErr w:type="spellStart"/>
            <w:r w:rsidRPr="00A824F1">
              <w:rPr>
                <w:color w:val="1B1B1B"/>
                <w:shd w:val="clear" w:color="auto" w:fill="FFFFFF"/>
                <w:lang w:val="en-US"/>
              </w:rPr>
              <w:t>ua</w:t>
            </w:r>
            <w:proofErr w:type="spellEnd"/>
          </w:p>
        </w:tc>
      </w:tr>
      <w:tr w:rsidR="00503B6F" w:rsidRPr="00503B6F" w14:paraId="33DDC3E0" w14:textId="77777777" w:rsidTr="004D6EEA">
        <w:trPr>
          <w:trHeight w:val="770"/>
        </w:trPr>
        <w:tc>
          <w:tcPr>
            <w:tcW w:w="102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D370C40" w14:textId="77777777" w:rsidR="00503B6F" w:rsidRPr="00503B6F" w:rsidRDefault="00503B6F" w:rsidP="0016630A">
            <w:pPr>
              <w:pStyle w:val="rvps12"/>
              <w:spacing w:before="0" w:beforeAutospacing="0" w:after="0" w:afterAutospacing="0"/>
              <w:ind w:left="116" w:right="53"/>
              <w:jc w:val="center"/>
              <w:rPr>
                <w:b/>
                <w:lang w:val="uk-UA"/>
              </w:rPr>
            </w:pPr>
            <w:r w:rsidRPr="00503B6F">
              <w:rPr>
                <w:b/>
                <w:color w:val="000000"/>
                <w:shd w:val="clear" w:color="auto" w:fill="FFFFFF"/>
                <w:lang w:val="uk-UA"/>
              </w:rPr>
              <w:t>Кваліфікаційні вимоги</w:t>
            </w:r>
          </w:p>
        </w:tc>
      </w:tr>
      <w:tr w:rsidR="000945A9" w:rsidRPr="00503B6F" w14:paraId="5D058516" w14:textId="77777777" w:rsidTr="004D6EEA">
        <w:trPr>
          <w:trHeight w:val="669"/>
        </w:trPr>
        <w:tc>
          <w:tcPr>
            <w:tcW w:w="472" w:type="dxa"/>
            <w:tcBorders>
              <w:top w:val="single" w:sz="4" w:space="0" w:color="auto"/>
              <w:left w:val="single" w:sz="4" w:space="0" w:color="auto"/>
              <w:bottom w:val="single" w:sz="4" w:space="0" w:color="auto"/>
              <w:right w:val="single" w:sz="4" w:space="0" w:color="auto"/>
            </w:tcBorders>
            <w:shd w:val="clear" w:color="auto" w:fill="auto"/>
          </w:tcPr>
          <w:p w14:paraId="5DB02CEF" w14:textId="77777777" w:rsidR="000945A9" w:rsidRPr="00503B6F" w:rsidRDefault="000945A9" w:rsidP="000945A9">
            <w:pPr>
              <w:pStyle w:val="rvps12"/>
              <w:tabs>
                <w:tab w:val="left" w:pos="294"/>
              </w:tabs>
              <w:spacing w:before="0" w:beforeAutospacing="0" w:after="0" w:afterAutospacing="0"/>
              <w:ind w:right="46"/>
              <w:rPr>
                <w:lang w:val="uk-UA"/>
              </w:rPr>
            </w:pPr>
            <w:r w:rsidRPr="00503B6F">
              <w:rPr>
                <w:lang w:val="uk-UA"/>
              </w:rPr>
              <w:t>1.</w:t>
            </w:r>
          </w:p>
        </w:tc>
        <w:tc>
          <w:tcPr>
            <w:tcW w:w="3602" w:type="dxa"/>
            <w:gridSpan w:val="2"/>
            <w:tcBorders>
              <w:top w:val="single" w:sz="4" w:space="0" w:color="auto"/>
              <w:left w:val="single" w:sz="4" w:space="0" w:color="auto"/>
              <w:bottom w:val="single" w:sz="4" w:space="0" w:color="auto"/>
              <w:right w:val="single" w:sz="4" w:space="0" w:color="auto"/>
            </w:tcBorders>
            <w:shd w:val="clear" w:color="auto" w:fill="auto"/>
          </w:tcPr>
          <w:p w14:paraId="4AB8AE61" w14:textId="77777777" w:rsidR="000945A9" w:rsidRPr="00503B6F" w:rsidRDefault="000945A9" w:rsidP="000945A9">
            <w:pPr>
              <w:pStyle w:val="rvps12"/>
              <w:tabs>
                <w:tab w:val="left" w:pos="294"/>
              </w:tabs>
              <w:spacing w:before="0" w:after="0"/>
              <w:ind w:right="46"/>
              <w:rPr>
                <w:lang w:val="uk-UA"/>
              </w:rPr>
            </w:pPr>
            <w:r w:rsidRPr="00503B6F">
              <w:rPr>
                <w:lang w:val="uk-UA"/>
              </w:rPr>
              <w:t>Освіта</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2A06AC1C" w14:textId="337E8808" w:rsidR="000945A9" w:rsidRPr="00442337" w:rsidRDefault="00496B3C" w:rsidP="00767578">
            <w:pPr>
              <w:ind w:left="2"/>
              <w:jc w:val="both"/>
              <w:rPr>
                <w:rFonts w:ascii="Times New Roman" w:hAnsi="Times New Roman" w:cs="Times New Roman"/>
                <w:sz w:val="24"/>
                <w:szCs w:val="24"/>
                <w:lang w:val="ru-RU"/>
              </w:rPr>
            </w:pPr>
            <w:r>
              <w:rPr>
                <w:rFonts w:ascii="Times New Roman" w:hAnsi="Times New Roman" w:cs="Times New Roman"/>
                <w:sz w:val="24"/>
                <w:szCs w:val="24"/>
              </w:rPr>
              <w:t>в</w:t>
            </w:r>
            <w:r w:rsidR="00F32644" w:rsidRPr="00F32644">
              <w:rPr>
                <w:rFonts w:ascii="Times New Roman" w:hAnsi="Times New Roman" w:cs="Times New Roman"/>
                <w:sz w:val="24"/>
                <w:szCs w:val="24"/>
              </w:rPr>
              <w:t>ища освіта  за осві</w:t>
            </w:r>
            <w:r w:rsidR="004D6EEA">
              <w:rPr>
                <w:rFonts w:ascii="Times New Roman" w:hAnsi="Times New Roman" w:cs="Times New Roman"/>
                <w:sz w:val="24"/>
                <w:szCs w:val="24"/>
              </w:rPr>
              <w:t>тнім ступенем не нижче бакалавра, молодшого</w:t>
            </w:r>
            <w:r w:rsidR="00F32644" w:rsidRPr="00F32644">
              <w:rPr>
                <w:rFonts w:ascii="Times New Roman" w:hAnsi="Times New Roman" w:cs="Times New Roman"/>
                <w:sz w:val="24"/>
                <w:szCs w:val="24"/>
              </w:rPr>
              <w:t xml:space="preserve"> бакалавра</w:t>
            </w:r>
            <w:r w:rsidR="00442337">
              <w:rPr>
                <w:rFonts w:ascii="Times New Roman" w:hAnsi="Times New Roman" w:cs="Times New Roman"/>
                <w:sz w:val="24"/>
                <w:szCs w:val="24"/>
                <w:lang w:val="ru-RU"/>
              </w:rPr>
              <w:t xml:space="preserve"> </w:t>
            </w:r>
          </w:p>
        </w:tc>
      </w:tr>
      <w:tr w:rsidR="00503B6F" w:rsidRPr="00503B6F" w14:paraId="12F0BEC2" w14:textId="77777777" w:rsidTr="004D6EEA">
        <w:trPr>
          <w:trHeight w:val="471"/>
        </w:trPr>
        <w:tc>
          <w:tcPr>
            <w:tcW w:w="472" w:type="dxa"/>
            <w:tcBorders>
              <w:top w:val="single" w:sz="4" w:space="0" w:color="auto"/>
              <w:left w:val="single" w:sz="4" w:space="0" w:color="auto"/>
              <w:bottom w:val="single" w:sz="4" w:space="0" w:color="auto"/>
              <w:right w:val="single" w:sz="4" w:space="0" w:color="auto"/>
            </w:tcBorders>
            <w:shd w:val="clear" w:color="auto" w:fill="auto"/>
          </w:tcPr>
          <w:p w14:paraId="37CF91CE" w14:textId="77777777" w:rsidR="00503B6F" w:rsidRPr="00503B6F" w:rsidRDefault="00503B6F" w:rsidP="0016630A">
            <w:pPr>
              <w:pStyle w:val="rvps12"/>
              <w:tabs>
                <w:tab w:val="left" w:pos="294"/>
              </w:tabs>
              <w:spacing w:before="120" w:beforeAutospacing="0" w:after="0" w:afterAutospacing="0"/>
              <w:ind w:right="46"/>
              <w:rPr>
                <w:lang w:val="uk-UA"/>
              </w:rPr>
            </w:pPr>
            <w:r w:rsidRPr="00503B6F">
              <w:rPr>
                <w:lang w:val="uk-UA"/>
              </w:rPr>
              <w:t>2.</w:t>
            </w:r>
          </w:p>
        </w:tc>
        <w:tc>
          <w:tcPr>
            <w:tcW w:w="3602" w:type="dxa"/>
            <w:gridSpan w:val="2"/>
            <w:tcBorders>
              <w:top w:val="single" w:sz="4" w:space="0" w:color="auto"/>
              <w:left w:val="single" w:sz="4" w:space="0" w:color="auto"/>
              <w:bottom w:val="single" w:sz="4" w:space="0" w:color="auto"/>
              <w:right w:val="single" w:sz="4" w:space="0" w:color="auto"/>
            </w:tcBorders>
            <w:shd w:val="clear" w:color="auto" w:fill="auto"/>
          </w:tcPr>
          <w:p w14:paraId="31196C7F" w14:textId="77777777" w:rsidR="00503B6F" w:rsidRPr="00503B6F" w:rsidRDefault="00503B6F" w:rsidP="0016630A">
            <w:pPr>
              <w:pStyle w:val="rvps12"/>
              <w:tabs>
                <w:tab w:val="left" w:pos="294"/>
              </w:tabs>
              <w:spacing w:before="120" w:beforeAutospacing="0"/>
              <w:ind w:right="46"/>
              <w:rPr>
                <w:lang w:val="uk-UA"/>
              </w:rPr>
            </w:pPr>
            <w:r w:rsidRPr="00503B6F">
              <w:rPr>
                <w:lang w:val="uk-UA"/>
              </w:rPr>
              <w:t>Досвід роботи</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376403C0" w14:textId="7DA91E73" w:rsidR="00503B6F" w:rsidRPr="00503B6F" w:rsidRDefault="00496B3C" w:rsidP="00496B3C">
            <w:pPr>
              <w:pStyle w:val="rvps12"/>
              <w:spacing w:before="120" w:beforeAutospacing="0" w:after="0" w:afterAutospacing="0"/>
              <w:ind w:right="102"/>
              <w:jc w:val="both"/>
              <w:rPr>
                <w:color w:val="000000"/>
                <w:lang w:val="uk-UA"/>
              </w:rPr>
            </w:pPr>
            <w:r>
              <w:rPr>
                <w:lang w:val="uk-UA"/>
              </w:rPr>
              <w:t>без досвіду роботи</w:t>
            </w:r>
          </w:p>
        </w:tc>
      </w:tr>
      <w:tr w:rsidR="00503B6F" w:rsidRPr="00503B6F" w14:paraId="092BD433" w14:textId="77777777" w:rsidTr="004D6EEA">
        <w:trPr>
          <w:trHeight w:val="656"/>
        </w:trPr>
        <w:tc>
          <w:tcPr>
            <w:tcW w:w="472" w:type="dxa"/>
            <w:tcBorders>
              <w:top w:val="single" w:sz="4" w:space="0" w:color="auto"/>
              <w:left w:val="single" w:sz="4" w:space="0" w:color="auto"/>
              <w:bottom w:val="single" w:sz="4" w:space="0" w:color="auto"/>
              <w:right w:val="single" w:sz="4" w:space="0" w:color="auto"/>
            </w:tcBorders>
            <w:shd w:val="clear" w:color="auto" w:fill="auto"/>
          </w:tcPr>
          <w:p w14:paraId="38D2E26E" w14:textId="77777777" w:rsidR="00503B6F" w:rsidRPr="00503B6F" w:rsidRDefault="00503B6F" w:rsidP="0016630A">
            <w:pPr>
              <w:pStyle w:val="rvps12"/>
              <w:tabs>
                <w:tab w:val="left" w:pos="294"/>
              </w:tabs>
              <w:spacing w:before="0" w:beforeAutospacing="0" w:after="0" w:afterAutospacing="0"/>
              <w:ind w:right="46"/>
              <w:jc w:val="both"/>
              <w:rPr>
                <w:lang w:val="uk-UA"/>
              </w:rPr>
            </w:pPr>
            <w:r w:rsidRPr="00503B6F">
              <w:rPr>
                <w:lang w:val="uk-UA"/>
              </w:rPr>
              <w:t>3.</w:t>
            </w:r>
          </w:p>
        </w:tc>
        <w:tc>
          <w:tcPr>
            <w:tcW w:w="3602" w:type="dxa"/>
            <w:gridSpan w:val="2"/>
            <w:tcBorders>
              <w:top w:val="single" w:sz="4" w:space="0" w:color="auto"/>
              <w:left w:val="single" w:sz="4" w:space="0" w:color="auto"/>
              <w:bottom w:val="single" w:sz="4" w:space="0" w:color="auto"/>
              <w:right w:val="single" w:sz="4" w:space="0" w:color="auto"/>
            </w:tcBorders>
            <w:shd w:val="clear" w:color="auto" w:fill="auto"/>
          </w:tcPr>
          <w:p w14:paraId="0D457A85" w14:textId="77777777" w:rsidR="00503B6F" w:rsidRPr="00503B6F" w:rsidRDefault="00503B6F" w:rsidP="0016630A">
            <w:pPr>
              <w:pStyle w:val="rvps12"/>
              <w:tabs>
                <w:tab w:val="left" w:pos="294"/>
              </w:tabs>
              <w:spacing w:before="0" w:beforeAutospacing="0" w:after="0" w:afterAutospacing="0"/>
              <w:ind w:right="46"/>
              <w:rPr>
                <w:lang w:val="uk-UA"/>
              </w:rPr>
            </w:pPr>
            <w:r w:rsidRPr="00503B6F">
              <w:rPr>
                <w:lang w:val="uk-UA"/>
              </w:rPr>
              <w:t>Володіння державною мовою</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3D79EAA7" w14:textId="77777777" w:rsidR="00503B6F" w:rsidRPr="00503B6F" w:rsidRDefault="00503B6F" w:rsidP="0016630A">
            <w:pPr>
              <w:pStyle w:val="rvps12"/>
              <w:spacing w:before="0" w:beforeAutospacing="0" w:after="0" w:afterAutospacing="0"/>
              <w:ind w:left="8" w:right="102"/>
              <w:jc w:val="both"/>
              <w:rPr>
                <w:lang w:val="uk-UA"/>
              </w:rPr>
            </w:pPr>
            <w:r w:rsidRPr="00503B6F">
              <w:rPr>
                <w:color w:val="000000"/>
                <w:lang w:val="uk-UA"/>
              </w:rPr>
              <w:t>вільне володіння державною мовою</w:t>
            </w:r>
          </w:p>
        </w:tc>
      </w:tr>
      <w:tr w:rsidR="00503B6F" w:rsidRPr="00503B6F" w14:paraId="31F85DD4" w14:textId="77777777" w:rsidTr="004D6EEA">
        <w:trPr>
          <w:trHeight w:val="454"/>
        </w:trPr>
        <w:tc>
          <w:tcPr>
            <w:tcW w:w="102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1785F99" w14:textId="77777777" w:rsidR="00503B6F" w:rsidRPr="00503B6F" w:rsidRDefault="00503B6F" w:rsidP="0016630A">
            <w:pPr>
              <w:pStyle w:val="rvps12"/>
              <w:spacing w:before="0" w:beforeAutospacing="0" w:after="0" w:afterAutospacing="0"/>
              <w:ind w:left="116" w:right="102"/>
              <w:jc w:val="center"/>
              <w:rPr>
                <w:color w:val="000000"/>
                <w:lang w:val="uk-UA"/>
              </w:rPr>
            </w:pPr>
            <w:r w:rsidRPr="00503B6F">
              <w:br w:type="page"/>
            </w:r>
            <w:r w:rsidRPr="00503B6F">
              <w:rPr>
                <w:b/>
                <w:lang w:val="uk-UA"/>
              </w:rPr>
              <w:t>Вимоги до компетентності</w:t>
            </w:r>
          </w:p>
        </w:tc>
      </w:tr>
      <w:tr w:rsidR="00503B6F" w:rsidRPr="00503B6F" w14:paraId="30CD09D9" w14:textId="77777777" w:rsidTr="004D6EEA">
        <w:trPr>
          <w:trHeight w:val="645"/>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346190" w14:textId="77777777" w:rsidR="00503B6F" w:rsidRPr="00503B6F" w:rsidRDefault="00503B6F" w:rsidP="0016630A">
            <w:pPr>
              <w:pStyle w:val="a4"/>
              <w:jc w:val="center"/>
              <w:rPr>
                <w:rFonts w:ascii="Times New Roman" w:hAnsi="Times New Roman" w:cs="Times New Roman"/>
                <w:b/>
                <w:sz w:val="24"/>
                <w:szCs w:val="24"/>
                <w:lang w:val="uk-UA"/>
              </w:rPr>
            </w:pPr>
          </w:p>
        </w:tc>
        <w:tc>
          <w:tcPr>
            <w:tcW w:w="3499" w:type="dxa"/>
            <w:tcBorders>
              <w:top w:val="single" w:sz="4" w:space="0" w:color="auto"/>
              <w:left w:val="single" w:sz="4" w:space="0" w:color="auto"/>
              <w:bottom w:val="single" w:sz="4" w:space="0" w:color="auto"/>
              <w:right w:val="single" w:sz="4" w:space="0" w:color="auto"/>
            </w:tcBorders>
            <w:shd w:val="clear" w:color="auto" w:fill="auto"/>
            <w:vAlign w:val="center"/>
          </w:tcPr>
          <w:p w14:paraId="148F9919" w14:textId="77777777" w:rsidR="00503B6F" w:rsidRPr="00503B6F" w:rsidRDefault="00503B6F" w:rsidP="0016630A">
            <w:pPr>
              <w:pStyle w:val="a4"/>
              <w:jc w:val="center"/>
              <w:rPr>
                <w:rFonts w:ascii="Times New Roman" w:hAnsi="Times New Roman" w:cs="Times New Roman"/>
                <w:b/>
                <w:sz w:val="24"/>
                <w:szCs w:val="24"/>
                <w:lang w:val="uk-UA"/>
              </w:rPr>
            </w:pPr>
            <w:r w:rsidRPr="00503B6F">
              <w:rPr>
                <w:rFonts w:ascii="Times New Roman" w:hAnsi="Times New Roman" w:cs="Times New Roman"/>
                <w:b/>
                <w:sz w:val="24"/>
                <w:szCs w:val="24"/>
                <w:lang w:val="uk-UA"/>
              </w:rPr>
              <w:t>Вимога</w:t>
            </w:r>
          </w:p>
        </w:tc>
        <w:tc>
          <w:tcPr>
            <w:tcW w:w="6209" w:type="dxa"/>
            <w:tcBorders>
              <w:top w:val="single" w:sz="4" w:space="0" w:color="auto"/>
              <w:left w:val="single" w:sz="4" w:space="0" w:color="auto"/>
              <w:bottom w:val="single" w:sz="4" w:space="0" w:color="auto"/>
              <w:right w:val="single" w:sz="4" w:space="0" w:color="auto"/>
            </w:tcBorders>
            <w:shd w:val="clear" w:color="auto" w:fill="auto"/>
            <w:vAlign w:val="center"/>
          </w:tcPr>
          <w:p w14:paraId="63F10801" w14:textId="77777777" w:rsidR="00503B6F" w:rsidRPr="00503B6F" w:rsidRDefault="00503B6F" w:rsidP="0016630A">
            <w:pPr>
              <w:pStyle w:val="rvps14"/>
              <w:spacing w:before="0" w:beforeAutospacing="0" w:after="0" w:afterAutospacing="0"/>
              <w:ind w:left="127" w:right="102"/>
              <w:jc w:val="center"/>
              <w:rPr>
                <w:b/>
                <w:lang w:val="uk-UA"/>
              </w:rPr>
            </w:pPr>
            <w:r w:rsidRPr="00503B6F">
              <w:rPr>
                <w:b/>
                <w:lang w:val="uk-UA"/>
              </w:rPr>
              <w:t>Компоненти вимоги</w:t>
            </w:r>
          </w:p>
        </w:tc>
      </w:tr>
      <w:tr w:rsidR="00767578" w:rsidRPr="00503B6F" w14:paraId="5EE8FAAC" w14:textId="77777777" w:rsidTr="00F55DD0">
        <w:trPr>
          <w:trHeight w:val="812"/>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14:paraId="44FF8A7F" w14:textId="77777777" w:rsidR="00767578" w:rsidRPr="00503B6F" w:rsidRDefault="00767578" w:rsidP="00767578">
            <w:pPr>
              <w:pStyle w:val="a5"/>
              <w:spacing w:before="0"/>
              <w:ind w:firstLine="0"/>
              <w:jc w:val="center"/>
              <w:rPr>
                <w:rFonts w:ascii="Times New Roman" w:hAnsi="Times New Roman"/>
                <w:sz w:val="24"/>
                <w:szCs w:val="24"/>
              </w:rPr>
            </w:pPr>
            <w:r w:rsidRPr="00503B6F">
              <w:rPr>
                <w:rFonts w:ascii="Times New Roman" w:hAnsi="Times New Roman"/>
                <w:sz w:val="24"/>
                <w:szCs w:val="24"/>
              </w:rPr>
              <w:t>1.</w:t>
            </w:r>
          </w:p>
        </w:tc>
        <w:tc>
          <w:tcPr>
            <w:tcW w:w="3499" w:type="dxa"/>
            <w:tcBorders>
              <w:top w:val="single" w:sz="4" w:space="0" w:color="auto"/>
              <w:left w:val="single" w:sz="4" w:space="0" w:color="auto"/>
              <w:bottom w:val="single" w:sz="4" w:space="0" w:color="auto"/>
              <w:right w:val="single" w:sz="4" w:space="0" w:color="auto"/>
            </w:tcBorders>
            <w:shd w:val="clear" w:color="auto" w:fill="auto"/>
          </w:tcPr>
          <w:p w14:paraId="1A70FA9D" w14:textId="31B6D38B" w:rsidR="00767578" w:rsidRPr="00036BB9" w:rsidRDefault="00767578" w:rsidP="00767578">
            <w:pPr>
              <w:spacing w:before="100" w:beforeAutospacing="1" w:after="150" w:line="270" w:lineRule="atLeast"/>
              <w:rPr>
                <w:rFonts w:ascii="Times New Roman" w:hAnsi="Times New Roman" w:cs="Times New Roman"/>
                <w:color w:val="000000"/>
                <w:sz w:val="24"/>
                <w:szCs w:val="24"/>
              </w:rPr>
            </w:pPr>
            <w:r w:rsidRPr="00EC330C">
              <w:rPr>
                <w:rFonts w:ascii="Times New Roman" w:hAnsi="Times New Roman"/>
                <w:sz w:val="24"/>
                <w:szCs w:val="24"/>
                <w:shd w:val="clear" w:color="auto" w:fill="FFFFFF"/>
              </w:rPr>
              <w:t>Якісне виконання поставлених завдань</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4DDE593B" w14:textId="77777777" w:rsidR="00767578" w:rsidRPr="00EC330C" w:rsidRDefault="00767578" w:rsidP="00767578">
            <w:pPr>
              <w:widowControl w:val="0"/>
              <w:numPr>
                <w:ilvl w:val="0"/>
                <w:numId w:val="4"/>
              </w:numPr>
              <w:tabs>
                <w:tab w:val="left" w:pos="384"/>
              </w:tabs>
              <w:spacing w:after="0" w:line="240" w:lineRule="auto"/>
              <w:ind w:left="40" w:right="8" w:firstLine="139"/>
              <w:jc w:val="both"/>
              <w:rPr>
                <w:rFonts w:ascii="Times New Roman" w:hAnsi="Times New Roman"/>
                <w:color w:val="000000"/>
                <w:sz w:val="24"/>
                <w:szCs w:val="24"/>
              </w:rPr>
            </w:pPr>
            <w:r w:rsidRPr="00EC330C">
              <w:rPr>
                <w:rFonts w:ascii="Times New Roman" w:hAnsi="Times New Roman"/>
                <w:color w:val="000000"/>
                <w:sz w:val="24"/>
                <w:szCs w:val="24"/>
              </w:rPr>
              <w:t>чітке і точне формулювання мети, цілей і завдань службової діяльності;</w:t>
            </w:r>
          </w:p>
          <w:p w14:paraId="66120F30" w14:textId="77777777" w:rsidR="00767578" w:rsidRPr="00EC330C" w:rsidRDefault="00767578" w:rsidP="00767578">
            <w:pPr>
              <w:widowControl w:val="0"/>
              <w:numPr>
                <w:ilvl w:val="0"/>
                <w:numId w:val="4"/>
              </w:numPr>
              <w:tabs>
                <w:tab w:val="left" w:pos="398"/>
              </w:tabs>
              <w:spacing w:after="0" w:line="240" w:lineRule="auto"/>
              <w:ind w:left="40" w:right="8" w:firstLine="139"/>
              <w:jc w:val="both"/>
              <w:rPr>
                <w:rFonts w:ascii="Times New Roman" w:hAnsi="Times New Roman"/>
                <w:color w:val="000000"/>
                <w:sz w:val="24"/>
                <w:szCs w:val="24"/>
              </w:rPr>
            </w:pPr>
            <w:r w:rsidRPr="00EC330C">
              <w:rPr>
                <w:rFonts w:ascii="Times New Roman" w:hAnsi="Times New Roman"/>
                <w:color w:val="000000"/>
                <w:sz w:val="24"/>
                <w:szCs w:val="24"/>
              </w:rPr>
              <w:t>комплексний підхід до виконання завдань, виявлення ризиків;</w:t>
            </w:r>
          </w:p>
          <w:p w14:paraId="08487624" w14:textId="5DDD8DB6" w:rsidR="00767578" w:rsidRPr="00036BB9" w:rsidRDefault="00767578" w:rsidP="00767578">
            <w:pPr>
              <w:pBdr>
                <w:top w:val="nil"/>
                <w:left w:val="nil"/>
                <w:bottom w:val="nil"/>
                <w:right w:val="nil"/>
                <w:between w:val="nil"/>
              </w:pBdr>
              <w:tabs>
                <w:tab w:val="left" w:pos="291"/>
              </w:tabs>
              <w:spacing w:after="20" w:line="240" w:lineRule="auto"/>
              <w:ind w:left="40" w:right="8" w:firstLine="139"/>
              <w:jc w:val="both"/>
              <w:rPr>
                <w:rFonts w:ascii="Times New Roman" w:hAnsi="Times New Roman" w:cs="Times New Roman"/>
                <w:sz w:val="24"/>
                <w:szCs w:val="24"/>
              </w:rPr>
            </w:pPr>
            <w:r w:rsidRPr="00EC330C">
              <w:rPr>
                <w:rFonts w:ascii="Times New Roman" w:hAnsi="Times New Roman"/>
                <w:color w:val="000000"/>
                <w:sz w:val="24"/>
                <w:szCs w:val="24"/>
              </w:rPr>
              <w:t>розуміння змісту завдання і його кінцевих результатів, самостійне визначення можливих шляхів досягнення</w:t>
            </w:r>
          </w:p>
        </w:tc>
      </w:tr>
      <w:tr w:rsidR="00767578" w:rsidRPr="00503B6F" w14:paraId="6A21C49B" w14:textId="77777777" w:rsidTr="00F55DD0">
        <w:trPr>
          <w:trHeight w:val="424"/>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14:paraId="2AE59025" w14:textId="77777777" w:rsidR="00767578" w:rsidRPr="00503B6F" w:rsidRDefault="00767578" w:rsidP="00767578">
            <w:pPr>
              <w:pStyle w:val="a5"/>
              <w:ind w:firstLine="0"/>
              <w:jc w:val="center"/>
              <w:rPr>
                <w:rFonts w:ascii="Times New Roman" w:hAnsi="Times New Roman"/>
                <w:sz w:val="24"/>
                <w:szCs w:val="24"/>
              </w:rPr>
            </w:pPr>
            <w:r w:rsidRPr="00503B6F">
              <w:rPr>
                <w:rFonts w:ascii="Times New Roman" w:hAnsi="Times New Roman"/>
                <w:sz w:val="24"/>
                <w:szCs w:val="24"/>
              </w:rPr>
              <w:t>2.</w:t>
            </w:r>
          </w:p>
        </w:tc>
        <w:tc>
          <w:tcPr>
            <w:tcW w:w="3499" w:type="dxa"/>
            <w:tcBorders>
              <w:top w:val="single" w:sz="6" w:space="0" w:color="000000"/>
              <w:left w:val="single" w:sz="6" w:space="0" w:color="000000"/>
              <w:bottom w:val="single" w:sz="6" w:space="0" w:color="000000"/>
              <w:right w:val="single" w:sz="6" w:space="0" w:color="000000"/>
            </w:tcBorders>
            <w:shd w:val="clear" w:color="auto" w:fill="FFFFFF"/>
          </w:tcPr>
          <w:p w14:paraId="43D7B85A" w14:textId="179260D4" w:rsidR="00767578" w:rsidRPr="00036BB9" w:rsidRDefault="00767578" w:rsidP="00767578">
            <w:pPr>
              <w:spacing w:before="120"/>
              <w:rPr>
                <w:rFonts w:ascii="Times New Roman" w:hAnsi="Times New Roman" w:cs="Times New Roman"/>
                <w:sz w:val="24"/>
                <w:szCs w:val="24"/>
              </w:rPr>
            </w:pPr>
            <w:r w:rsidRPr="00EC330C">
              <w:rPr>
                <w:rFonts w:ascii="Times New Roman" w:hAnsi="Times New Roman"/>
                <w:sz w:val="24"/>
                <w:szCs w:val="24"/>
              </w:rPr>
              <w:t>Відповідальність</w:t>
            </w:r>
          </w:p>
        </w:tc>
        <w:tc>
          <w:tcPr>
            <w:tcW w:w="6209" w:type="dxa"/>
            <w:tcBorders>
              <w:top w:val="single" w:sz="6" w:space="0" w:color="000000"/>
              <w:left w:val="single" w:sz="6" w:space="0" w:color="000000"/>
              <w:bottom w:val="single" w:sz="6" w:space="0" w:color="000000"/>
              <w:right w:val="single" w:sz="6" w:space="0" w:color="000000"/>
            </w:tcBorders>
            <w:shd w:val="clear" w:color="auto" w:fill="FFFFFF"/>
          </w:tcPr>
          <w:p w14:paraId="0094DE53" w14:textId="65995318" w:rsidR="00767578" w:rsidRPr="00036BB9" w:rsidRDefault="00767578" w:rsidP="00767578">
            <w:pPr>
              <w:widowControl w:val="0"/>
              <w:pBdr>
                <w:top w:val="nil"/>
                <w:left w:val="nil"/>
                <w:bottom w:val="nil"/>
                <w:right w:val="nil"/>
                <w:between w:val="nil"/>
              </w:pBdr>
              <w:tabs>
                <w:tab w:val="left" w:pos="332"/>
              </w:tabs>
              <w:spacing w:after="0" w:line="240" w:lineRule="auto"/>
              <w:ind w:left="40" w:firstLine="139"/>
              <w:jc w:val="both"/>
              <w:rPr>
                <w:rFonts w:ascii="Times New Roman" w:hAnsi="Times New Roman" w:cs="Times New Roman"/>
                <w:sz w:val="24"/>
                <w:szCs w:val="24"/>
              </w:rPr>
            </w:pPr>
            <w:r w:rsidRPr="00EC330C">
              <w:rPr>
                <w:rFonts w:ascii="Times New Roman" w:hAnsi="Times New Roman"/>
                <w:sz w:val="24"/>
                <w:szCs w:val="24"/>
              </w:rPr>
              <w:t>- усвідомлення важливості якісного виконання своїх посадових обов'язків з дотриманням строків та встановлених процедур;</w:t>
            </w:r>
            <w:r w:rsidRPr="00EC330C">
              <w:rPr>
                <w:rFonts w:ascii="Times New Roman" w:hAnsi="Times New Roman"/>
                <w:sz w:val="24"/>
                <w:szCs w:val="24"/>
              </w:rPr>
              <w:br/>
              <w:t>- 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r w:rsidRPr="00EC330C">
              <w:rPr>
                <w:rFonts w:ascii="Times New Roman" w:hAnsi="Times New Roman"/>
                <w:sz w:val="24"/>
                <w:szCs w:val="24"/>
              </w:rPr>
              <w:br/>
              <w:t>- здатність брати на себе зобов'язання, чітко їх дотримуватись і виконувати</w:t>
            </w:r>
          </w:p>
        </w:tc>
      </w:tr>
      <w:tr w:rsidR="00767578" w:rsidRPr="00503B6F" w14:paraId="4949F613" w14:textId="77777777" w:rsidTr="00F55DD0">
        <w:trPr>
          <w:trHeight w:val="587"/>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14:paraId="2C805FD4" w14:textId="77777777" w:rsidR="00767578" w:rsidRPr="00503B6F" w:rsidRDefault="00767578" w:rsidP="00767578">
            <w:pPr>
              <w:pStyle w:val="a5"/>
              <w:spacing w:before="0" w:after="120"/>
              <w:ind w:firstLine="0"/>
              <w:jc w:val="center"/>
              <w:rPr>
                <w:rFonts w:ascii="Times New Roman" w:hAnsi="Times New Roman"/>
                <w:sz w:val="24"/>
                <w:szCs w:val="24"/>
              </w:rPr>
            </w:pPr>
            <w:r>
              <w:rPr>
                <w:rFonts w:ascii="Times New Roman" w:hAnsi="Times New Roman"/>
                <w:sz w:val="24"/>
                <w:szCs w:val="24"/>
              </w:rPr>
              <w:t>3</w:t>
            </w:r>
            <w:r w:rsidRPr="00503B6F">
              <w:rPr>
                <w:rFonts w:ascii="Times New Roman" w:hAnsi="Times New Roman"/>
                <w:sz w:val="24"/>
                <w:szCs w:val="24"/>
              </w:rPr>
              <w:t>.</w:t>
            </w:r>
          </w:p>
        </w:tc>
        <w:tc>
          <w:tcPr>
            <w:tcW w:w="3499" w:type="dxa"/>
            <w:tcBorders>
              <w:top w:val="single" w:sz="4" w:space="0" w:color="auto"/>
              <w:left w:val="single" w:sz="4" w:space="0" w:color="auto"/>
              <w:bottom w:val="single" w:sz="4" w:space="0" w:color="auto"/>
              <w:right w:val="single" w:sz="4" w:space="0" w:color="auto"/>
            </w:tcBorders>
            <w:shd w:val="clear" w:color="auto" w:fill="auto"/>
          </w:tcPr>
          <w:p w14:paraId="53E90E13" w14:textId="4615B4C2" w:rsidR="00767578" w:rsidRPr="00036BB9" w:rsidRDefault="00767578" w:rsidP="00767578">
            <w:pPr>
              <w:spacing w:after="0" w:line="270" w:lineRule="atLeast"/>
              <w:rPr>
                <w:rFonts w:ascii="Times New Roman" w:hAnsi="Times New Roman" w:cs="Times New Roman"/>
                <w:color w:val="000000"/>
                <w:sz w:val="24"/>
                <w:szCs w:val="24"/>
              </w:rPr>
            </w:pPr>
            <w:r w:rsidRPr="00EC330C">
              <w:rPr>
                <w:rFonts w:ascii="Times New Roman" w:hAnsi="Times New Roman"/>
                <w:color w:val="000000"/>
                <w:sz w:val="24"/>
                <w:szCs w:val="24"/>
              </w:rPr>
              <w:t>Командна робота та взаємодія</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49C445AD" w14:textId="77777777" w:rsidR="00767578" w:rsidRPr="00EC330C" w:rsidRDefault="00767578" w:rsidP="00767578">
            <w:pPr>
              <w:widowControl w:val="0"/>
              <w:tabs>
                <w:tab w:val="left" w:pos="40"/>
              </w:tabs>
              <w:spacing w:after="0" w:line="240" w:lineRule="auto"/>
              <w:ind w:left="40" w:firstLine="139"/>
              <w:jc w:val="both"/>
              <w:rPr>
                <w:rFonts w:ascii="Times New Roman" w:hAnsi="Times New Roman"/>
                <w:sz w:val="24"/>
                <w:szCs w:val="24"/>
              </w:rPr>
            </w:pPr>
            <w:r w:rsidRPr="00EC330C">
              <w:rPr>
                <w:rFonts w:ascii="Times New Roman" w:hAnsi="Times New Roman"/>
                <w:sz w:val="24"/>
                <w:szCs w:val="24"/>
              </w:rPr>
              <w:t>- розуміння ваги свого внеску у загальний результат (структурного підрозділу/державного органу);</w:t>
            </w:r>
          </w:p>
          <w:p w14:paraId="09B1D777" w14:textId="77777777" w:rsidR="00767578" w:rsidRPr="00EC330C" w:rsidRDefault="00767578" w:rsidP="00767578">
            <w:pPr>
              <w:pStyle w:val="aa"/>
              <w:widowControl w:val="0"/>
              <w:pBdr>
                <w:top w:val="nil"/>
                <w:left w:val="nil"/>
                <w:bottom w:val="nil"/>
                <w:right w:val="nil"/>
                <w:between w:val="nil"/>
              </w:pBdr>
              <w:tabs>
                <w:tab w:val="left" w:pos="40"/>
              </w:tabs>
              <w:spacing w:after="0" w:line="240" w:lineRule="auto"/>
              <w:ind w:left="182" w:right="272"/>
              <w:jc w:val="both"/>
              <w:rPr>
                <w:rFonts w:ascii="Times New Roman" w:hAnsi="Times New Roman"/>
                <w:color w:val="000000"/>
                <w:sz w:val="24"/>
                <w:szCs w:val="24"/>
              </w:rPr>
            </w:pPr>
            <w:r w:rsidRPr="00EC330C">
              <w:rPr>
                <w:rFonts w:ascii="Times New Roman" w:hAnsi="Times New Roman"/>
                <w:color w:val="000000"/>
                <w:sz w:val="24"/>
                <w:szCs w:val="24"/>
              </w:rPr>
              <w:t>- орієнтація на командний результат;</w:t>
            </w:r>
          </w:p>
          <w:p w14:paraId="06A3AD00" w14:textId="77777777" w:rsidR="00767578" w:rsidRPr="00EC330C" w:rsidRDefault="00767578" w:rsidP="00767578">
            <w:pPr>
              <w:pStyle w:val="aa"/>
              <w:widowControl w:val="0"/>
              <w:pBdr>
                <w:top w:val="nil"/>
                <w:left w:val="nil"/>
                <w:bottom w:val="nil"/>
                <w:right w:val="nil"/>
                <w:between w:val="nil"/>
              </w:pBdr>
              <w:tabs>
                <w:tab w:val="left" w:pos="40"/>
              </w:tabs>
              <w:spacing w:after="0" w:line="240" w:lineRule="auto"/>
              <w:ind w:left="182" w:right="8"/>
              <w:jc w:val="both"/>
              <w:rPr>
                <w:rFonts w:ascii="Times New Roman" w:hAnsi="Times New Roman"/>
                <w:color w:val="000000"/>
                <w:sz w:val="24"/>
                <w:szCs w:val="24"/>
              </w:rPr>
            </w:pPr>
            <w:r w:rsidRPr="00EC330C">
              <w:rPr>
                <w:rFonts w:ascii="Times New Roman" w:hAnsi="Times New Roman"/>
                <w:color w:val="000000"/>
                <w:sz w:val="24"/>
                <w:szCs w:val="24"/>
              </w:rPr>
              <w:t>- готовність працювати в команді та сприяти колегам у їх професійній діяльності задля досягнення спільних цілей;</w:t>
            </w:r>
          </w:p>
          <w:p w14:paraId="60FC4758" w14:textId="50309864" w:rsidR="00767578" w:rsidRPr="00036BB9" w:rsidRDefault="00767578" w:rsidP="00767578">
            <w:pPr>
              <w:pStyle w:val="aa"/>
              <w:widowControl w:val="0"/>
              <w:pBdr>
                <w:top w:val="nil"/>
                <w:left w:val="nil"/>
                <w:bottom w:val="nil"/>
                <w:right w:val="nil"/>
                <w:between w:val="nil"/>
              </w:pBdr>
              <w:tabs>
                <w:tab w:val="left" w:pos="40"/>
              </w:tabs>
              <w:spacing w:after="0" w:line="240" w:lineRule="auto"/>
              <w:ind w:left="182" w:right="272"/>
              <w:jc w:val="both"/>
              <w:rPr>
                <w:rFonts w:ascii="Times New Roman" w:hAnsi="Times New Roman" w:cs="Times New Roman"/>
                <w:color w:val="000000"/>
                <w:sz w:val="24"/>
                <w:szCs w:val="24"/>
              </w:rPr>
            </w:pPr>
            <w:r w:rsidRPr="00EC330C">
              <w:rPr>
                <w:rFonts w:ascii="Times New Roman" w:hAnsi="Times New Roman"/>
                <w:color w:val="000000"/>
                <w:sz w:val="24"/>
                <w:szCs w:val="24"/>
              </w:rPr>
              <w:t>- відкритість в обміні інформацією</w:t>
            </w:r>
          </w:p>
        </w:tc>
      </w:tr>
      <w:tr w:rsidR="00767578" w:rsidRPr="00503B6F" w14:paraId="2C621B11" w14:textId="77777777" w:rsidTr="00F55DD0">
        <w:trPr>
          <w:trHeight w:val="587"/>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14:paraId="30C46E0F" w14:textId="123C7894" w:rsidR="00767578" w:rsidRDefault="00767578" w:rsidP="00767578">
            <w:pPr>
              <w:pStyle w:val="a5"/>
              <w:spacing w:before="0" w:after="120"/>
              <w:ind w:firstLine="0"/>
              <w:jc w:val="center"/>
              <w:rPr>
                <w:rFonts w:ascii="Times New Roman" w:hAnsi="Times New Roman"/>
                <w:sz w:val="24"/>
                <w:szCs w:val="24"/>
              </w:rPr>
            </w:pPr>
            <w:r>
              <w:rPr>
                <w:rFonts w:ascii="Times New Roman" w:hAnsi="Times New Roman"/>
                <w:sz w:val="24"/>
                <w:szCs w:val="24"/>
              </w:rPr>
              <w:t>4.</w:t>
            </w:r>
          </w:p>
        </w:tc>
        <w:tc>
          <w:tcPr>
            <w:tcW w:w="3499" w:type="dxa"/>
            <w:tcBorders>
              <w:top w:val="single" w:sz="4" w:space="0" w:color="auto"/>
              <w:left w:val="single" w:sz="4" w:space="0" w:color="auto"/>
              <w:bottom w:val="single" w:sz="4" w:space="0" w:color="auto"/>
              <w:right w:val="single" w:sz="4" w:space="0" w:color="auto"/>
            </w:tcBorders>
            <w:shd w:val="clear" w:color="auto" w:fill="auto"/>
          </w:tcPr>
          <w:p w14:paraId="7ABF04F2" w14:textId="7353016D" w:rsidR="00767578" w:rsidRPr="00036BB9" w:rsidRDefault="00767578" w:rsidP="00767578">
            <w:pPr>
              <w:spacing w:after="0" w:line="270" w:lineRule="atLeast"/>
              <w:rPr>
                <w:rFonts w:ascii="Times New Roman" w:hAnsi="Times New Roman" w:cs="Times New Roman"/>
                <w:color w:val="000000"/>
                <w:sz w:val="24"/>
                <w:szCs w:val="24"/>
              </w:rPr>
            </w:pPr>
            <w:r w:rsidRPr="00EC330C">
              <w:rPr>
                <w:rFonts w:ascii="Times New Roman" w:hAnsi="Times New Roman"/>
                <w:color w:val="000000"/>
                <w:sz w:val="24"/>
                <w:szCs w:val="24"/>
              </w:rPr>
              <w:t>Аналітичні здібності</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526AAF47" w14:textId="77777777" w:rsidR="00767578" w:rsidRPr="00EC330C" w:rsidRDefault="00767578" w:rsidP="00767578">
            <w:pPr>
              <w:pStyle w:val="aa"/>
              <w:widowControl w:val="0"/>
              <w:numPr>
                <w:ilvl w:val="0"/>
                <w:numId w:val="4"/>
              </w:numPr>
              <w:tabs>
                <w:tab w:val="left" w:pos="40"/>
                <w:tab w:val="left" w:pos="324"/>
              </w:tabs>
              <w:spacing w:after="0" w:line="240" w:lineRule="auto"/>
              <w:ind w:left="182" w:firstLine="0"/>
              <w:jc w:val="both"/>
              <w:rPr>
                <w:rFonts w:ascii="Times New Roman" w:hAnsi="Times New Roman"/>
                <w:sz w:val="24"/>
                <w:szCs w:val="24"/>
              </w:rPr>
            </w:pPr>
            <w:r w:rsidRPr="00EC330C">
              <w:rPr>
                <w:rFonts w:ascii="Times New Roman" w:hAnsi="Times New Roman"/>
                <w:sz w:val="24"/>
                <w:szCs w:val="24"/>
              </w:rPr>
              <w:t>здатність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p>
          <w:p w14:paraId="61D31A39" w14:textId="77777777" w:rsidR="00767578" w:rsidRPr="00EC330C" w:rsidRDefault="00767578" w:rsidP="00767578">
            <w:pPr>
              <w:pStyle w:val="aa"/>
              <w:widowControl w:val="0"/>
              <w:numPr>
                <w:ilvl w:val="0"/>
                <w:numId w:val="4"/>
              </w:numPr>
              <w:tabs>
                <w:tab w:val="left" w:pos="40"/>
                <w:tab w:val="left" w:pos="324"/>
              </w:tabs>
              <w:spacing w:after="0" w:line="240" w:lineRule="auto"/>
              <w:ind w:left="182" w:firstLine="0"/>
              <w:jc w:val="both"/>
              <w:rPr>
                <w:rFonts w:ascii="Times New Roman" w:hAnsi="Times New Roman"/>
                <w:sz w:val="24"/>
                <w:szCs w:val="24"/>
              </w:rPr>
            </w:pPr>
            <w:r w:rsidRPr="00EC330C">
              <w:rPr>
                <w:rFonts w:ascii="Times New Roman" w:hAnsi="Times New Roman"/>
                <w:sz w:val="24"/>
                <w:szCs w:val="24"/>
              </w:rPr>
              <w:t>вміння встановлювати причинно-наслідкові зв’язки;</w:t>
            </w:r>
          </w:p>
          <w:p w14:paraId="0D2DAD68" w14:textId="7AA1D7F7" w:rsidR="00767578" w:rsidRPr="00036BB9" w:rsidRDefault="00767578" w:rsidP="00767578">
            <w:pPr>
              <w:pStyle w:val="aa"/>
              <w:widowControl w:val="0"/>
              <w:pBdr>
                <w:top w:val="nil"/>
                <w:left w:val="nil"/>
                <w:bottom w:val="nil"/>
                <w:right w:val="nil"/>
                <w:between w:val="nil"/>
              </w:pBdr>
              <w:tabs>
                <w:tab w:val="left" w:pos="40"/>
              </w:tabs>
              <w:spacing w:after="0" w:line="240" w:lineRule="auto"/>
              <w:ind w:left="182" w:right="272"/>
              <w:jc w:val="both"/>
              <w:rPr>
                <w:rFonts w:ascii="Times New Roman" w:hAnsi="Times New Roman" w:cs="Times New Roman"/>
                <w:color w:val="000000"/>
                <w:sz w:val="24"/>
                <w:szCs w:val="24"/>
              </w:rPr>
            </w:pPr>
            <w:r w:rsidRPr="00EC330C">
              <w:rPr>
                <w:rFonts w:ascii="Times New Roman" w:hAnsi="Times New Roman"/>
                <w:sz w:val="24"/>
                <w:szCs w:val="24"/>
              </w:rPr>
              <w:t>вміння аналізувати інформацію та робити висновки, критично оцінювати ситуації, прогнозувати та робити власні умовиводи</w:t>
            </w:r>
          </w:p>
        </w:tc>
      </w:tr>
      <w:tr w:rsidR="00767578" w:rsidRPr="00503B6F" w14:paraId="767A1DDA" w14:textId="77777777" w:rsidTr="004D6EEA">
        <w:trPr>
          <w:trHeight w:val="453"/>
        </w:trPr>
        <w:tc>
          <w:tcPr>
            <w:tcW w:w="102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722174" w14:textId="77777777" w:rsidR="00767578" w:rsidRPr="00503B6F" w:rsidRDefault="00767578" w:rsidP="00767578">
            <w:pPr>
              <w:pStyle w:val="rvps14"/>
              <w:spacing w:before="0" w:beforeAutospacing="0" w:after="0" w:afterAutospacing="0"/>
              <w:ind w:left="127" w:right="102"/>
              <w:jc w:val="center"/>
              <w:rPr>
                <w:b/>
                <w:lang w:val="uk-UA"/>
              </w:rPr>
            </w:pPr>
            <w:r w:rsidRPr="00503B6F">
              <w:rPr>
                <w:b/>
                <w:lang w:val="uk-UA"/>
              </w:rPr>
              <w:t>Професійні знання</w:t>
            </w:r>
          </w:p>
        </w:tc>
      </w:tr>
      <w:tr w:rsidR="00767578" w:rsidRPr="00503B6F" w14:paraId="4C79450A" w14:textId="77777777" w:rsidTr="004D6EEA">
        <w:trPr>
          <w:trHeight w:val="480"/>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D835AC" w14:textId="77777777" w:rsidR="00767578" w:rsidRPr="00503B6F" w:rsidRDefault="00767578" w:rsidP="00767578">
            <w:pPr>
              <w:pStyle w:val="a4"/>
              <w:jc w:val="center"/>
              <w:rPr>
                <w:rFonts w:ascii="Times New Roman" w:hAnsi="Times New Roman" w:cs="Times New Roman"/>
                <w:b/>
                <w:sz w:val="24"/>
                <w:szCs w:val="24"/>
                <w:lang w:val="uk-UA"/>
              </w:rPr>
            </w:pPr>
          </w:p>
        </w:tc>
        <w:tc>
          <w:tcPr>
            <w:tcW w:w="3499" w:type="dxa"/>
            <w:tcBorders>
              <w:top w:val="single" w:sz="4" w:space="0" w:color="auto"/>
              <w:left w:val="single" w:sz="4" w:space="0" w:color="auto"/>
              <w:bottom w:val="single" w:sz="4" w:space="0" w:color="auto"/>
              <w:right w:val="single" w:sz="4" w:space="0" w:color="auto"/>
            </w:tcBorders>
            <w:shd w:val="clear" w:color="auto" w:fill="auto"/>
            <w:vAlign w:val="center"/>
          </w:tcPr>
          <w:p w14:paraId="128FDC88" w14:textId="77777777" w:rsidR="00767578" w:rsidRPr="00503B6F" w:rsidRDefault="00767578" w:rsidP="00767578">
            <w:pPr>
              <w:pStyle w:val="a4"/>
              <w:jc w:val="center"/>
              <w:rPr>
                <w:rFonts w:ascii="Times New Roman" w:hAnsi="Times New Roman" w:cs="Times New Roman"/>
                <w:b/>
                <w:sz w:val="24"/>
                <w:szCs w:val="24"/>
                <w:lang w:val="uk-UA"/>
              </w:rPr>
            </w:pPr>
            <w:r w:rsidRPr="00503B6F">
              <w:rPr>
                <w:rFonts w:ascii="Times New Roman" w:hAnsi="Times New Roman" w:cs="Times New Roman"/>
                <w:b/>
                <w:sz w:val="24"/>
                <w:szCs w:val="24"/>
                <w:lang w:val="uk-UA"/>
              </w:rPr>
              <w:t>Вимога</w:t>
            </w:r>
          </w:p>
        </w:tc>
        <w:tc>
          <w:tcPr>
            <w:tcW w:w="6209" w:type="dxa"/>
            <w:tcBorders>
              <w:top w:val="single" w:sz="4" w:space="0" w:color="auto"/>
              <w:left w:val="single" w:sz="4" w:space="0" w:color="auto"/>
              <w:bottom w:val="single" w:sz="4" w:space="0" w:color="auto"/>
              <w:right w:val="single" w:sz="4" w:space="0" w:color="auto"/>
            </w:tcBorders>
            <w:shd w:val="clear" w:color="auto" w:fill="auto"/>
            <w:vAlign w:val="center"/>
          </w:tcPr>
          <w:p w14:paraId="340C071A" w14:textId="77777777" w:rsidR="00767578" w:rsidRPr="00503B6F" w:rsidRDefault="00767578" w:rsidP="00767578">
            <w:pPr>
              <w:pStyle w:val="rvps14"/>
              <w:spacing w:before="0" w:beforeAutospacing="0" w:after="0" w:afterAutospacing="0"/>
              <w:ind w:left="127" w:right="102"/>
              <w:jc w:val="center"/>
              <w:rPr>
                <w:b/>
                <w:lang w:val="uk-UA"/>
              </w:rPr>
            </w:pPr>
            <w:r w:rsidRPr="00503B6F">
              <w:rPr>
                <w:b/>
                <w:lang w:val="uk-UA"/>
              </w:rPr>
              <w:t>Компоненти вимоги</w:t>
            </w:r>
          </w:p>
        </w:tc>
      </w:tr>
      <w:tr w:rsidR="00767578" w:rsidRPr="00503B6F" w14:paraId="4C470E90" w14:textId="77777777" w:rsidTr="004D6EEA">
        <w:trPr>
          <w:trHeight w:val="1132"/>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14:paraId="635A6D3E" w14:textId="77777777" w:rsidR="00767578" w:rsidRPr="00503B6F" w:rsidRDefault="00767578" w:rsidP="00767578">
            <w:pPr>
              <w:pStyle w:val="a4"/>
              <w:numPr>
                <w:ilvl w:val="0"/>
                <w:numId w:val="1"/>
              </w:numPr>
              <w:spacing w:before="120"/>
              <w:rPr>
                <w:rFonts w:ascii="Times New Roman" w:hAnsi="Times New Roman" w:cs="Times New Roman"/>
                <w:sz w:val="24"/>
                <w:szCs w:val="24"/>
                <w:lang w:val="uk-UA"/>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14:paraId="1F1DD0D9" w14:textId="77777777" w:rsidR="00767578" w:rsidRPr="00503B6F" w:rsidRDefault="00767578" w:rsidP="00767578">
            <w:pPr>
              <w:pStyle w:val="a4"/>
              <w:spacing w:before="120"/>
              <w:rPr>
                <w:rFonts w:ascii="Times New Roman" w:hAnsi="Times New Roman" w:cs="Times New Roman"/>
                <w:sz w:val="24"/>
                <w:szCs w:val="24"/>
                <w:lang w:val="uk-UA"/>
              </w:rPr>
            </w:pPr>
            <w:r w:rsidRPr="00503B6F">
              <w:rPr>
                <w:rFonts w:ascii="Times New Roman" w:hAnsi="Times New Roman" w:cs="Times New Roman"/>
                <w:sz w:val="24"/>
                <w:szCs w:val="24"/>
                <w:lang w:val="uk-UA"/>
              </w:rPr>
              <w:t>Знання законодавства</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60D1C985" w14:textId="373915CA" w:rsidR="00767578" w:rsidRDefault="00767578" w:rsidP="00767578">
            <w:pPr>
              <w:pStyle w:val="rvps14"/>
              <w:spacing w:before="0" w:beforeAutospacing="0" w:after="0" w:afterAutospacing="0"/>
              <w:ind w:left="74" w:right="130" w:hanging="34"/>
              <w:jc w:val="both"/>
              <w:rPr>
                <w:lang w:val="uk-UA"/>
              </w:rPr>
            </w:pPr>
            <w:r>
              <w:rPr>
                <w:lang w:val="uk-UA"/>
              </w:rPr>
              <w:t>Знання:</w:t>
            </w:r>
          </w:p>
          <w:p w14:paraId="55E1C8D5" w14:textId="3469FB13" w:rsidR="00767578" w:rsidRPr="00503B6F" w:rsidRDefault="00767578" w:rsidP="00767578">
            <w:pPr>
              <w:pStyle w:val="rvps14"/>
              <w:spacing w:before="0" w:beforeAutospacing="0" w:after="0" w:afterAutospacing="0"/>
              <w:ind w:left="74" w:right="130" w:hanging="34"/>
              <w:jc w:val="both"/>
              <w:rPr>
                <w:lang w:val="uk-UA"/>
              </w:rPr>
            </w:pPr>
            <w:r w:rsidRPr="00503B6F">
              <w:rPr>
                <w:lang w:val="uk-UA"/>
              </w:rPr>
              <w:t>Конституція України;</w:t>
            </w:r>
          </w:p>
          <w:p w14:paraId="51E26F77" w14:textId="77777777" w:rsidR="00767578" w:rsidRPr="00503B6F" w:rsidRDefault="00767578" w:rsidP="00767578">
            <w:pPr>
              <w:pStyle w:val="rvps14"/>
              <w:spacing w:before="0" w:beforeAutospacing="0" w:after="0" w:afterAutospacing="0"/>
              <w:ind w:left="74" w:right="130" w:hanging="34"/>
              <w:jc w:val="both"/>
              <w:rPr>
                <w:lang w:val="uk-UA"/>
              </w:rPr>
            </w:pPr>
            <w:r w:rsidRPr="00503B6F">
              <w:rPr>
                <w:lang w:val="uk-UA"/>
              </w:rPr>
              <w:t>Закон України "Про державну службу";</w:t>
            </w:r>
          </w:p>
          <w:p w14:paraId="297B64D2" w14:textId="77777777" w:rsidR="00767578" w:rsidRDefault="00767578" w:rsidP="00767578">
            <w:pPr>
              <w:pStyle w:val="rvps14"/>
              <w:spacing w:before="0" w:beforeAutospacing="0" w:after="0" w:afterAutospacing="0"/>
              <w:ind w:left="74" w:right="130" w:hanging="34"/>
              <w:jc w:val="both"/>
              <w:rPr>
                <w:lang w:val="uk-UA"/>
              </w:rPr>
            </w:pPr>
            <w:r w:rsidRPr="00503B6F">
              <w:rPr>
                <w:lang w:val="uk-UA"/>
              </w:rPr>
              <w:t>Закон України "Про запобігання корупції"</w:t>
            </w:r>
          </w:p>
          <w:p w14:paraId="76DB0B22" w14:textId="3804FEBD" w:rsidR="00767578" w:rsidRPr="00503B6F" w:rsidRDefault="00767578" w:rsidP="00767578">
            <w:pPr>
              <w:pStyle w:val="rvps14"/>
              <w:spacing w:before="0" w:beforeAutospacing="0" w:after="0" w:afterAutospacing="0"/>
              <w:ind w:left="74" w:right="130" w:hanging="34"/>
              <w:jc w:val="both"/>
              <w:rPr>
                <w:lang w:val="uk-UA"/>
              </w:rPr>
            </w:pPr>
            <w:r>
              <w:rPr>
                <w:lang w:val="uk-UA"/>
              </w:rPr>
              <w:t>та іншого законодавства</w:t>
            </w:r>
          </w:p>
        </w:tc>
      </w:tr>
      <w:tr w:rsidR="00767578" w:rsidRPr="00503B6F" w14:paraId="5CC87F4E" w14:textId="77777777" w:rsidTr="004D6EEA">
        <w:trPr>
          <w:trHeight w:val="1132"/>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14:paraId="5D0683DA" w14:textId="77777777" w:rsidR="00767578" w:rsidRPr="00503B6F" w:rsidRDefault="00767578" w:rsidP="00767578">
            <w:pPr>
              <w:pStyle w:val="a4"/>
              <w:numPr>
                <w:ilvl w:val="0"/>
                <w:numId w:val="1"/>
              </w:numPr>
              <w:spacing w:before="240" w:after="120"/>
              <w:rPr>
                <w:rFonts w:ascii="Times New Roman" w:hAnsi="Times New Roman" w:cs="Times New Roman"/>
                <w:sz w:val="24"/>
                <w:szCs w:val="24"/>
                <w:lang w:val="uk-UA"/>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14:paraId="5DFD1E5B" w14:textId="77777777" w:rsidR="00767578" w:rsidRPr="00EF7409" w:rsidRDefault="00767578" w:rsidP="00767578">
            <w:pPr>
              <w:pStyle w:val="a4"/>
              <w:spacing w:before="240" w:after="120"/>
              <w:rPr>
                <w:rFonts w:ascii="Times New Roman" w:hAnsi="Times New Roman" w:cs="Times New Roman"/>
                <w:color w:val="FF0000"/>
                <w:sz w:val="24"/>
                <w:szCs w:val="24"/>
                <w:lang w:val="uk-UA"/>
              </w:rPr>
            </w:pPr>
            <w:r w:rsidRPr="00F37632">
              <w:rPr>
                <w:rFonts w:ascii="Times New Roman" w:hAnsi="Times New Roman" w:cs="Times New Roman"/>
                <w:sz w:val="24"/>
                <w:szCs w:val="24"/>
                <w:lang w:val="uk-UA"/>
              </w:rPr>
              <w:t>Знання законодавства у сфері</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7967B0D5" w14:textId="77777777" w:rsidR="00767578" w:rsidRPr="00C2348A" w:rsidRDefault="00767578" w:rsidP="00767578">
            <w:pPr>
              <w:shd w:val="clear" w:color="auto" w:fill="FFFFFF"/>
              <w:spacing w:after="0"/>
              <w:ind w:left="40"/>
              <w:jc w:val="both"/>
              <w:rPr>
                <w:rFonts w:ascii="Times New Roman" w:hAnsi="Times New Roman" w:cs="Times New Roman"/>
                <w:sz w:val="24"/>
                <w:szCs w:val="24"/>
              </w:rPr>
            </w:pPr>
            <w:r w:rsidRPr="00C2348A">
              <w:rPr>
                <w:rFonts w:ascii="Times New Roman" w:hAnsi="Times New Roman" w:cs="Times New Roman"/>
                <w:sz w:val="24"/>
                <w:szCs w:val="24"/>
              </w:rPr>
              <w:t>Знання:</w:t>
            </w:r>
          </w:p>
          <w:p w14:paraId="181CACF6" w14:textId="2D94F9DA" w:rsidR="006810C6" w:rsidRPr="006810C6" w:rsidRDefault="006810C6" w:rsidP="006810C6">
            <w:pPr>
              <w:shd w:val="clear" w:color="auto" w:fill="FFFFFF"/>
              <w:spacing w:after="0"/>
              <w:ind w:left="40"/>
              <w:jc w:val="both"/>
              <w:rPr>
                <w:rFonts w:ascii="Times New Roman" w:hAnsi="Times New Roman" w:cs="Times New Roman"/>
                <w:sz w:val="24"/>
                <w:szCs w:val="24"/>
              </w:rPr>
            </w:pPr>
            <w:r w:rsidRPr="006810C6">
              <w:rPr>
                <w:rFonts w:ascii="Times New Roman" w:hAnsi="Times New Roman" w:cs="Times New Roman"/>
                <w:sz w:val="24"/>
                <w:szCs w:val="24"/>
              </w:rPr>
              <w:t>Закон України «Про захист прав споживачів»</w:t>
            </w:r>
            <w:r>
              <w:rPr>
                <w:rFonts w:ascii="Times New Roman" w:hAnsi="Times New Roman" w:cs="Times New Roman"/>
                <w:sz w:val="24"/>
                <w:szCs w:val="24"/>
              </w:rPr>
              <w:t>;</w:t>
            </w:r>
          </w:p>
          <w:p w14:paraId="1F24183C" w14:textId="4741DAA4" w:rsidR="006810C6" w:rsidRPr="006810C6" w:rsidRDefault="006810C6" w:rsidP="006810C6">
            <w:pPr>
              <w:shd w:val="clear" w:color="auto" w:fill="FFFFFF"/>
              <w:spacing w:after="0"/>
              <w:ind w:left="40"/>
              <w:jc w:val="both"/>
              <w:rPr>
                <w:rFonts w:ascii="Times New Roman" w:hAnsi="Times New Roman" w:cs="Times New Roman"/>
                <w:sz w:val="24"/>
                <w:szCs w:val="24"/>
              </w:rPr>
            </w:pPr>
            <w:r w:rsidRPr="006810C6">
              <w:rPr>
                <w:rFonts w:ascii="Times New Roman" w:hAnsi="Times New Roman" w:cs="Times New Roman"/>
                <w:sz w:val="24"/>
                <w:szCs w:val="24"/>
              </w:rPr>
              <w:t>Закон України «Про основні засади державного нагляду (контролю) у сфері господарської діяльності»</w:t>
            </w:r>
            <w:r>
              <w:rPr>
                <w:rFonts w:ascii="Times New Roman" w:hAnsi="Times New Roman" w:cs="Times New Roman"/>
                <w:sz w:val="24"/>
                <w:szCs w:val="24"/>
              </w:rPr>
              <w:t>;</w:t>
            </w:r>
          </w:p>
          <w:p w14:paraId="5D59E58F" w14:textId="46C2787C" w:rsidR="00767578" w:rsidRPr="00DC503A" w:rsidRDefault="006810C6" w:rsidP="006810C6">
            <w:pPr>
              <w:shd w:val="clear" w:color="auto" w:fill="FFFFFF"/>
              <w:spacing w:after="0"/>
              <w:ind w:left="40"/>
              <w:jc w:val="both"/>
              <w:rPr>
                <w:rFonts w:ascii="Times New Roman" w:hAnsi="Times New Roman" w:cs="Times New Roman"/>
                <w:sz w:val="24"/>
                <w:szCs w:val="24"/>
              </w:rPr>
            </w:pPr>
            <w:r w:rsidRPr="006810C6">
              <w:rPr>
                <w:rFonts w:ascii="Times New Roman" w:hAnsi="Times New Roman" w:cs="Times New Roman"/>
                <w:sz w:val="24"/>
                <w:szCs w:val="24"/>
              </w:rPr>
              <w:t>Положення про Державну службу України з питань безпечності харчових продуктів та захисту споживачів, затверджене постановою Кабінету Міністрів України                від 02 вересня 2015 р. № 667</w:t>
            </w:r>
          </w:p>
        </w:tc>
      </w:tr>
      <w:tr w:rsidR="00767578" w:rsidRPr="00503B6F" w14:paraId="25663D6A" w14:textId="77777777" w:rsidTr="007B4A31">
        <w:trPr>
          <w:trHeight w:val="1132"/>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14:paraId="79C2A956" w14:textId="77777777" w:rsidR="00767578" w:rsidRPr="00503B6F" w:rsidRDefault="00767578" w:rsidP="00767578">
            <w:pPr>
              <w:pStyle w:val="a4"/>
              <w:numPr>
                <w:ilvl w:val="0"/>
                <w:numId w:val="1"/>
              </w:numPr>
              <w:spacing w:before="240" w:after="120"/>
              <w:rPr>
                <w:rFonts w:ascii="Times New Roman" w:hAnsi="Times New Roman" w:cs="Times New Roman"/>
                <w:sz w:val="24"/>
                <w:szCs w:val="24"/>
                <w:lang w:val="uk-UA"/>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14:paraId="3BE7387C" w14:textId="6DACAE97" w:rsidR="00767578" w:rsidRPr="00C2348A" w:rsidRDefault="00767578" w:rsidP="00767578">
            <w:pPr>
              <w:pStyle w:val="a4"/>
              <w:spacing w:before="240" w:after="120"/>
              <w:rPr>
                <w:rFonts w:ascii="Times New Roman" w:hAnsi="Times New Roman" w:cs="Times New Roman"/>
                <w:sz w:val="24"/>
                <w:szCs w:val="24"/>
                <w:lang w:val="uk-UA"/>
              </w:rPr>
            </w:pPr>
            <w:r w:rsidRPr="00F37632">
              <w:rPr>
                <w:rFonts w:ascii="Times New Roman" w:hAnsi="Times New Roman" w:cs="Times New Roman"/>
                <w:sz w:val="24"/>
                <w:szCs w:val="24"/>
                <w:shd w:val="clear" w:color="auto" w:fill="FFFFFF"/>
                <w:lang w:val="uk-UA"/>
              </w:rPr>
              <w:t>Знання, необхідні для виконання посадових обов’язків</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78DE59D0" w14:textId="77777777" w:rsidR="00037039" w:rsidRPr="00037039" w:rsidRDefault="00037039" w:rsidP="00037039">
            <w:pPr>
              <w:widowControl w:val="0"/>
              <w:pBdr>
                <w:top w:val="nil"/>
                <w:left w:val="nil"/>
                <w:bottom w:val="nil"/>
                <w:right w:val="nil"/>
                <w:between w:val="nil"/>
              </w:pBdr>
              <w:tabs>
                <w:tab w:val="left" w:pos="421"/>
              </w:tabs>
              <w:spacing w:after="0" w:line="240" w:lineRule="auto"/>
              <w:ind w:left="40" w:right="272"/>
              <w:jc w:val="both"/>
              <w:rPr>
                <w:rFonts w:ascii="Times New Roman" w:hAnsi="Times New Roman" w:cs="Times New Roman"/>
                <w:sz w:val="24"/>
                <w:szCs w:val="24"/>
                <w:lang w:eastAsia="uk-UA"/>
              </w:rPr>
            </w:pPr>
            <w:r w:rsidRPr="00037039">
              <w:rPr>
                <w:rFonts w:ascii="Times New Roman" w:hAnsi="Times New Roman" w:cs="Times New Roman"/>
                <w:sz w:val="24"/>
                <w:szCs w:val="24"/>
                <w:lang w:eastAsia="uk-UA"/>
              </w:rPr>
              <w:t xml:space="preserve">Вільне володіння ПК, знання основних комп’ютерних програм: </w:t>
            </w:r>
            <w:r w:rsidRPr="00037039">
              <w:rPr>
                <w:rFonts w:ascii="Times New Roman" w:hAnsi="Times New Roman" w:cs="Times New Roman"/>
                <w:sz w:val="24"/>
                <w:szCs w:val="24"/>
                <w:lang w:val="en-US" w:eastAsia="uk-UA"/>
              </w:rPr>
              <w:t>Word</w:t>
            </w:r>
            <w:r w:rsidRPr="00037039">
              <w:rPr>
                <w:rFonts w:ascii="Times New Roman" w:hAnsi="Times New Roman" w:cs="Times New Roman"/>
                <w:sz w:val="24"/>
                <w:szCs w:val="24"/>
                <w:lang w:eastAsia="uk-UA"/>
              </w:rPr>
              <w:t xml:space="preserve">, </w:t>
            </w:r>
            <w:r w:rsidRPr="00037039">
              <w:rPr>
                <w:rFonts w:ascii="Times New Roman" w:hAnsi="Times New Roman" w:cs="Times New Roman"/>
                <w:sz w:val="24"/>
                <w:szCs w:val="24"/>
                <w:lang w:val="en-US" w:eastAsia="uk-UA"/>
              </w:rPr>
              <w:t>Excel</w:t>
            </w:r>
            <w:r w:rsidRPr="00037039">
              <w:rPr>
                <w:rFonts w:ascii="Times New Roman" w:hAnsi="Times New Roman" w:cs="Times New Roman"/>
                <w:sz w:val="24"/>
                <w:szCs w:val="24"/>
                <w:lang w:eastAsia="uk-UA"/>
              </w:rPr>
              <w:t xml:space="preserve">, </w:t>
            </w:r>
            <w:r w:rsidRPr="00037039">
              <w:rPr>
                <w:rFonts w:ascii="Times New Roman" w:hAnsi="Times New Roman" w:cs="Times New Roman"/>
                <w:sz w:val="24"/>
                <w:szCs w:val="24"/>
                <w:lang w:val="en-US" w:eastAsia="uk-UA"/>
              </w:rPr>
              <w:t>PowerPoint</w:t>
            </w:r>
            <w:r w:rsidRPr="00037039">
              <w:rPr>
                <w:rFonts w:ascii="Times New Roman" w:hAnsi="Times New Roman" w:cs="Times New Roman"/>
                <w:sz w:val="24"/>
                <w:szCs w:val="24"/>
                <w:lang w:eastAsia="uk-UA"/>
              </w:rPr>
              <w:t>;</w:t>
            </w:r>
          </w:p>
          <w:p w14:paraId="05287C7F" w14:textId="77777777" w:rsidR="00037039" w:rsidRPr="00037039" w:rsidRDefault="00037039" w:rsidP="00037039">
            <w:pPr>
              <w:widowControl w:val="0"/>
              <w:pBdr>
                <w:top w:val="nil"/>
                <w:left w:val="nil"/>
                <w:bottom w:val="nil"/>
                <w:right w:val="nil"/>
                <w:between w:val="nil"/>
              </w:pBdr>
              <w:tabs>
                <w:tab w:val="left" w:pos="421"/>
              </w:tabs>
              <w:spacing w:after="0" w:line="240" w:lineRule="auto"/>
              <w:ind w:left="40" w:right="272"/>
              <w:jc w:val="both"/>
              <w:rPr>
                <w:rFonts w:ascii="Times New Roman" w:hAnsi="Times New Roman" w:cs="Times New Roman"/>
                <w:sz w:val="24"/>
                <w:szCs w:val="24"/>
                <w:lang w:eastAsia="uk-UA"/>
              </w:rPr>
            </w:pPr>
            <w:r w:rsidRPr="00037039">
              <w:rPr>
                <w:rFonts w:ascii="Times New Roman" w:hAnsi="Times New Roman" w:cs="Times New Roman"/>
                <w:sz w:val="24"/>
                <w:szCs w:val="24"/>
                <w:lang w:eastAsia="uk-UA"/>
              </w:rPr>
              <w:t>вміння створювати графіки, звіти в табличній формі, презентаційні матеріали;</w:t>
            </w:r>
          </w:p>
          <w:p w14:paraId="306ECAC9" w14:textId="7D3CD865" w:rsidR="00767578" w:rsidRPr="00C2348A" w:rsidRDefault="00037039" w:rsidP="00037039">
            <w:pPr>
              <w:widowControl w:val="0"/>
              <w:pBdr>
                <w:top w:val="nil"/>
                <w:left w:val="nil"/>
                <w:bottom w:val="nil"/>
                <w:right w:val="nil"/>
                <w:between w:val="nil"/>
              </w:pBdr>
              <w:tabs>
                <w:tab w:val="left" w:pos="421"/>
              </w:tabs>
              <w:spacing w:after="0" w:line="240" w:lineRule="auto"/>
              <w:ind w:left="40" w:right="272"/>
              <w:jc w:val="both"/>
              <w:rPr>
                <w:rStyle w:val="FontStyle13"/>
                <w:sz w:val="24"/>
                <w:szCs w:val="24"/>
                <w:lang w:eastAsia="uk-UA"/>
              </w:rPr>
            </w:pPr>
            <w:r w:rsidRPr="00037039">
              <w:rPr>
                <w:rFonts w:ascii="Times New Roman" w:hAnsi="Times New Roman" w:cs="Times New Roman"/>
                <w:sz w:val="24"/>
                <w:szCs w:val="24"/>
                <w:lang w:eastAsia="uk-UA"/>
              </w:rPr>
              <w:t>вміння користуватись кваліфікованим електронним підписом (КЕП).</w:t>
            </w:r>
          </w:p>
        </w:tc>
      </w:tr>
    </w:tbl>
    <w:p w14:paraId="12C8C3CE" w14:textId="16E0D7BC" w:rsidR="00353783" w:rsidRDefault="00353783" w:rsidP="00353783">
      <w:pPr>
        <w:widowControl w:val="0"/>
        <w:autoSpaceDE w:val="0"/>
        <w:autoSpaceDN w:val="0"/>
        <w:adjustRightInd w:val="0"/>
        <w:spacing w:after="0" w:line="240" w:lineRule="auto"/>
        <w:jc w:val="both"/>
        <w:rPr>
          <w:rFonts w:ascii="Times New Roman" w:hAnsi="Times New Roman" w:cs="Times New Roman"/>
          <w:sz w:val="28"/>
          <w:szCs w:val="28"/>
        </w:rPr>
      </w:pPr>
    </w:p>
    <w:p w14:paraId="4AC1124D" w14:textId="6BE7E6FE" w:rsidR="00712FC0" w:rsidRDefault="00712FC0" w:rsidP="00353783">
      <w:pPr>
        <w:widowControl w:val="0"/>
        <w:autoSpaceDE w:val="0"/>
        <w:autoSpaceDN w:val="0"/>
        <w:adjustRightInd w:val="0"/>
        <w:spacing w:after="0" w:line="240" w:lineRule="auto"/>
        <w:jc w:val="both"/>
        <w:rPr>
          <w:rFonts w:ascii="Times New Roman" w:hAnsi="Times New Roman" w:cs="Times New Roman"/>
          <w:sz w:val="28"/>
          <w:szCs w:val="28"/>
        </w:rPr>
      </w:pPr>
    </w:p>
    <w:p w14:paraId="3A958201" w14:textId="14A93137" w:rsidR="00712FC0" w:rsidRDefault="00712FC0" w:rsidP="00353783">
      <w:pPr>
        <w:widowControl w:val="0"/>
        <w:autoSpaceDE w:val="0"/>
        <w:autoSpaceDN w:val="0"/>
        <w:adjustRightInd w:val="0"/>
        <w:spacing w:after="0" w:line="240" w:lineRule="auto"/>
        <w:jc w:val="both"/>
        <w:rPr>
          <w:rFonts w:ascii="Times New Roman" w:hAnsi="Times New Roman" w:cs="Times New Roman"/>
          <w:sz w:val="28"/>
          <w:szCs w:val="28"/>
        </w:rPr>
      </w:pPr>
    </w:p>
    <w:sectPr w:rsidR="00712FC0" w:rsidSect="00037039">
      <w:pgSz w:w="11906" w:h="16838"/>
      <w:pgMar w:top="709" w:right="850"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Noto Sans Symbols">
    <w:charset w:val="00"/>
    <w:family w:val="auto"/>
    <w:pitch w:val="default"/>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ntiqua">
    <w:altName w:val="Times New Roman"/>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F7202"/>
    <w:multiLevelType w:val="multilevel"/>
    <w:tmpl w:val="F4F638DC"/>
    <w:lvl w:ilvl="0">
      <w:start w:val="1"/>
      <w:numFmt w:val="bullet"/>
      <w:lvlText w:val="-"/>
      <w:lvlJc w:val="left"/>
      <w:pPr>
        <w:ind w:left="927" w:hanging="360"/>
      </w:pPr>
    </w:lvl>
    <w:lvl w:ilvl="1">
      <w:start w:val="1"/>
      <w:numFmt w:val="bullet"/>
      <w:lvlText w:val="o"/>
      <w:lvlJc w:val="left"/>
      <w:pPr>
        <w:ind w:left="1865" w:hanging="360"/>
      </w:pPr>
      <w:rPr>
        <w:rFonts w:ascii="Courier New" w:eastAsia="Times New Roman" w:hAnsi="Courier New"/>
      </w:rPr>
    </w:lvl>
    <w:lvl w:ilvl="2">
      <w:start w:val="1"/>
      <w:numFmt w:val="bullet"/>
      <w:lvlText w:val="▪"/>
      <w:lvlJc w:val="left"/>
      <w:pPr>
        <w:ind w:left="2585" w:hanging="360"/>
      </w:pPr>
      <w:rPr>
        <w:rFonts w:ascii="Noto Sans Symbols" w:eastAsia="Times New Roman" w:hAnsi="Noto Sans Symbols"/>
      </w:rPr>
    </w:lvl>
    <w:lvl w:ilvl="3">
      <w:start w:val="1"/>
      <w:numFmt w:val="bullet"/>
      <w:lvlText w:val="●"/>
      <w:lvlJc w:val="left"/>
      <w:pPr>
        <w:ind w:left="3305" w:hanging="360"/>
      </w:pPr>
      <w:rPr>
        <w:rFonts w:ascii="Noto Sans Symbols" w:eastAsia="Times New Roman" w:hAnsi="Noto Sans Symbols"/>
      </w:rPr>
    </w:lvl>
    <w:lvl w:ilvl="4">
      <w:start w:val="1"/>
      <w:numFmt w:val="bullet"/>
      <w:lvlText w:val="o"/>
      <w:lvlJc w:val="left"/>
      <w:pPr>
        <w:ind w:left="4025" w:hanging="360"/>
      </w:pPr>
      <w:rPr>
        <w:rFonts w:ascii="Courier New" w:eastAsia="Times New Roman" w:hAnsi="Courier New"/>
      </w:rPr>
    </w:lvl>
    <w:lvl w:ilvl="5">
      <w:start w:val="1"/>
      <w:numFmt w:val="bullet"/>
      <w:lvlText w:val="▪"/>
      <w:lvlJc w:val="left"/>
      <w:pPr>
        <w:ind w:left="4745" w:hanging="360"/>
      </w:pPr>
      <w:rPr>
        <w:rFonts w:ascii="Noto Sans Symbols" w:eastAsia="Times New Roman" w:hAnsi="Noto Sans Symbols"/>
      </w:rPr>
    </w:lvl>
    <w:lvl w:ilvl="6">
      <w:start w:val="1"/>
      <w:numFmt w:val="bullet"/>
      <w:lvlText w:val="●"/>
      <w:lvlJc w:val="left"/>
      <w:pPr>
        <w:ind w:left="5465" w:hanging="360"/>
      </w:pPr>
      <w:rPr>
        <w:rFonts w:ascii="Noto Sans Symbols" w:eastAsia="Times New Roman" w:hAnsi="Noto Sans Symbols"/>
      </w:rPr>
    </w:lvl>
    <w:lvl w:ilvl="7">
      <w:start w:val="1"/>
      <w:numFmt w:val="bullet"/>
      <w:lvlText w:val="o"/>
      <w:lvlJc w:val="left"/>
      <w:pPr>
        <w:ind w:left="6185" w:hanging="360"/>
      </w:pPr>
      <w:rPr>
        <w:rFonts w:ascii="Courier New" w:eastAsia="Times New Roman" w:hAnsi="Courier New"/>
      </w:rPr>
    </w:lvl>
    <w:lvl w:ilvl="8">
      <w:start w:val="1"/>
      <w:numFmt w:val="bullet"/>
      <w:lvlText w:val="▪"/>
      <w:lvlJc w:val="left"/>
      <w:pPr>
        <w:ind w:left="6905" w:hanging="360"/>
      </w:pPr>
      <w:rPr>
        <w:rFonts w:ascii="Noto Sans Symbols" w:eastAsia="Times New Roman" w:hAnsi="Noto Sans Symbols"/>
      </w:rPr>
    </w:lvl>
  </w:abstractNum>
  <w:abstractNum w:abstractNumId="1" w15:restartNumberingAfterBreak="0">
    <w:nsid w:val="194F210D"/>
    <w:multiLevelType w:val="multilevel"/>
    <w:tmpl w:val="71FC4C3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F6051AF"/>
    <w:multiLevelType w:val="hybridMultilevel"/>
    <w:tmpl w:val="7B062F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4C4280D"/>
    <w:multiLevelType w:val="multilevel"/>
    <w:tmpl w:val="7A1863C6"/>
    <w:lvl w:ilvl="0">
      <w:start w:val="1"/>
      <w:numFmt w:val="bullet"/>
      <w:lvlText w:val="-"/>
      <w:lvlJc w:val="left"/>
      <w:pPr>
        <w:ind w:left="1352" w:hanging="360"/>
      </w:pPr>
      <w:rPr>
        <w:rFonts w:ascii="Times New Roman" w:eastAsia="Times New Roman" w:hAnsi="Times New Roman" w:cs="Times New Roman"/>
      </w:rPr>
    </w:lvl>
    <w:lvl w:ilvl="1">
      <w:start w:val="1"/>
      <w:numFmt w:val="bullet"/>
      <w:lvlText w:val="o"/>
      <w:lvlJc w:val="left"/>
      <w:pPr>
        <w:ind w:left="2072" w:hanging="360"/>
      </w:pPr>
      <w:rPr>
        <w:rFonts w:ascii="Courier New" w:eastAsia="Courier New" w:hAnsi="Courier New" w:cs="Courier New"/>
      </w:rPr>
    </w:lvl>
    <w:lvl w:ilvl="2">
      <w:start w:val="1"/>
      <w:numFmt w:val="bullet"/>
      <w:lvlText w:val="▪"/>
      <w:lvlJc w:val="left"/>
      <w:pPr>
        <w:ind w:left="2792" w:hanging="360"/>
      </w:pPr>
      <w:rPr>
        <w:rFonts w:ascii="Noto Sans Symbols" w:eastAsia="Noto Sans Symbols" w:hAnsi="Noto Sans Symbols" w:cs="Noto Sans Symbols"/>
      </w:rPr>
    </w:lvl>
    <w:lvl w:ilvl="3">
      <w:start w:val="1"/>
      <w:numFmt w:val="bullet"/>
      <w:lvlText w:val="●"/>
      <w:lvlJc w:val="left"/>
      <w:pPr>
        <w:ind w:left="3512" w:hanging="360"/>
      </w:pPr>
      <w:rPr>
        <w:rFonts w:ascii="Noto Sans Symbols" w:eastAsia="Noto Sans Symbols" w:hAnsi="Noto Sans Symbols" w:cs="Noto Sans Symbols"/>
      </w:rPr>
    </w:lvl>
    <w:lvl w:ilvl="4">
      <w:start w:val="1"/>
      <w:numFmt w:val="bullet"/>
      <w:lvlText w:val="o"/>
      <w:lvlJc w:val="left"/>
      <w:pPr>
        <w:ind w:left="4232" w:hanging="360"/>
      </w:pPr>
      <w:rPr>
        <w:rFonts w:ascii="Courier New" w:eastAsia="Courier New" w:hAnsi="Courier New" w:cs="Courier New"/>
      </w:rPr>
    </w:lvl>
    <w:lvl w:ilvl="5">
      <w:start w:val="1"/>
      <w:numFmt w:val="bullet"/>
      <w:lvlText w:val="▪"/>
      <w:lvlJc w:val="left"/>
      <w:pPr>
        <w:ind w:left="4952" w:hanging="360"/>
      </w:pPr>
      <w:rPr>
        <w:rFonts w:ascii="Noto Sans Symbols" w:eastAsia="Noto Sans Symbols" w:hAnsi="Noto Sans Symbols" w:cs="Noto Sans Symbols"/>
      </w:rPr>
    </w:lvl>
    <w:lvl w:ilvl="6">
      <w:start w:val="1"/>
      <w:numFmt w:val="bullet"/>
      <w:lvlText w:val="●"/>
      <w:lvlJc w:val="left"/>
      <w:pPr>
        <w:ind w:left="5672" w:hanging="360"/>
      </w:pPr>
      <w:rPr>
        <w:rFonts w:ascii="Noto Sans Symbols" w:eastAsia="Noto Sans Symbols" w:hAnsi="Noto Sans Symbols" w:cs="Noto Sans Symbols"/>
      </w:rPr>
    </w:lvl>
    <w:lvl w:ilvl="7">
      <w:start w:val="1"/>
      <w:numFmt w:val="bullet"/>
      <w:lvlText w:val="o"/>
      <w:lvlJc w:val="left"/>
      <w:pPr>
        <w:ind w:left="6392" w:hanging="360"/>
      </w:pPr>
      <w:rPr>
        <w:rFonts w:ascii="Courier New" w:eastAsia="Courier New" w:hAnsi="Courier New" w:cs="Courier New"/>
      </w:rPr>
    </w:lvl>
    <w:lvl w:ilvl="8">
      <w:start w:val="1"/>
      <w:numFmt w:val="bullet"/>
      <w:lvlText w:val="▪"/>
      <w:lvlJc w:val="left"/>
      <w:pPr>
        <w:ind w:left="7112" w:hanging="360"/>
      </w:pPr>
      <w:rPr>
        <w:rFonts w:ascii="Noto Sans Symbols" w:eastAsia="Noto Sans Symbols" w:hAnsi="Noto Sans Symbols" w:cs="Noto Sans Symbols"/>
      </w:rPr>
    </w:lvl>
  </w:abstractNum>
  <w:abstractNum w:abstractNumId="4" w15:restartNumberingAfterBreak="0">
    <w:nsid w:val="3B22533B"/>
    <w:multiLevelType w:val="multilevel"/>
    <w:tmpl w:val="74EC1C8A"/>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4DF4FD5"/>
    <w:multiLevelType w:val="hybridMultilevel"/>
    <w:tmpl w:val="381CEB9E"/>
    <w:lvl w:ilvl="0" w:tplc="F2AC5B7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646"/>
    <w:rsid w:val="00036BB9"/>
    <w:rsid w:val="00037039"/>
    <w:rsid w:val="000945A9"/>
    <w:rsid w:val="000C131F"/>
    <w:rsid w:val="000C5863"/>
    <w:rsid w:val="00192B2A"/>
    <w:rsid w:val="001A0C22"/>
    <w:rsid w:val="001E0313"/>
    <w:rsid w:val="00206229"/>
    <w:rsid w:val="00216769"/>
    <w:rsid w:val="0022179A"/>
    <w:rsid w:val="00235251"/>
    <w:rsid w:val="00240E3C"/>
    <w:rsid w:val="002463EB"/>
    <w:rsid w:val="00254687"/>
    <w:rsid w:val="0027549A"/>
    <w:rsid w:val="002B1D56"/>
    <w:rsid w:val="002C12D8"/>
    <w:rsid w:val="002C62C3"/>
    <w:rsid w:val="00315646"/>
    <w:rsid w:val="003369E4"/>
    <w:rsid w:val="003434FA"/>
    <w:rsid w:val="003469BF"/>
    <w:rsid w:val="00353783"/>
    <w:rsid w:val="00374928"/>
    <w:rsid w:val="003E20DE"/>
    <w:rsid w:val="003F4D49"/>
    <w:rsid w:val="00442337"/>
    <w:rsid w:val="00466715"/>
    <w:rsid w:val="00475474"/>
    <w:rsid w:val="00496B3C"/>
    <w:rsid w:val="004D6EEA"/>
    <w:rsid w:val="004F5F65"/>
    <w:rsid w:val="00503B6F"/>
    <w:rsid w:val="00511D2A"/>
    <w:rsid w:val="00551408"/>
    <w:rsid w:val="00584C13"/>
    <w:rsid w:val="005E3F61"/>
    <w:rsid w:val="005F7AE4"/>
    <w:rsid w:val="006433AD"/>
    <w:rsid w:val="006534FF"/>
    <w:rsid w:val="0065540C"/>
    <w:rsid w:val="00665FA8"/>
    <w:rsid w:val="00671109"/>
    <w:rsid w:val="00677034"/>
    <w:rsid w:val="006810C6"/>
    <w:rsid w:val="006E6D18"/>
    <w:rsid w:val="00700074"/>
    <w:rsid w:val="00712FC0"/>
    <w:rsid w:val="00716AB9"/>
    <w:rsid w:val="00740A2B"/>
    <w:rsid w:val="00746378"/>
    <w:rsid w:val="00767578"/>
    <w:rsid w:val="007735EF"/>
    <w:rsid w:val="0077758F"/>
    <w:rsid w:val="007B4F74"/>
    <w:rsid w:val="007D7F20"/>
    <w:rsid w:val="007F12D9"/>
    <w:rsid w:val="00834252"/>
    <w:rsid w:val="00880BFF"/>
    <w:rsid w:val="00895D75"/>
    <w:rsid w:val="008C4425"/>
    <w:rsid w:val="008E57AA"/>
    <w:rsid w:val="00907E5D"/>
    <w:rsid w:val="00931D41"/>
    <w:rsid w:val="00950358"/>
    <w:rsid w:val="00951C8A"/>
    <w:rsid w:val="00982267"/>
    <w:rsid w:val="00995C32"/>
    <w:rsid w:val="009B47AF"/>
    <w:rsid w:val="009D3F00"/>
    <w:rsid w:val="009E09F6"/>
    <w:rsid w:val="00A43A4D"/>
    <w:rsid w:val="00A62E8D"/>
    <w:rsid w:val="00B02324"/>
    <w:rsid w:val="00B0688C"/>
    <w:rsid w:val="00B66807"/>
    <w:rsid w:val="00BE0B83"/>
    <w:rsid w:val="00C04F0A"/>
    <w:rsid w:val="00C2348A"/>
    <w:rsid w:val="00C504EA"/>
    <w:rsid w:val="00CA5DF8"/>
    <w:rsid w:val="00CE1406"/>
    <w:rsid w:val="00D01C50"/>
    <w:rsid w:val="00D17C23"/>
    <w:rsid w:val="00D364A8"/>
    <w:rsid w:val="00D75337"/>
    <w:rsid w:val="00DC503A"/>
    <w:rsid w:val="00E30CB5"/>
    <w:rsid w:val="00E8246A"/>
    <w:rsid w:val="00EF7409"/>
    <w:rsid w:val="00F00AE1"/>
    <w:rsid w:val="00F21C6E"/>
    <w:rsid w:val="00F32644"/>
    <w:rsid w:val="00F37632"/>
    <w:rsid w:val="00F90A4F"/>
    <w:rsid w:val="00F94890"/>
    <w:rsid w:val="00F95E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7D339"/>
  <w15:docId w15:val="{D00806AC-3F6B-40C4-A927-E2001F90C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5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15">
    <w:name w:val="rvts15"/>
    <w:rsid w:val="00584C13"/>
  </w:style>
  <w:style w:type="paragraph" w:customStyle="1" w:styleId="rvps12">
    <w:name w:val="rvps12"/>
    <w:basedOn w:val="a"/>
    <w:rsid w:val="00584C1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basedOn w:val="a0"/>
    <w:rsid w:val="00951C8A"/>
  </w:style>
  <w:style w:type="character" w:styleId="a3">
    <w:name w:val="Hyperlink"/>
    <w:unhideWhenUsed/>
    <w:rsid w:val="00951C8A"/>
    <w:rPr>
      <w:color w:val="0000FF"/>
      <w:u w:val="single"/>
    </w:rPr>
  </w:style>
  <w:style w:type="paragraph" w:customStyle="1" w:styleId="rvps14">
    <w:name w:val="rvps14"/>
    <w:basedOn w:val="a"/>
    <w:rsid w:val="00951C8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4">
    <w:name w:val="Знак Знак Знак Знак Знак Знак"/>
    <w:basedOn w:val="a"/>
    <w:rsid w:val="00951C8A"/>
    <w:pPr>
      <w:spacing w:after="0" w:line="240" w:lineRule="auto"/>
    </w:pPr>
    <w:rPr>
      <w:rFonts w:ascii="Verdana" w:eastAsia="Times New Roman" w:hAnsi="Verdana" w:cs="Verdana"/>
      <w:sz w:val="20"/>
      <w:szCs w:val="20"/>
      <w:lang w:val="en-US"/>
    </w:rPr>
  </w:style>
  <w:style w:type="paragraph" w:customStyle="1" w:styleId="a5">
    <w:name w:val="Нормальний текст"/>
    <w:basedOn w:val="a"/>
    <w:rsid w:val="00951C8A"/>
    <w:pPr>
      <w:spacing w:before="120" w:after="0" w:line="240" w:lineRule="auto"/>
      <w:ind w:firstLine="567"/>
    </w:pPr>
    <w:rPr>
      <w:rFonts w:ascii="Antiqua" w:eastAsia="Times New Roman" w:hAnsi="Antiqua" w:cs="Times New Roman"/>
      <w:sz w:val="26"/>
      <w:szCs w:val="20"/>
      <w:lang w:eastAsia="ru-RU"/>
    </w:rPr>
  </w:style>
  <w:style w:type="paragraph" w:customStyle="1" w:styleId="Style7">
    <w:name w:val="Style7"/>
    <w:basedOn w:val="a"/>
    <w:uiPriority w:val="99"/>
    <w:rsid w:val="00951C8A"/>
    <w:pPr>
      <w:widowControl w:val="0"/>
      <w:autoSpaceDE w:val="0"/>
      <w:autoSpaceDN w:val="0"/>
      <w:adjustRightInd w:val="0"/>
      <w:spacing w:after="0" w:line="319" w:lineRule="exact"/>
      <w:ind w:firstLine="706"/>
      <w:jc w:val="both"/>
    </w:pPr>
    <w:rPr>
      <w:rFonts w:ascii="Times New Roman" w:eastAsia="Times New Roman" w:hAnsi="Times New Roman" w:cs="Times New Roman"/>
      <w:sz w:val="24"/>
      <w:szCs w:val="24"/>
      <w:lang w:val="ru-RU" w:eastAsia="ru-RU"/>
    </w:rPr>
  </w:style>
  <w:style w:type="character" w:customStyle="1" w:styleId="FontStyle13">
    <w:name w:val="Font Style13"/>
    <w:uiPriority w:val="99"/>
    <w:rsid w:val="00951C8A"/>
    <w:rPr>
      <w:rFonts w:ascii="Times New Roman" w:hAnsi="Times New Roman" w:cs="Times New Roman"/>
      <w:sz w:val="26"/>
      <w:szCs w:val="26"/>
    </w:rPr>
  </w:style>
  <w:style w:type="paragraph" w:styleId="a6">
    <w:name w:val="No Spacing"/>
    <w:uiPriority w:val="1"/>
    <w:qFormat/>
    <w:rsid w:val="00503B6F"/>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6E6D1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E6D18"/>
    <w:rPr>
      <w:rFonts w:ascii="Segoe UI" w:hAnsi="Segoe UI" w:cs="Segoe UI"/>
      <w:sz w:val="18"/>
      <w:szCs w:val="18"/>
    </w:rPr>
  </w:style>
  <w:style w:type="character" w:customStyle="1" w:styleId="rvts23">
    <w:name w:val="rvts23"/>
    <w:basedOn w:val="a0"/>
    <w:rsid w:val="000945A9"/>
  </w:style>
  <w:style w:type="paragraph" w:styleId="a9">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
    <w:uiPriority w:val="99"/>
    <w:rsid w:val="00216769"/>
    <w:pPr>
      <w:spacing w:before="100" w:beforeAutospacing="1" w:after="100" w:afterAutospacing="1" w:line="240" w:lineRule="auto"/>
    </w:pPr>
    <w:rPr>
      <w:rFonts w:ascii="Times New Roman" w:eastAsia="MS Mincho" w:hAnsi="Times New Roman" w:cs="Times New Roman"/>
      <w:sz w:val="24"/>
      <w:szCs w:val="24"/>
      <w:lang w:val="ru-RU" w:eastAsia="ja-JP"/>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9"/>
    <w:uiPriority w:val="99"/>
    <w:locked/>
    <w:rsid w:val="00216769"/>
    <w:rPr>
      <w:rFonts w:ascii="Times New Roman" w:eastAsia="MS Mincho" w:hAnsi="Times New Roman" w:cs="Times New Roman"/>
      <w:sz w:val="24"/>
      <w:szCs w:val="24"/>
      <w:lang w:val="ru-RU" w:eastAsia="ja-JP"/>
    </w:rPr>
  </w:style>
  <w:style w:type="paragraph" w:styleId="aa">
    <w:name w:val="List Paragraph"/>
    <w:basedOn w:val="a"/>
    <w:uiPriority w:val="34"/>
    <w:qFormat/>
    <w:rsid w:val="00D17C23"/>
    <w:pPr>
      <w:ind w:left="720"/>
      <w:contextualSpacing/>
    </w:pPr>
  </w:style>
  <w:style w:type="character" w:customStyle="1" w:styleId="2">
    <w:name w:val="Основной текст (2)"/>
    <w:rsid w:val="00036BB9"/>
    <w:rPr>
      <w:rFonts w:ascii="Times New Roman" w:eastAsia="Times New Roman" w:hAnsi="Times New Roman" w:cs="Times New Roman"/>
      <w:color w:val="2C2C2C"/>
      <w:spacing w:val="0"/>
      <w:w w:val="100"/>
      <w:position w:val="0"/>
      <w:sz w:val="28"/>
      <w:szCs w:val="28"/>
      <w:shd w:val="clear" w:color="auto" w:fill="FFFFFF"/>
      <w:lang w:val="uk-UA" w:eastAsia="uk-UA" w:bidi="uk-UA"/>
    </w:rPr>
  </w:style>
  <w:style w:type="character" w:customStyle="1" w:styleId="20">
    <w:name w:val="Основной текст (2)_"/>
    <w:link w:val="21"/>
    <w:rsid w:val="00C2348A"/>
    <w:rPr>
      <w:rFonts w:ascii="Times New Roman" w:eastAsia="Times New Roman" w:hAnsi="Times New Roman" w:cs="Times New Roman"/>
      <w:sz w:val="28"/>
      <w:szCs w:val="28"/>
      <w:shd w:val="clear" w:color="auto" w:fill="FFFFFF"/>
    </w:rPr>
  </w:style>
  <w:style w:type="paragraph" w:customStyle="1" w:styleId="21">
    <w:name w:val="Основной текст (2)1"/>
    <w:basedOn w:val="a"/>
    <w:link w:val="20"/>
    <w:rsid w:val="00C2348A"/>
    <w:pPr>
      <w:widowControl w:val="0"/>
      <w:shd w:val="clear" w:color="auto" w:fill="FFFFFF"/>
      <w:spacing w:after="980" w:line="331" w:lineRule="exact"/>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93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4</Pages>
  <Words>4301</Words>
  <Characters>2453</Characters>
  <Application>Microsoft Office Word</Application>
  <DocSecurity>0</DocSecurity>
  <Lines>20</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555</cp:lastModifiedBy>
  <cp:revision>41</cp:revision>
  <cp:lastPrinted>2021-10-07T11:27:00Z</cp:lastPrinted>
  <dcterms:created xsi:type="dcterms:W3CDTF">2021-09-06T10:41:00Z</dcterms:created>
  <dcterms:modified xsi:type="dcterms:W3CDTF">2021-10-11T06:22:00Z</dcterms:modified>
</cp:coreProperties>
</file>