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509DE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509DE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8509DE">
        <w:rPr>
          <w:rFonts w:ascii="Times New Roman" w:hAnsi="Times New Roman"/>
          <w:b/>
          <w:sz w:val="24"/>
          <w:szCs w:val="24"/>
        </w:rPr>
        <w:t>05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509DE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апараті Держпродспоживслужби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8509DE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Хомич Руслана Вікторівна</w:t>
            </w:r>
          </w:p>
        </w:tc>
        <w:tc>
          <w:tcPr>
            <w:tcW w:w="3834" w:type="dxa"/>
          </w:tcPr>
          <w:p w:rsidR="00A719D6" w:rsidRPr="008509DE" w:rsidRDefault="008509DE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8509DE">
              <w:rPr>
                <w:sz w:val="24"/>
                <w:szCs w:val="24"/>
              </w:rPr>
              <w:t>головн</w:t>
            </w:r>
            <w:r>
              <w:rPr>
                <w:sz w:val="24"/>
                <w:szCs w:val="24"/>
              </w:rPr>
              <w:t>ий спеціаліст</w:t>
            </w:r>
            <w:r w:rsidRPr="008509DE">
              <w:rPr>
                <w:sz w:val="24"/>
                <w:szCs w:val="24"/>
              </w:rPr>
              <w:t xml:space="preserve">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A11F4C" w:rsidRDefault="00626B27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8,</w:t>
            </w:r>
            <w:r w:rsidR="008509DE">
              <w:rPr>
                <w:rStyle w:val="213pt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A5C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2021-05-20T15:43:00Z</dcterms:created>
  <dcterms:modified xsi:type="dcterms:W3CDTF">2021-05-20T15:47:00Z</dcterms:modified>
</cp:coreProperties>
</file>