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191" w:rsidRDefault="00957191" w:rsidP="00957191"/>
    <w:p w:rsidR="00F85BE9" w:rsidRPr="008509DE" w:rsidRDefault="00957191" w:rsidP="00214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5BC">
        <w:rPr>
          <w:rFonts w:ascii="Times New Roman" w:hAnsi="Times New Roman" w:cs="Times New Roman"/>
          <w:b/>
          <w:sz w:val="28"/>
          <w:szCs w:val="28"/>
        </w:rPr>
        <w:t>ІНФОРМАЦІЯ</w:t>
      </w:r>
      <w:r w:rsidRPr="00A325B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про </w:t>
      </w:r>
      <w:r w:rsidR="0047459C">
        <w:rPr>
          <w:rFonts w:ascii="Times New Roman" w:hAnsi="Times New Roman"/>
          <w:b/>
          <w:sz w:val="28"/>
          <w:szCs w:val="28"/>
        </w:rPr>
        <w:t>повторне визначення</w:t>
      </w:r>
      <w:r>
        <w:rPr>
          <w:rFonts w:ascii="Times New Roman" w:hAnsi="Times New Roman"/>
          <w:b/>
          <w:sz w:val="28"/>
          <w:szCs w:val="28"/>
        </w:rPr>
        <w:t xml:space="preserve"> результат</w:t>
      </w:r>
      <w:r w:rsidR="0047459C">
        <w:rPr>
          <w:rFonts w:ascii="Times New Roman" w:hAnsi="Times New Roman"/>
          <w:b/>
          <w:sz w:val="28"/>
          <w:szCs w:val="28"/>
        </w:rPr>
        <w:t>ів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конкурсу на зайняття посади</w:t>
      </w:r>
      <w:r w:rsidRPr="00A325BC">
        <w:rPr>
          <w:rFonts w:ascii="Arial" w:hAnsi="Arial" w:cs="Arial"/>
          <w:color w:val="333333"/>
        </w:rPr>
        <w:t xml:space="preserve"> </w:t>
      </w:r>
      <w:r w:rsidRPr="00A325BC">
        <w:rPr>
          <w:rFonts w:ascii="Arial" w:hAnsi="Arial" w:cs="Arial"/>
          <w:color w:val="333333"/>
        </w:rPr>
        <w:br/>
      </w:r>
      <w:r w:rsidR="008509DE" w:rsidRPr="008509DE">
        <w:rPr>
          <w:rFonts w:ascii="Times New Roman" w:hAnsi="Times New Roman" w:cs="Times New Roman"/>
          <w:b/>
          <w:sz w:val="28"/>
          <w:szCs w:val="28"/>
        </w:rPr>
        <w:t>головного спеціаліста відділу кадрового забезпечення ТО, державних установ та підприємств Департаменту з управління персоналом та організаційного розвитку Державної служби України з питань безпечності харчових продуктів та захисту споживачів</w:t>
      </w:r>
    </w:p>
    <w:p w:rsidR="00F85BE9" w:rsidRDefault="00F85BE9" w:rsidP="00214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EF0" w:rsidRPr="00F85BE9" w:rsidRDefault="00214EF0" w:rsidP="00214E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5BE9">
        <w:rPr>
          <w:rFonts w:ascii="Times New Roman" w:hAnsi="Times New Roman"/>
          <w:b/>
          <w:sz w:val="24"/>
          <w:szCs w:val="24"/>
        </w:rPr>
        <w:t>(наказ Державної служби України з питань безпечності харчових продуктів та захисту споживачів</w:t>
      </w:r>
      <w:r w:rsidR="00F85BE9" w:rsidRPr="00F85BE9">
        <w:rPr>
          <w:rFonts w:ascii="Times New Roman" w:hAnsi="Times New Roman"/>
          <w:b/>
          <w:sz w:val="24"/>
          <w:szCs w:val="24"/>
        </w:rPr>
        <w:t xml:space="preserve"> </w:t>
      </w:r>
      <w:r w:rsidR="002165E4">
        <w:rPr>
          <w:rFonts w:ascii="Times New Roman" w:hAnsi="Times New Roman"/>
          <w:b/>
          <w:sz w:val="24"/>
          <w:szCs w:val="24"/>
        </w:rPr>
        <w:t xml:space="preserve"> від </w:t>
      </w:r>
      <w:r w:rsidR="008509DE">
        <w:rPr>
          <w:rFonts w:ascii="Times New Roman" w:hAnsi="Times New Roman"/>
          <w:b/>
          <w:sz w:val="24"/>
          <w:szCs w:val="24"/>
        </w:rPr>
        <w:t>05</w:t>
      </w:r>
      <w:r w:rsidRPr="00F85BE9">
        <w:rPr>
          <w:rFonts w:ascii="Times New Roman" w:hAnsi="Times New Roman"/>
          <w:b/>
          <w:sz w:val="24"/>
          <w:szCs w:val="24"/>
        </w:rPr>
        <w:t xml:space="preserve"> </w:t>
      </w:r>
      <w:r w:rsidR="008509DE">
        <w:rPr>
          <w:rFonts w:ascii="Times New Roman" w:hAnsi="Times New Roman"/>
          <w:b/>
          <w:sz w:val="24"/>
          <w:szCs w:val="24"/>
        </w:rPr>
        <w:t>квіт</w:t>
      </w:r>
      <w:r w:rsidR="002165E4">
        <w:rPr>
          <w:rFonts w:ascii="Times New Roman" w:hAnsi="Times New Roman"/>
          <w:b/>
          <w:sz w:val="24"/>
          <w:szCs w:val="24"/>
        </w:rPr>
        <w:t>ня</w:t>
      </w:r>
      <w:r w:rsidRPr="00F85BE9">
        <w:rPr>
          <w:rFonts w:ascii="Times New Roman" w:hAnsi="Times New Roman"/>
          <w:b/>
          <w:sz w:val="24"/>
          <w:szCs w:val="24"/>
        </w:rPr>
        <w:t xml:space="preserve"> 202</w:t>
      </w:r>
      <w:r w:rsidR="002165E4">
        <w:rPr>
          <w:rFonts w:ascii="Times New Roman" w:hAnsi="Times New Roman"/>
          <w:b/>
          <w:sz w:val="24"/>
          <w:szCs w:val="24"/>
        </w:rPr>
        <w:t>1</w:t>
      </w:r>
      <w:r w:rsidRPr="00F85BE9">
        <w:rPr>
          <w:rFonts w:ascii="Times New Roman" w:hAnsi="Times New Roman"/>
          <w:b/>
          <w:sz w:val="24"/>
          <w:szCs w:val="24"/>
        </w:rPr>
        <w:t xml:space="preserve"> року № </w:t>
      </w:r>
      <w:r w:rsidR="008509DE">
        <w:rPr>
          <w:rFonts w:ascii="Times New Roman" w:hAnsi="Times New Roman"/>
          <w:b/>
          <w:sz w:val="24"/>
          <w:szCs w:val="24"/>
        </w:rPr>
        <w:t>2</w:t>
      </w:r>
      <w:r w:rsidR="002165E4">
        <w:rPr>
          <w:rFonts w:ascii="Times New Roman" w:hAnsi="Times New Roman"/>
          <w:b/>
          <w:sz w:val="24"/>
          <w:szCs w:val="24"/>
        </w:rPr>
        <w:t>1</w:t>
      </w:r>
      <w:r w:rsidR="00BF5EF9" w:rsidRPr="00F85BE9">
        <w:rPr>
          <w:rFonts w:ascii="Times New Roman" w:hAnsi="Times New Roman"/>
          <w:b/>
          <w:sz w:val="24"/>
          <w:szCs w:val="24"/>
        </w:rPr>
        <w:t>9</w:t>
      </w:r>
      <w:r w:rsidRPr="00F85BE9">
        <w:rPr>
          <w:rFonts w:ascii="Times New Roman" w:hAnsi="Times New Roman"/>
          <w:b/>
          <w:sz w:val="24"/>
          <w:szCs w:val="24"/>
        </w:rPr>
        <w:t xml:space="preserve"> "</w:t>
      </w:r>
      <w:r w:rsidRPr="00F85BE9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 оголошення конкурсу на зайняття </w:t>
      </w:r>
      <w:r w:rsidR="00A11F4C">
        <w:rPr>
          <w:rFonts w:ascii="Times New Roman" w:hAnsi="Times New Roman"/>
          <w:b/>
          <w:bCs/>
          <w:color w:val="000000"/>
          <w:sz w:val="24"/>
          <w:szCs w:val="24"/>
        </w:rPr>
        <w:t xml:space="preserve">вакантних посад </w:t>
      </w:r>
      <w:r w:rsidRPr="00F85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державної служби </w:t>
      </w:r>
      <w:r w:rsidR="00A11F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категорії "</w:t>
      </w:r>
      <w:r w:rsidR="008509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 w:rsidR="00A11F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"</w:t>
      </w:r>
      <w:r w:rsidR="008509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апараті Держпродспоживслужби</w:t>
      </w:r>
      <w:r w:rsidRPr="00F85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957191" w:rsidRPr="003D096C" w:rsidRDefault="00957191" w:rsidP="0095719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80"/>
        <w:gridCol w:w="3834"/>
        <w:gridCol w:w="1654"/>
        <w:gridCol w:w="1861"/>
      </w:tblGrid>
      <w:tr w:rsidR="00A719D6" w:rsidRPr="00A11F4C" w:rsidTr="00670AF7">
        <w:tc>
          <w:tcPr>
            <w:tcW w:w="2280" w:type="dxa"/>
          </w:tcPr>
          <w:p w:rsidR="00A719D6" w:rsidRPr="00A11F4C" w:rsidRDefault="00A719D6" w:rsidP="00AC4666">
            <w:pPr>
              <w:ind w:left="168"/>
              <w:jc w:val="center"/>
              <w:rPr>
                <w:sz w:val="24"/>
                <w:szCs w:val="24"/>
              </w:rPr>
            </w:pPr>
            <w:r w:rsidRPr="00A11F4C">
              <w:rPr>
                <w:rStyle w:val="213pt"/>
                <w:rFonts w:eastAsiaTheme="minorHAnsi"/>
                <w:b w:val="0"/>
                <w:sz w:val="24"/>
                <w:szCs w:val="24"/>
              </w:rPr>
              <w:t>Прізвище, ім’я, по батькові кандидата</w:t>
            </w:r>
          </w:p>
        </w:tc>
        <w:tc>
          <w:tcPr>
            <w:tcW w:w="3834" w:type="dxa"/>
          </w:tcPr>
          <w:p w:rsidR="00A719D6" w:rsidRPr="00A11F4C" w:rsidRDefault="00A719D6" w:rsidP="00AC4666">
            <w:pPr>
              <w:pStyle w:val="20"/>
              <w:shd w:val="clear" w:color="auto" w:fill="auto"/>
              <w:spacing w:before="0" w:after="120" w:line="260" w:lineRule="exact"/>
              <w:ind w:left="81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Найменування</w:t>
            </w:r>
          </w:p>
          <w:p w:rsidR="00A719D6" w:rsidRPr="00A11F4C" w:rsidRDefault="00A719D6" w:rsidP="00AC4666">
            <w:pPr>
              <w:ind w:left="81"/>
              <w:jc w:val="center"/>
              <w:rPr>
                <w:sz w:val="24"/>
                <w:szCs w:val="24"/>
              </w:rPr>
            </w:pPr>
            <w:r w:rsidRPr="00A11F4C">
              <w:rPr>
                <w:rStyle w:val="213pt"/>
                <w:rFonts w:eastAsiaTheme="minorHAnsi"/>
                <w:b w:val="0"/>
                <w:sz w:val="24"/>
                <w:szCs w:val="24"/>
              </w:rPr>
              <w:t>посади</w:t>
            </w:r>
          </w:p>
        </w:tc>
        <w:tc>
          <w:tcPr>
            <w:tcW w:w="1654" w:type="dxa"/>
          </w:tcPr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Загальна</w:t>
            </w:r>
          </w:p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кількість</w:t>
            </w:r>
          </w:p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балів,</w:t>
            </w:r>
          </w:p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набраних</w:t>
            </w:r>
          </w:p>
          <w:p w:rsidR="00A719D6" w:rsidRPr="00A11F4C" w:rsidRDefault="00A719D6" w:rsidP="00AC4666">
            <w:pPr>
              <w:ind w:left="129"/>
              <w:jc w:val="center"/>
              <w:rPr>
                <w:sz w:val="24"/>
                <w:szCs w:val="24"/>
              </w:rPr>
            </w:pPr>
            <w:r w:rsidRPr="00A11F4C">
              <w:rPr>
                <w:rStyle w:val="213pt"/>
                <w:rFonts w:eastAsiaTheme="minorHAnsi"/>
                <w:b w:val="0"/>
                <w:sz w:val="24"/>
                <w:szCs w:val="24"/>
              </w:rPr>
              <w:t>кандидатом</w:t>
            </w:r>
          </w:p>
        </w:tc>
        <w:tc>
          <w:tcPr>
            <w:tcW w:w="1861" w:type="dxa"/>
          </w:tcPr>
          <w:p w:rsidR="00A719D6" w:rsidRPr="00A11F4C" w:rsidRDefault="00A719D6" w:rsidP="00AC4666">
            <w:pPr>
              <w:ind w:lef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4C"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A719D6" w:rsidRPr="00A11F4C" w:rsidTr="00670AF7">
        <w:tc>
          <w:tcPr>
            <w:tcW w:w="2280" w:type="dxa"/>
          </w:tcPr>
          <w:p w:rsidR="00A719D6" w:rsidRPr="00A11F4C" w:rsidRDefault="008E142A" w:rsidP="00AC4666">
            <w:pPr>
              <w:ind w:left="168"/>
              <w:jc w:val="center"/>
              <w:rPr>
                <w:rStyle w:val="213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3pt"/>
                <w:rFonts w:eastAsiaTheme="minorHAnsi"/>
                <w:b w:val="0"/>
                <w:sz w:val="24"/>
                <w:szCs w:val="24"/>
              </w:rPr>
              <w:t>Махновець Вікторія Вікторівна</w:t>
            </w:r>
          </w:p>
        </w:tc>
        <w:tc>
          <w:tcPr>
            <w:tcW w:w="3834" w:type="dxa"/>
          </w:tcPr>
          <w:p w:rsidR="00A719D6" w:rsidRPr="008509DE" w:rsidRDefault="008509DE" w:rsidP="008509DE">
            <w:pPr>
              <w:pStyle w:val="20"/>
              <w:shd w:val="clear" w:color="auto" w:fill="auto"/>
              <w:spacing w:before="0" w:after="120" w:line="260" w:lineRule="exact"/>
              <w:ind w:left="81"/>
              <w:jc w:val="left"/>
              <w:rPr>
                <w:rStyle w:val="213pt"/>
                <w:color w:val="auto"/>
                <w:sz w:val="24"/>
                <w:szCs w:val="24"/>
              </w:rPr>
            </w:pPr>
            <w:r w:rsidRPr="008509DE">
              <w:rPr>
                <w:sz w:val="24"/>
                <w:szCs w:val="24"/>
              </w:rPr>
              <w:t>головн</w:t>
            </w:r>
            <w:r>
              <w:rPr>
                <w:sz w:val="24"/>
                <w:szCs w:val="24"/>
              </w:rPr>
              <w:t>ий спеціаліст</w:t>
            </w:r>
            <w:r w:rsidRPr="008509DE">
              <w:rPr>
                <w:sz w:val="24"/>
                <w:szCs w:val="24"/>
              </w:rPr>
              <w:t xml:space="preserve"> відділу кадрового забезпечення ТО, державних установ та підприємств Департаменту з управління персоналом та організаційного розвитку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1654" w:type="dxa"/>
            <w:vAlign w:val="center"/>
          </w:tcPr>
          <w:p w:rsidR="00A719D6" w:rsidRPr="008E142A" w:rsidRDefault="008E142A" w:rsidP="008509DE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4"/>
                <w:szCs w:val="24"/>
              </w:rPr>
            </w:pPr>
            <w:r w:rsidRPr="008E142A">
              <w:rPr>
                <w:bCs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861" w:type="dxa"/>
            <w:vAlign w:val="center"/>
          </w:tcPr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переможець</w:t>
            </w:r>
          </w:p>
        </w:tc>
      </w:tr>
    </w:tbl>
    <w:p w:rsidR="00A719D6" w:rsidRPr="00500F46" w:rsidRDefault="00A719D6" w:rsidP="00957191">
      <w:pPr>
        <w:rPr>
          <w:sz w:val="28"/>
          <w:szCs w:val="28"/>
        </w:rPr>
      </w:pPr>
    </w:p>
    <w:sectPr w:rsidR="00A719D6" w:rsidRPr="00500F46" w:rsidSect="00D95A2A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02"/>
    <w:rsid w:val="00036402"/>
    <w:rsid w:val="00085273"/>
    <w:rsid w:val="000D191D"/>
    <w:rsid w:val="001D657C"/>
    <w:rsid w:val="00214EF0"/>
    <w:rsid w:val="002165E4"/>
    <w:rsid w:val="00240E3C"/>
    <w:rsid w:val="002725A5"/>
    <w:rsid w:val="002830DE"/>
    <w:rsid w:val="002C5482"/>
    <w:rsid w:val="003469BF"/>
    <w:rsid w:val="003D096C"/>
    <w:rsid w:val="00406B8C"/>
    <w:rsid w:val="00421A1E"/>
    <w:rsid w:val="0047459C"/>
    <w:rsid w:val="00500F46"/>
    <w:rsid w:val="00580A96"/>
    <w:rsid w:val="00601705"/>
    <w:rsid w:val="00616355"/>
    <w:rsid w:val="00626B27"/>
    <w:rsid w:val="00670AF7"/>
    <w:rsid w:val="00681BA7"/>
    <w:rsid w:val="00716AB9"/>
    <w:rsid w:val="0073440B"/>
    <w:rsid w:val="00740A2B"/>
    <w:rsid w:val="007E06F1"/>
    <w:rsid w:val="008509DE"/>
    <w:rsid w:val="00877743"/>
    <w:rsid w:val="008A1BF8"/>
    <w:rsid w:val="008E142A"/>
    <w:rsid w:val="008F5F29"/>
    <w:rsid w:val="009355A9"/>
    <w:rsid w:val="00936349"/>
    <w:rsid w:val="0094012A"/>
    <w:rsid w:val="00943821"/>
    <w:rsid w:val="00957191"/>
    <w:rsid w:val="00975020"/>
    <w:rsid w:val="009E7FAE"/>
    <w:rsid w:val="00A11F4C"/>
    <w:rsid w:val="00A60702"/>
    <w:rsid w:val="00A719D6"/>
    <w:rsid w:val="00A76C56"/>
    <w:rsid w:val="00B51F2A"/>
    <w:rsid w:val="00BF5EF9"/>
    <w:rsid w:val="00C16D45"/>
    <w:rsid w:val="00C53BCF"/>
    <w:rsid w:val="00D34CAA"/>
    <w:rsid w:val="00D4578C"/>
    <w:rsid w:val="00D837E2"/>
    <w:rsid w:val="00D95A2A"/>
    <w:rsid w:val="00EA7D20"/>
    <w:rsid w:val="00EF2486"/>
    <w:rsid w:val="00F14361"/>
    <w:rsid w:val="00F5757E"/>
    <w:rsid w:val="00F84630"/>
    <w:rsid w:val="00F8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42451"/>
  <w15:chartTrackingRefBased/>
  <w15:docId w15:val="{D42684A5-4F1D-422D-925D-45DBEAF1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A2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95A2A"/>
    <w:rPr>
      <w:color w:val="0000FF"/>
      <w:u w:val="single"/>
    </w:rPr>
  </w:style>
  <w:style w:type="paragraph" w:styleId="a4">
    <w:name w:val="Body Text"/>
    <w:basedOn w:val="a"/>
    <w:link w:val="a5"/>
    <w:rsid w:val="00D95A2A"/>
    <w:pPr>
      <w:spacing w:after="0" w:line="240" w:lineRule="auto"/>
    </w:pPr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D95A2A"/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4">
    <w:name w:val="Основной текст (4)_"/>
    <w:basedOn w:val="a0"/>
    <w:link w:val="40"/>
    <w:rsid w:val="00D95A2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95A2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3pt">
    <w:name w:val="Основной текст (2) + 13 pt;Полужирный"/>
    <w:basedOn w:val="2"/>
    <w:rsid w:val="00D95A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214pt">
    <w:name w:val="Основной текст (2) + 14 pt"/>
    <w:basedOn w:val="2"/>
    <w:rsid w:val="00D95A2A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40">
    <w:name w:val="Основной текст (4)"/>
    <w:basedOn w:val="a"/>
    <w:link w:val="4"/>
    <w:rsid w:val="00D95A2A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D95A2A"/>
    <w:pPr>
      <w:widowControl w:val="0"/>
      <w:shd w:val="clear" w:color="auto" w:fill="FFFFFF"/>
      <w:spacing w:before="60" w:after="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1D6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57C"/>
    <w:rPr>
      <w:rFonts w:ascii="Segoe UI" w:hAnsi="Segoe UI" w:cs="Segoe UI"/>
      <w:sz w:val="18"/>
      <w:szCs w:val="18"/>
    </w:rPr>
  </w:style>
  <w:style w:type="paragraph" w:customStyle="1" w:styleId="1">
    <w:name w:val="Знак Знак1 Знак Знак Знак Знак Знак Знак"/>
    <w:basedOn w:val="a"/>
    <w:rsid w:val="00085273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table" w:styleId="a8">
    <w:name w:val="Table Grid"/>
    <w:basedOn w:val="a1"/>
    <w:uiPriority w:val="39"/>
    <w:rsid w:val="002C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1 Знак Знак Знак Знак Знак Знак"/>
    <w:basedOn w:val="a"/>
    <w:rsid w:val="00421A1E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1">
    <w:name w:val="Знак Знак1 Знак Знак Знак Знак Знак Знак"/>
    <w:basedOn w:val="a"/>
    <w:rsid w:val="00957191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character" w:customStyle="1" w:styleId="rvts15">
    <w:name w:val="rvts15"/>
    <w:rsid w:val="00036402"/>
  </w:style>
  <w:style w:type="paragraph" w:customStyle="1" w:styleId="12">
    <w:name w:val="Знак Знак1 Знак Знак Знак Знак Знак Знак"/>
    <w:basedOn w:val="a"/>
    <w:rsid w:val="00214EF0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3">
    <w:name w:val="Знак Знак1 Знак Знак Знак Знак Знак Знак"/>
    <w:basedOn w:val="a"/>
    <w:rsid w:val="00A719D6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5</cp:revision>
  <cp:lastPrinted>2020-01-20T12:46:00Z</cp:lastPrinted>
  <dcterms:created xsi:type="dcterms:W3CDTF">2021-05-28T10:02:00Z</dcterms:created>
  <dcterms:modified xsi:type="dcterms:W3CDTF">2021-05-28T10:04:00Z</dcterms:modified>
</cp:coreProperties>
</file>