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2E0054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2E0054" w:rsidRPr="002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начальника відділу моніторингу та координації діяльності Управління внутрішнього аудиту, моніторингу та координації діяльності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8A2327">
        <w:rPr>
          <w:rFonts w:ascii="Times New Roman" w:hAnsi="Times New Roman"/>
          <w:b/>
          <w:sz w:val="24"/>
          <w:szCs w:val="24"/>
        </w:rPr>
        <w:t>22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A2327">
        <w:rPr>
          <w:rFonts w:ascii="Times New Roman" w:hAnsi="Times New Roman"/>
          <w:b/>
          <w:sz w:val="24"/>
          <w:szCs w:val="24"/>
        </w:rPr>
        <w:t>квіт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509DE">
        <w:rPr>
          <w:rFonts w:ascii="Times New Roman" w:hAnsi="Times New Roman"/>
          <w:b/>
          <w:sz w:val="24"/>
          <w:szCs w:val="24"/>
        </w:rPr>
        <w:t>2</w:t>
      </w:r>
      <w:r w:rsidR="008A2327">
        <w:rPr>
          <w:rFonts w:ascii="Times New Roman" w:hAnsi="Times New Roman"/>
          <w:b/>
          <w:sz w:val="24"/>
          <w:szCs w:val="24"/>
        </w:rPr>
        <w:t>61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9"/>
        <w:gridCol w:w="3758"/>
        <w:gridCol w:w="1754"/>
        <w:gridCol w:w="1858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Pr="008A2327" w:rsidRDefault="002E0054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Приходько Микола Леонідович</w:t>
            </w:r>
          </w:p>
        </w:tc>
        <w:tc>
          <w:tcPr>
            <w:tcW w:w="3834" w:type="dxa"/>
          </w:tcPr>
          <w:p w:rsidR="00A719D6" w:rsidRPr="002E0054" w:rsidRDefault="002E0054" w:rsidP="002E0054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b w:val="0"/>
                <w:color w:val="auto"/>
                <w:sz w:val="28"/>
                <w:szCs w:val="28"/>
              </w:rPr>
            </w:pPr>
            <w:r w:rsidRPr="002E0054">
              <w:rPr>
                <w:sz w:val="28"/>
                <w:szCs w:val="28"/>
                <w:lang w:eastAsia="ru-RU"/>
              </w:rPr>
              <w:t>начальник відділу моніторингу та координації діяльності Управління внутрішнього аудиту, моніторингу та координації діяльності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A2327" w:rsidRDefault="002E0054" w:rsidP="006B0798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9</w:t>
            </w:r>
            <w:bookmarkStart w:id="0" w:name="_GoBack"/>
            <w:bookmarkEnd w:id="0"/>
            <w:r w:rsidR="008A2327">
              <w:rPr>
                <w:rStyle w:val="213pt"/>
                <w:b w:val="0"/>
                <w:sz w:val="28"/>
                <w:szCs w:val="28"/>
              </w:rPr>
              <w:t>,</w:t>
            </w:r>
            <w:r w:rsidR="006B0798">
              <w:rPr>
                <w:rStyle w:val="213pt"/>
                <w:b w:val="0"/>
                <w:sz w:val="28"/>
                <w:szCs w:val="28"/>
              </w:rPr>
              <w:t>3</w:t>
            </w:r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1D657C"/>
    <w:rsid w:val="00214EF0"/>
    <w:rsid w:val="002165E4"/>
    <w:rsid w:val="00240E3C"/>
    <w:rsid w:val="002725A5"/>
    <w:rsid w:val="002830DE"/>
    <w:rsid w:val="002C505C"/>
    <w:rsid w:val="002C5482"/>
    <w:rsid w:val="002E0054"/>
    <w:rsid w:val="003469BF"/>
    <w:rsid w:val="003D096C"/>
    <w:rsid w:val="00406B8C"/>
    <w:rsid w:val="00421A1E"/>
    <w:rsid w:val="00500F46"/>
    <w:rsid w:val="00601705"/>
    <w:rsid w:val="00616355"/>
    <w:rsid w:val="00626B27"/>
    <w:rsid w:val="00670AF7"/>
    <w:rsid w:val="00681BA7"/>
    <w:rsid w:val="006B0798"/>
    <w:rsid w:val="00716AB9"/>
    <w:rsid w:val="0073440B"/>
    <w:rsid w:val="00740A2B"/>
    <w:rsid w:val="007E06F1"/>
    <w:rsid w:val="008509DE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AC27CC"/>
    <w:rsid w:val="00B51F2A"/>
    <w:rsid w:val="00BF5EF9"/>
    <w:rsid w:val="00C16D45"/>
    <w:rsid w:val="00C53BCF"/>
    <w:rsid w:val="00CA5155"/>
    <w:rsid w:val="00D4578C"/>
    <w:rsid w:val="00D837E2"/>
    <w:rsid w:val="00D95A2A"/>
    <w:rsid w:val="00EA7D20"/>
    <w:rsid w:val="00EF2486"/>
    <w:rsid w:val="00EF27D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831C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2021-06-02T14:00:00Z</cp:lastPrinted>
  <dcterms:created xsi:type="dcterms:W3CDTF">2021-06-02T14:05:00Z</dcterms:created>
  <dcterms:modified xsi:type="dcterms:W3CDTF">2021-06-02T14:08:00Z</dcterms:modified>
</cp:coreProperties>
</file>