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5FF" w:rsidRPr="00D63E5C" w:rsidRDefault="000A55FF" w:rsidP="000A55FF">
      <w:pPr>
        <w:ind w:left="5760" w:right="-5"/>
        <w:jc w:val="right"/>
        <w:rPr>
          <w:spacing w:val="-12"/>
          <w:sz w:val="28"/>
          <w:szCs w:val="28"/>
          <w:lang w:val="uk-UA"/>
        </w:rPr>
      </w:pPr>
      <w:proofErr w:type="spellStart"/>
      <w:r w:rsidRPr="00D63E5C">
        <w:rPr>
          <w:spacing w:val="-12"/>
          <w:sz w:val="28"/>
          <w:szCs w:val="28"/>
          <w:lang w:val="uk-UA"/>
        </w:rPr>
        <w:t>Фітосанітарний</w:t>
      </w:r>
      <w:proofErr w:type="spellEnd"/>
      <w:r w:rsidRPr="00D63E5C">
        <w:rPr>
          <w:spacing w:val="-12"/>
          <w:sz w:val="28"/>
          <w:szCs w:val="28"/>
          <w:lang w:val="uk-UA"/>
        </w:rPr>
        <w:t xml:space="preserve"> стан</w:t>
      </w:r>
    </w:p>
    <w:p w:rsidR="000A55FF" w:rsidRPr="00D63E5C" w:rsidRDefault="000A55FF" w:rsidP="000A55FF">
      <w:pPr>
        <w:ind w:left="-360" w:right="-5" w:firstLine="360"/>
        <w:jc w:val="right"/>
        <w:rPr>
          <w:spacing w:val="-12"/>
          <w:sz w:val="28"/>
          <w:szCs w:val="28"/>
          <w:lang w:val="uk-UA"/>
        </w:rPr>
      </w:pPr>
      <w:r w:rsidRPr="00D63E5C">
        <w:rPr>
          <w:spacing w:val="-12"/>
          <w:sz w:val="28"/>
          <w:szCs w:val="28"/>
          <w:lang w:val="uk-UA"/>
        </w:rPr>
        <w:t>сільськогосподарських рослин</w:t>
      </w:r>
    </w:p>
    <w:p w:rsidR="000A55FF" w:rsidRPr="00D63E5C" w:rsidRDefault="000A55FF" w:rsidP="000A55FF">
      <w:pPr>
        <w:ind w:left="-360" w:right="-5" w:firstLine="360"/>
        <w:jc w:val="right"/>
        <w:rPr>
          <w:spacing w:val="-12"/>
          <w:sz w:val="28"/>
          <w:szCs w:val="28"/>
          <w:lang w:val="uk-UA"/>
        </w:rPr>
      </w:pPr>
      <w:r>
        <w:rPr>
          <w:spacing w:val="-12"/>
          <w:sz w:val="28"/>
          <w:szCs w:val="28"/>
          <w:lang w:val="uk-UA"/>
        </w:rPr>
        <w:t>22 грудня 2022</w:t>
      </w:r>
      <w:r w:rsidRPr="00D63E5C">
        <w:rPr>
          <w:spacing w:val="-12"/>
          <w:sz w:val="28"/>
          <w:szCs w:val="28"/>
          <w:lang w:val="uk-UA"/>
        </w:rPr>
        <w:t xml:space="preserve"> року</w:t>
      </w:r>
    </w:p>
    <w:p w:rsidR="000A55FF" w:rsidRDefault="000A55FF" w:rsidP="000A55FF">
      <w:pPr>
        <w:jc w:val="both"/>
        <w:rPr>
          <w:spacing w:val="-12"/>
          <w:sz w:val="28"/>
          <w:szCs w:val="28"/>
          <w:lang w:val="uk-UA"/>
        </w:rPr>
      </w:pPr>
    </w:p>
    <w:p w:rsidR="00167436" w:rsidRDefault="000A55FF" w:rsidP="000A55FF">
      <w:pPr>
        <w:ind w:firstLine="567"/>
        <w:jc w:val="both"/>
        <w:rPr>
          <w:spacing w:val="-10"/>
          <w:sz w:val="28"/>
          <w:szCs w:val="28"/>
          <w:lang w:val="uk-UA"/>
        </w:rPr>
      </w:pPr>
      <w:r w:rsidRPr="00D63E5C">
        <w:rPr>
          <w:spacing w:val="-12"/>
          <w:sz w:val="28"/>
          <w:szCs w:val="28"/>
          <w:lang w:val="uk-UA"/>
        </w:rPr>
        <w:t xml:space="preserve">За даними моніторингу, проведеного </w:t>
      </w:r>
      <w:r>
        <w:rPr>
          <w:spacing w:val="-12"/>
          <w:sz w:val="28"/>
          <w:szCs w:val="28"/>
          <w:lang w:val="uk-UA"/>
        </w:rPr>
        <w:t xml:space="preserve">державними </w:t>
      </w:r>
      <w:proofErr w:type="spellStart"/>
      <w:r>
        <w:rPr>
          <w:spacing w:val="-12"/>
          <w:sz w:val="28"/>
          <w:szCs w:val="28"/>
          <w:lang w:val="uk-UA"/>
        </w:rPr>
        <w:t>фітосанітарними</w:t>
      </w:r>
      <w:proofErr w:type="spellEnd"/>
      <w:r>
        <w:rPr>
          <w:spacing w:val="-12"/>
          <w:sz w:val="28"/>
          <w:szCs w:val="28"/>
          <w:lang w:val="uk-UA"/>
        </w:rPr>
        <w:t xml:space="preserve"> інспекторами</w:t>
      </w:r>
      <w:r w:rsidRPr="00D63E5C">
        <w:rPr>
          <w:spacing w:val="-12"/>
          <w:sz w:val="28"/>
          <w:szCs w:val="28"/>
          <w:lang w:val="uk-UA"/>
        </w:rPr>
        <w:t xml:space="preserve">, </w:t>
      </w:r>
      <w:r>
        <w:rPr>
          <w:spacing w:val="-10"/>
          <w:sz w:val="28"/>
          <w:szCs w:val="28"/>
          <w:lang w:val="uk-UA"/>
        </w:rPr>
        <w:t>н</w:t>
      </w:r>
      <w:r w:rsidRPr="00D63E5C">
        <w:rPr>
          <w:spacing w:val="-10"/>
          <w:sz w:val="28"/>
          <w:szCs w:val="28"/>
          <w:lang w:val="uk-UA"/>
        </w:rPr>
        <w:t>а переважній більшості території країни ч</w:t>
      </w:r>
      <w:r>
        <w:rPr>
          <w:spacing w:val="-10"/>
          <w:sz w:val="28"/>
          <w:szCs w:val="28"/>
          <w:lang w:val="uk-UA"/>
        </w:rPr>
        <w:t>ерез коливання температур, опадів</w:t>
      </w:r>
      <w:r w:rsidRPr="00D63E5C">
        <w:rPr>
          <w:spacing w:val="-10"/>
          <w:sz w:val="28"/>
          <w:szCs w:val="28"/>
          <w:lang w:val="uk-UA"/>
        </w:rPr>
        <w:t xml:space="preserve"> у вигляді дощ</w:t>
      </w:r>
      <w:r>
        <w:rPr>
          <w:spacing w:val="-10"/>
          <w:sz w:val="28"/>
          <w:szCs w:val="28"/>
          <w:lang w:val="uk-UA"/>
        </w:rPr>
        <w:t>у</w:t>
      </w:r>
      <w:r w:rsidRPr="00D63E5C">
        <w:rPr>
          <w:spacing w:val="-10"/>
          <w:sz w:val="28"/>
          <w:szCs w:val="28"/>
          <w:lang w:val="uk-UA"/>
        </w:rPr>
        <w:t xml:space="preserve"> та мокрого снігу, перезволоження ґрунту, затоплення жилих </w:t>
      </w:r>
      <w:proofErr w:type="spellStart"/>
      <w:r w:rsidRPr="00D63E5C">
        <w:rPr>
          <w:spacing w:val="-10"/>
          <w:sz w:val="28"/>
          <w:szCs w:val="28"/>
          <w:lang w:val="uk-UA"/>
        </w:rPr>
        <w:t>нір</w:t>
      </w:r>
      <w:proofErr w:type="spellEnd"/>
      <w:r w:rsidRPr="00D63E5C">
        <w:rPr>
          <w:spacing w:val="-10"/>
          <w:sz w:val="28"/>
          <w:szCs w:val="28"/>
          <w:lang w:val="uk-UA"/>
        </w:rPr>
        <w:t xml:space="preserve">, подекуди утворення льодової кірки, спостерігається послаблення живлення та пригнічення життєдіяльності </w:t>
      </w:r>
      <w:r w:rsidRPr="00D63E5C">
        <w:rPr>
          <w:b/>
          <w:spacing w:val="-10"/>
          <w:sz w:val="28"/>
          <w:szCs w:val="28"/>
          <w:lang w:val="uk-UA"/>
        </w:rPr>
        <w:t>мишоподібних гризунів</w:t>
      </w:r>
      <w:r w:rsidRPr="00D63E5C">
        <w:rPr>
          <w:spacing w:val="-10"/>
          <w:sz w:val="28"/>
          <w:szCs w:val="28"/>
          <w:lang w:val="uk-UA"/>
        </w:rPr>
        <w:t xml:space="preserve">. </w:t>
      </w:r>
    </w:p>
    <w:p w:rsidR="000A55FF" w:rsidRDefault="000A55FF" w:rsidP="000A55FF">
      <w:pPr>
        <w:ind w:firstLine="567"/>
        <w:jc w:val="both"/>
        <w:rPr>
          <w:spacing w:val="-10"/>
          <w:sz w:val="28"/>
          <w:szCs w:val="28"/>
          <w:lang w:val="uk-UA"/>
        </w:rPr>
      </w:pPr>
      <w:r w:rsidRPr="00D63E5C">
        <w:rPr>
          <w:spacing w:val="-14"/>
          <w:sz w:val="28"/>
          <w:szCs w:val="28"/>
          <w:lang w:val="uk-UA"/>
        </w:rPr>
        <w:t xml:space="preserve">Скрізь </w:t>
      </w:r>
      <w:r>
        <w:rPr>
          <w:spacing w:val="-14"/>
          <w:sz w:val="28"/>
          <w:szCs w:val="28"/>
          <w:lang w:val="uk-UA"/>
        </w:rPr>
        <w:t>у</w:t>
      </w:r>
      <w:r w:rsidRPr="00D63E5C">
        <w:rPr>
          <w:spacing w:val="-14"/>
          <w:sz w:val="28"/>
          <w:szCs w:val="28"/>
          <w:lang w:val="uk-UA"/>
        </w:rPr>
        <w:t xml:space="preserve"> посівах </w:t>
      </w:r>
      <w:r w:rsidRPr="00D63E5C">
        <w:rPr>
          <w:b/>
          <w:i/>
          <w:spacing w:val="-14"/>
          <w:sz w:val="28"/>
          <w:szCs w:val="28"/>
          <w:lang w:val="uk-UA"/>
        </w:rPr>
        <w:t xml:space="preserve">озимих зернових </w:t>
      </w:r>
      <w:r w:rsidRPr="00D63E5C">
        <w:rPr>
          <w:spacing w:val="-14"/>
          <w:sz w:val="28"/>
          <w:szCs w:val="28"/>
          <w:lang w:val="uk-UA"/>
        </w:rPr>
        <w:t>та</w:t>
      </w:r>
      <w:r w:rsidRPr="00D63E5C">
        <w:rPr>
          <w:b/>
          <w:i/>
          <w:spacing w:val="-14"/>
          <w:sz w:val="28"/>
          <w:szCs w:val="28"/>
          <w:lang w:val="uk-UA"/>
        </w:rPr>
        <w:t xml:space="preserve"> ріпаку</w:t>
      </w:r>
      <w:r>
        <w:rPr>
          <w:spacing w:val="-14"/>
          <w:sz w:val="28"/>
          <w:szCs w:val="28"/>
          <w:lang w:val="uk-UA"/>
        </w:rPr>
        <w:t xml:space="preserve"> нараховується 1-2</w:t>
      </w:r>
      <w:r w:rsidR="0005316A">
        <w:rPr>
          <w:spacing w:val="-14"/>
          <w:sz w:val="28"/>
          <w:szCs w:val="28"/>
          <w:lang w:val="uk-UA"/>
        </w:rPr>
        <w:t>,</w:t>
      </w:r>
      <w:r w:rsidRPr="00D63E5C">
        <w:rPr>
          <w:spacing w:val="-14"/>
          <w:sz w:val="28"/>
          <w:szCs w:val="28"/>
          <w:lang w:val="uk-UA"/>
        </w:rPr>
        <w:t xml:space="preserve"> в полях </w:t>
      </w:r>
      <w:r>
        <w:rPr>
          <w:spacing w:val="-14"/>
          <w:sz w:val="28"/>
          <w:szCs w:val="28"/>
          <w:lang w:val="uk-UA"/>
        </w:rPr>
        <w:t xml:space="preserve">Дніпропетровської, </w:t>
      </w:r>
      <w:r w:rsidR="0005316A">
        <w:rPr>
          <w:spacing w:val="-14"/>
          <w:sz w:val="28"/>
          <w:szCs w:val="28"/>
          <w:lang w:val="uk-UA"/>
        </w:rPr>
        <w:t xml:space="preserve">Івано-Франківської, Кіровоградської, Харківської, Хмельницької, Чернівецької </w:t>
      </w:r>
      <w:r w:rsidR="00DB50AE">
        <w:rPr>
          <w:spacing w:val="-14"/>
          <w:sz w:val="28"/>
          <w:szCs w:val="28"/>
          <w:lang w:val="uk-UA"/>
        </w:rPr>
        <w:t xml:space="preserve">областей </w:t>
      </w:r>
      <w:r>
        <w:rPr>
          <w:spacing w:val="-14"/>
          <w:sz w:val="28"/>
          <w:szCs w:val="28"/>
          <w:lang w:val="uk-UA"/>
        </w:rPr>
        <w:t>3</w:t>
      </w:r>
      <w:r w:rsidR="0005316A">
        <w:rPr>
          <w:spacing w:val="-14"/>
          <w:sz w:val="28"/>
          <w:szCs w:val="28"/>
          <w:lang w:val="uk-UA"/>
        </w:rPr>
        <w:t>-4</w:t>
      </w:r>
      <w:r>
        <w:rPr>
          <w:spacing w:val="-14"/>
          <w:sz w:val="28"/>
          <w:szCs w:val="28"/>
          <w:lang w:val="uk-UA"/>
        </w:rPr>
        <w:t xml:space="preserve"> </w:t>
      </w:r>
      <w:r w:rsidRPr="00D63E5C">
        <w:rPr>
          <w:spacing w:val="-14"/>
          <w:sz w:val="28"/>
          <w:szCs w:val="28"/>
          <w:lang w:val="uk-UA"/>
        </w:rPr>
        <w:t>жилих колоній на гектар.</w:t>
      </w:r>
      <w:r w:rsidR="0005316A">
        <w:rPr>
          <w:spacing w:val="-14"/>
          <w:sz w:val="28"/>
          <w:szCs w:val="28"/>
          <w:lang w:val="uk-UA"/>
        </w:rPr>
        <w:t xml:space="preserve"> В осередках Запорізької та Миколаївської областей до 7 колоній на гектар.</w:t>
      </w:r>
      <w:r w:rsidRPr="00D63E5C">
        <w:rPr>
          <w:spacing w:val="-14"/>
          <w:sz w:val="28"/>
          <w:szCs w:val="28"/>
          <w:lang w:val="uk-UA"/>
        </w:rPr>
        <w:t xml:space="preserve"> </w:t>
      </w:r>
      <w:r w:rsidRPr="007B1A77">
        <w:rPr>
          <w:sz w:val="28"/>
          <w:szCs w:val="28"/>
          <w:lang w:val="uk-UA"/>
        </w:rPr>
        <w:t xml:space="preserve">Колонії мишоподібних гризунів розташовані переважно біля лісосмуг. </w:t>
      </w:r>
      <w:proofErr w:type="spellStart"/>
      <w:r w:rsidRPr="007B1A77">
        <w:rPr>
          <w:sz w:val="28"/>
          <w:szCs w:val="28"/>
          <w:lang w:val="uk-UA"/>
        </w:rPr>
        <w:t>Шкодочинність</w:t>
      </w:r>
      <w:proofErr w:type="spellEnd"/>
      <w:r w:rsidRPr="007B1A77">
        <w:rPr>
          <w:sz w:val="28"/>
          <w:szCs w:val="28"/>
          <w:lang w:val="uk-UA"/>
        </w:rPr>
        <w:t xml:space="preserve"> проявляється у слабкому ступені</w:t>
      </w:r>
      <w:r>
        <w:rPr>
          <w:sz w:val="28"/>
          <w:szCs w:val="28"/>
          <w:lang w:val="uk-UA"/>
        </w:rPr>
        <w:t>.</w:t>
      </w:r>
      <w:r w:rsidRPr="00D63E5C">
        <w:rPr>
          <w:spacing w:val="-14"/>
          <w:sz w:val="28"/>
          <w:szCs w:val="28"/>
          <w:lang w:val="uk-UA"/>
        </w:rPr>
        <w:t xml:space="preserve"> В заселених гризунами </w:t>
      </w:r>
      <w:r w:rsidRPr="00D63E5C">
        <w:rPr>
          <w:b/>
          <w:i/>
          <w:spacing w:val="-14"/>
          <w:sz w:val="28"/>
          <w:szCs w:val="28"/>
          <w:lang w:val="uk-UA"/>
        </w:rPr>
        <w:t xml:space="preserve">багаторічних травах, садах, неорних землях, </w:t>
      </w:r>
      <w:r w:rsidRPr="00D63E5C">
        <w:rPr>
          <w:spacing w:val="-14"/>
          <w:sz w:val="28"/>
          <w:szCs w:val="28"/>
          <w:lang w:val="uk-UA"/>
        </w:rPr>
        <w:t>полях після п</w:t>
      </w:r>
      <w:r>
        <w:rPr>
          <w:spacing w:val="-14"/>
          <w:sz w:val="28"/>
          <w:szCs w:val="28"/>
          <w:lang w:val="uk-UA"/>
        </w:rPr>
        <w:t>росапних культур виявляється 2-3</w:t>
      </w:r>
      <w:r w:rsidRPr="00D63E5C">
        <w:rPr>
          <w:spacing w:val="-14"/>
          <w:sz w:val="28"/>
          <w:szCs w:val="28"/>
          <w:lang w:val="uk-UA"/>
        </w:rPr>
        <w:t>, в осередках</w:t>
      </w:r>
      <w:r>
        <w:rPr>
          <w:spacing w:val="-14"/>
          <w:sz w:val="28"/>
          <w:szCs w:val="28"/>
          <w:lang w:val="uk-UA"/>
        </w:rPr>
        <w:t xml:space="preserve"> </w:t>
      </w:r>
      <w:r w:rsidR="0005316A" w:rsidRPr="00EB15FC">
        <w:rPr>
          <w:spacing w:val="-14"/>
          <w:sz w:val="28"/>
          <w:szCs w:val="28"/>
          <w:lang w:val="uk-UA"/>
        </w:rPr>
        <w:t xml:space="preserve">Закарпатської, Одеської, Черкаської, Чернівецької </w:t>
      </w:r>
      <w:r w:rsidRPr="00EB15FC">
        <w:rPr>
          <w:spacing w:val="-14"/>
          <w:sz w:val="28"/>
          <w:szCs w:val="28"/>
          <w:lang w:val="uk-UA"/>
        </w:rPr>
        <w:t xml:space="preserve">областей 4-5, </w:t>
      </w:r>
      <w:r w:rsidR="00EB15FC" w:rsidRPr="00EB15FC">
        <w:rPr>
          <w:spacing w:val="-14"/>
          <w:sz w:val="28"/>
          <w:szCs w:val="28"/>
          <w:lang w:val="uk-UA"/>
        </w:rPr>
        <w:t xml:space="preserve">Дніпропетровської, </w:t>
      </w:r>
      <w:r w:rsidR="0005316A" w:rsidRPr="00EB15FC">
        <w:rPr>
          <w:spacing w:val="-14"/>
          <w:sz w:val="28"/>
          <w:szCs w:val="28"/>
          <w:lang w:val="uk-UA"/>
        </w:rPr>
        <w:t>Запорізькій, Івано-Франківській, Рівненській</w:t>
      </w:r>
      <w:r w:rsidR="00EB15FC" w:rsidRPr="00EB15FC">
        <w:rPr>
          <w:spacing w:val="-14"/>
          <w:sz w:val="28"/>
          <w:szCs w:val="28"/>
          <w:lang w:val="uk-UA"/>
        </w:rPr>
        <w:t xml:space="preserve"> областях</w:t>
      </w:r>
      <w:r w:rsidRPr="00EB15FC">
        <w:rPr>
          <w:spacing w:val="-14"/>
          <w:sz w:val="28"/>
          <w:szCs w:val="28"/>
          <w:lang w:val="uk-UA"/>
        </w:rPr>
        <w:t xml:space="preserve"> до 6 жилих колоній на гектарі, </w:t>
      </w:r>
      <w:r w:rsidR="00EB15FC" w:rsidRPr="00EB15FC">
        <w:rPr>
          <w:sz w:val="28"/>
          <w:szCs w:val="28"/>
          <w:lang w:val="uk-UA"/>
        </w:rPr>
        <w:t xml:space="preserve">в одній колонії </w:t>
      </w:r>
      <w:r w:rsidR="00EB15FC">
        <w:rPr>
          <w:sz w:val="28"/>
          <w:szCs w:val="28"/>
          <w:lang w:val="uk-UA"/>
        </w:rPr>
        <w:t>3-6</w:t>
      </w:r>
      <w:r w:rsidRPr="00E5743C">
        <w:rPr>
          <w:sz w:val="28"/>
          <w:szCs w:val="28"/>
          <w:lang w:val="uk-UA"/>
        </w:rPr>
        <w:t xml:space="preserve"> жилих </w:t>
      </w:r>
      <w:proofErr w:type="spellStart"/>
      <w:r w:rsidRPr="00E5743C">
        <w:rPr>
          <w:sz w:val="28"/>
          <w:szCs w:val="28"/>
          <w:lang w:val="uk-UA"/>
        </w:rPr>
        <w:t>нір</w:t>
      </w:r>
      <w:proofErr w:type="spellEnd"/>
      <w:r w:rsidRPr="00E5743C">
        <w:rPr>
          <w:sz w:val="28"/>
          <w:szCs w:val="28"/>
          <w:lang w:val="uk-UA"/>
        </w:rPr>
        <w:t xml:space="preserve">. </w:t>
      </w:r>
      <w:r w:rsidRPr="00D111CE">
        <w:rPr>
          <w:sz w:val="28"/>
          <w:szCs w:val="28"/>
          <w:lang w:val="uk-UA"/>
        </w:rPr>
        <w:t>У видовому складі переважають полівка звичайна, лісова та хатня миші.</w:t>
      </w:r>
    </w:p>
    <w:p w:rsidR="000A55FF" w:rsidRPr="000A55FF" w:rsidRDefault="000A55FF" w:rsidP="000A55FF">
      <w:pPr>
        <w:ind w:firstLine="567"/>
        <w:jc w:val="both"/>
        <w:rPr>
          <w:spacing w:val="-10"/>
          <w:sz w:val="28"/>
          <w:szCs w:val="28"/>
          <w:lang w:val="uk-UA"/>
        </w:rPr>
      </w:pPr>
      <w:r w:rsidRPr="00D63E5C">
        <w:rPr>
          <w:spacing w:val="-10"/>
          <w:sz w:val="28"/>
          <w:szCs w:val="28"/>
          <w:lang w:val="uk-UA"/>
        </w:rPr>
        <w:t>В подальшому загроза підвищення чисельності та шкідливості мишоподібних гризунів, передусім в озимині ймовірна в разі стійкого снігового покриву, під яким за наявності достатньої кількості корму гри</w:t>
      </w:r>
      <w:r>
        <w:rPr>
          <w:spacing w:val="-10"/>
          <w:sz w:val="28"/>
          <w:szCs w:val="28"/>
          <w:lang w:val="uk-UA"/>
        </w:rPr>
        <w:t>зуни продовжуватимуть</w:t>
      </w:r>
      <w:r w:rsidRPr="00D63E5C">
        <w:rPr>
          <w:spacing w:val="-10"/>
          <w:sz w:val="28"/>
          <w:szCs w:val="28"/>
          <w:lang w:val="uk-UA"/>
        </w:rPr>
        <w:t xml:space="preserve"> розмноження.</w:t>
      </w:r>
      <w:r>
        <w:rPr>
          <w:spacing w:val="-10"/>
          <w:sz w:val="28"/>
          <w:szCs w:val="28"/>
          <w:lang w:val="uk-UA"/>
        </w:rPr>
        <w:t xml:space="preserve"> За установлення </w:t>
      </w:r>
      <w:r w:rsidRPr="00D63E5C">
        <w:rPr>
          <w:spacing w:val="-10"/>
          <w:sz w:val="28"/>
          <w:szCs w:val="28"/>
          <w:lang w:val="uk-UA"/>
        </w:rPr>
        <w:t xml:space="preserve">навіть нетривалого поліпшення умов життя, завдяки біологічній особливості до високої плодючості та спроможності до швидкої зміни фізіологічного </w:t>
      </w:r>
      <w:r w:rsidRPr="000A55FF">
        <w:rPr>
          <w:spacing w:val="-10"/>
          <w:sz w:val="28"/>
          <w:szCs w:val="28"/>
          <w:lang w:val="uk-UA"/>
        </w:rPr>
        <w:t>стану, популяція гризунів поступово буде відновлювати свою чисельність.</w:t>
      </w:r>
    </w:p>
    <w:p w:rsidR="000A55FF" w:rsidRPr="000A55FF" w:rsidRDefault="000A55FF" w:rsidP="000A55FF">
      <w:pPr>
        <w:ind w:right="-5" w:firstLine="720"/>
        <w:jc w:val="both"/>
        <w:rPr>
          <w:spacing w:val="-10"/>
          <w:sz w:val="28"/>
          <w:szCs w:val="28"/>
          <w:lang w:val="uk-UA"/>
        </w:rPr>
      </w:pPr>
      <w:r w:rsidRPr="000A55FF">
        <w:rPr>
          <w:sz w:val="28"/>
          <w:szCs w:val="28"/>
          <w:lang w:val="uk-UA"/>
        </w:rPr>
        <w:t xml:space="preserve">Захисні заходи залишаються актуальними у вищезазначених та інших областях, де варто продовжувати відслідковувати за чисельністю та шкідливістю гризунів і за наявності порогової кількості (3-5 жилих колоній на гектар) здійснювати винищувальні заходи через внесення в жилі </w:t>
      </w:r>
      <w:proofErr w:type="spellStart"/>
      <w:r w:rsidRPr="000A55FF">
        <w:rPr>
          <w:sz w:val="28"/>
          <w:szCs w:val="28"/>
          <w:lang w:val="uk-UA"/>
        </w:rPr>
        <w:t>нори</w:t>
      </w:r>
      <w:proofErr w:type="spellEnd"/>
      <w:r w:rsidRPr="000A55FF">
        <w:rPr>
          <w:sz w:val="28"/>
          <w:szCs w:val="28"/>
          <w:lang w:val="uk-UA"/>
        </w:rPr>
        <w:t xml:space="preserve"> </w:t>
      </w:r>
      <w:r>
        <w:rPr>
          <w:spacing w:val="-12"/>
          <w:sz w:val="28"/>
          <w:szCs w:val="28"/>
          <w:lang w:val="uk-UA"/>
        </w:rPr>
        <w:t xml:space="preserve">дозволені до використання </w:t>
      </w:r>
      <w:proofErr w:type="spellStart"/>
      <w:r>
        <w:rPr>
          <w:spacing w:val="-12"/>
          <w:sz w:val="28"/>
          <w:szCs w:val="28"/>
          <w:lang w:val="uk-UA"/>
        </w:rPr>
        <w:t>родентициди</w:t>
      </w:r>
      <w:proofErr w:type="spellEnd"/>
      <w:r w:rsidRPr="000A55FF">
        <w:rPr>
          <w:spacing w:val="-12"/>
          <w:sz w:val="28"/>
          <w:szCs w:val="28"/>
          <w:lang w:val="uk-UA"/>
        </w:rPr>
        <w:t xml:space="preserve">. </w:t>
      </w:r>
    </w:p>
    <w:p w:rsidR="000A55FF" w:rsidRDefault="000A55FF" w:rsidP="000A55FF">
      <w:pPr>
        <w:ind w:firstLine="720"/>
        <w:jc w:val="both"/>
        <w:rPr>
          <w:sz w:val="28"/>
          <w:szCs w:val="28"/>
          <w:lang w:val="uk-UA"/>
        </w:rPr>
      </w:pPr>
      <w:r w:rsidRPr="008C4AF0">
        <w:rPr>
          <w:spacing w:val="-12"/>
          <w:sz w:val="28"/>
          <w:szCs w:val="28"/>
          <w:lang w:val="uk-UA"/>
        </w:rPr>
        <w:t xml:space="preserve">Скрізь продовжується обстеження зерносховищ і складських приміщень, перевірка зерна і </w:t>
      </w:r>
      <w:proofErr w:type="spellStart"/>
      <w:r w:rsidRPr="008C4AF0">
        <w:rPr>
          <w:spacing w:val="-12"/>
          <w:sz w:val="28"/>
          <w:szCs w:val="28"/>
          <w:lang w:val="uk-UA"/>
        </w:rPr>
        <w:t>зернопродуктів</w:t>
      </w:r>
      <w:proofErr w:type="spellEnd"/>
      <w:r w:rsidRPr="008C4AF0">
        <w:rPr>
          <w:spacing w:val="-12"/>
          <w:sz w:val="28"/>
          <w:szCs w:val="28"/>
          <w:lang w:val="uk-UA"/>
        </w:rPr>
        <w:t xml:space="preserve"> на наявність </w:t>
      </w:r>
      <w:r w:rsidRPr="008C4AF0">
        <w:rPr>
          <w:b/>
          <w:spacing w:val="-12"/>
          <w:sz w:val="28"/>
          <w:szCs w:val="28"/>
          <w:lang w:val="uk-UA"/>
        </w:rPr>
        <w:t>комірних шкідників</w:t>
      </w:r>
      <w:r w:rsidRPr="002C1EBE">
        <w:rPr>
          <w:sz w:val="28"/>
          <w:szCs w:val="28"/>
          <w:lang w:val="uk-UA"/>
        </w:rPr>
        <w:t xml:space="preserve"> Так, в окремих партіях </w:t>
      </w:r>
      <w:r w:rsidRPr="002C1EBE">
        <w:rPr>
          <w:b/>
          <w:i/>
          <w:sz w:val="28"/>
          <w:szCs w:val="28"/>
          <w:lang w:val="uk-UA"/>
        </w:rPr>
        <w:t>продовольчого</w:t>
      </w:r>
      <w:r w:rsidR="00EB15FC">
        <w:rPr>
          <w:sz w:val="28"/>
          <w:szCs w:val="28"/>
          <w:lang w:val="uk-UA"/>
        </w:rPr>
        <w:t xml:space="preserve"> </w:t>
      </w:r>
      <w:r w:rsidRPr="002C1EBE">
        <w:rPr>
          <w:b/>
          <w:i/>
          <w:sz w:val="28"/>
          <w:szCs w:val="28"/>
          <w:lang w:val="uk-UA"/>
        </w:rPr>
        <w:t xml:space="preserve"> зерна</w:t>
      </w:r>
      <w:r w:rsidRPr="002C1EBE">
        <w:rPr>
          <w:sz w:val="28"/>
          <w:szCs w:val="28"/>
          <w:lang w:val="uk-UA"/>
        </w:rPr>
        <w:t xml:space="preserve"> у </w:t>
      </w:r>
      <w:r w:rsidR="00EB15FC">
        <w:rPr>
          <w:sz w:val="28"/>
          <w:szCs w:val="28"/>
          <w:lang w:val="uk-UA"/>
        </w:rPr>
        <w:t>Чернівецькій</w:t>
      </w:r>
      <w:r>
        <w:rPr>
          <w:sz w:val="28"/>
          <w:szCs w:val="28"/>
          <w:lang w:val="uk-UA"/>
        </w:rPr>
        <w:t xml:space="preserve"> області виявлено </w:t>
      </w:r>
      <w:r w:rsidRPr="00191E40">
        <w:rPr>
          <w:b/>
          <w:sz w:val="28"/>
          <w:szCs w:val="28"/>
          <w:lang w:val="uk-UA"/>
        </w:rPr>
        <w:t>борошняного кліща</w:t>
      </w:r>
      <w:r w:rsidRPr="002C1EBE">
        <w:rPr>
          <w:b/>
          <w:sz w:val="28"/>
          <w:szCs w:val="28"/>
          <w:lang w:val="uk-UA"/>
        </w:rPr>
        <w:t>,</w:t>
      </w:r>
      <w:r w:rsidRPr="002C1EBE">
        <w:rPr>
          <w:sz w:val="28"/>
          <w:szCs w:val="28"/>
          <w:lang w:val="uk-UA"/>
        </w:rPr>
        <w:t xml:space="preserve"> за чисельності</w:t>
      </w:r>
      <w:r w:rsidRPr="002C1EBE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Pr="002C1EBE">
        <w:rPr>
          <w:sz w:val="28"/>
          <w:szCs w:val="28"/>
          <w:lang w:val="uk-UA"/>
        </w:rPr>
        <w:t xml:space="preserve"> </w:t>
      </w:r>
      <w:proofErr w:type="spellStart"/>
      <w:r w:rsidRPr="002C1EBE">
        <w:rPr>
          <w:sz w:val="28"/>
          <w:szCs w:val="28"/>
          <w:lang w:val="uk-UA"/>
        </w:rPr>
        <w:t>екз</w:t>
      </w:r>
      <w:proofErr w:type="spellEnd"/>
      <w:r w:rsidRPr="002C1EBE">
        <w:rPr>
          <w:sz w:val="28"/>
          <w:szCs w:val="28"/>
          <w:lang w:val="uk-UA"/>
        </w:rPr>
        <w:t xml:space="preserve">. в </w:t>
      </w:r>
      <w:smartTag w:uri="urn:schemas-microsoft-com:office:smarttags" w:element="metricconverter">
        <w:smartTagPr>
          <w:attr w:name="ProductID" w:val="1 кг"/>
        </w:smartTagPr>
        <w:r w:rsidRPr="002C1EBE">
          <w:rPr>
            <w:sz w:val="28"/>
            <w:szCs w:val="28"/>
            <w:lang w:val="uk-UA"/>
          </w:rPr>
          <w:t>1 кг</w:t>
        </w:r>
      </w:smartTag>
      <w:r w:rsidRPr="002C1EBE">
        <w:rPr>
          <w:sz w:val="28"/>
          <w:szCs w:val="28"/>
          <w:lang w:val="uk-UA"/>
        </w:rPr>
        <w:t xml:space="preserve"> зерна, що вимагає його знезараження через фумігацію дозволеними препаратами для боротьби зі шкідниками запасів</w:t>
      </w:r>
      <w:r>
        <w:rPr>
          <w:sz w:val="28"/>
          <w:szCs w:val="28"/>
          <w:lang w:val="uk-UA"/>
        </w:rPr>
        <w:t>.</w:t>
      </w:r>
    </w:p>
    <w:p w:rsidR="000A55FF" w:rsidRDefault="000A55FF" w:rsidP="000A55FF">
      <w:pPr>
        <w:ind w:firstLine="720"/>
        <w:jc w:val="both"/>
        <w:rPr>
          <w:spacing w:val="-12"/>
          <w:sz w:val="28"/>
          <w:szCs w:val="28"/>
          <w:lang w:val="uk-UA"/>
        </w:rPr>
      </w:pPr>
      <w:r w:rsidRPr="008C4AF0">
        <w:rPr>
          <w:spacing w:val="-12"/>
          <w:sz w:val="28"/>
          <w:szCs w:val="28"/>
          <w:lang w:val="uk-UA"/>
        </w:rPr>
        <w:t xml:space="preserve">В господарствах здійснюється </w:t>
      </w:r>
      <w:proofErr w:type="spellStart"/>
      <w:r w:rsidRPr="008C4AF0">
        <w:rPr>
          <w:spacing w:val="-12"/>
          <w:sz w:val="28"/>
          <w:szCs w:val="28"/>
          <w:lang w:val="uk-UA"/>
        </w:rPr>
        <w:t>фітосанітарний</w:t>
      </w:r>
      <w:proofErr w:type="spellEnd"/>
      <w:r w:rsidRPr="008C4AF0">
        <w:rPr>
          <w:spacing w:val="-12"/>
          <w:sz w:val="28"/>
          <w:szCs w:val="28"/>
          <w:lang w:val="uk-UA"/>
        </w:rPr>
        <w:t xml:space="preserve"> нагляд за посівами озимих зернових та ріпаку. </w:t>
      </w:r>
    </w:p>
    <w:p w:rsidR="00573604" w:rsidRPr="003E02E1" w:rsidRDefault="00573604" w:rsidP="0057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pacing w:val="-6"/>
          <w:sz w:val="28"/>
          <w:szCs w:val="28"/>
          <w:lang w:val="uk-UA"/>
        </w:rPr>
      </w:pPr>
      <w:r w:rsidRPr="003E02E1">
        <w:rPr>
          <w:spacing w:val="-6"/>
          <w:sz w:val="28"/>
          <w:szCs w:val="28"/>
        </w:rPr>
        <w:t xml:space="preserve">За оперативною </w:t>
      </w:r>
      <w:proofErr w:type="spellStart"/>
      <w:r w:rsidRPr="003E02E1">
        <w:rPr>
          <w:spacing w:val="-6"/>
          <w:sz w:val="28"/>
          <w:szCs w:val="28"/>
        </w:rPr>
        <w:t>інформацією</w:t>
      </w:r>
      <w:proofErr w:type="spellEnd"/>
      <w:r w:rsidRPr="003E02E1">
        <w:rPr>
          <w:spacing w:val="-6"/>
          <w:sz w:val="28"/>
          <w:szCs w:val="28"/>
        </w:rPr>
        <w:t xml:space="preserve"> про </w:t>
      </w:r>
      <w:proofErr w:type="spellStart"/>
      <w:r w:rsidRPr="003E02E1">
        <w:rPr>
          <w:spacing w:val="-6"/>
          <w:sz w:val="28"/>
          <w:szCs w:val="28"/>
        </w:rPr>
        <w:t>хід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робіт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із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захисту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рослин</w:t>
      </w:r>
      <w:proofErr w:type="spellEnd"/>
      <w:r w:rsidRPr="003E02E1">
        <w:rPr>
          <w:spacing w:val="-6"/>
          <w:sz w:val="28"/>
          <w:szCs w:val="28"/>
        </w:rPr>
        <w:t xml:space="preserve">, </w:t>
      </w:r>
      <w:proofErr w:type="spellStart"/>
      <w:r w:rsidRPr="003E02E1">
        <w:rPr>
          <w:spacing w:val="-6"/>
          <w:sz w:val="28"/>
          <w:szCs w:val="28"/>
        </w:rPr>
        <w:t>наданою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Головними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управліннями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Держпродспоживслужби</w:t>
      </w:r>
      <w:proofErr w:type="spellEnd"/>
      <w:r w:rsidRPr="003E02E1">
        <w:rPr>
          <w:spacing w:val="-6"/>
          <w:sz w:val="28"/>
          <w:szCs w:val="28"/>
        </w:rPr>
        <w:t xml:space="preserve"> в областях</w:t>
      </w:r>
      <w:r w:rsidRPr="003E02E1">
        <w:rPr>
          <w:spacing w:val="-6"/>
          <w:sz w:val="28"/>
          <w:szCs w:val="28"/>
          <w:lang w:val="uk-UA"/>
        </w:rPr>
        <w:t xml:space="preserve"> станом на </w:t>
      </w:r>
      <w:r w:rsidR="000D6C72">
        <w:rPr>
          <w:spacing w:val="-6"/>
          <w:sz w:val="28"/>
          <w:szCs w:val="28"/>
          <w:lang w:val="uk-UA"/>
        </w:rPr>
        <w:t xml:space="preserve">                  </w:t>
      </w:r>
      <w:r>
        <w:rPr>
          <w:b/>
          <w:spacing w:val="-6"/>
          <w:sz w:val="28"/>
          <w:szCs w:val="28"/>
          <w:lang w:val="uk-UA"/>
        </w:rPr>
        <w:t>22</w:t>
      </w:r>
      <w:r w:rsidRPr="00235477">
        <w:rPr>
          <w:b/>
          <w:spacing w:val="-6"/>
          <w:sz w:val="28"/>
          <w:szCs w:val="28"/>
        </w:rPr>
        <w:t xml:space="preserve"> </w:t>
      </w:r>
      <w:proofErr w:type="gramStart"/>
      <w:r>
        <w:rPr>
          <w:b/>
          <w:spacing w:val="-6"/>
          <w:sz w:val="28"/>
          <w:szCs w:val="28"/>
          <w:lang w:val="uk-UA"/>
        </w:rPr>
        <w:t xml:space="preserve">грудня </w:t>
      </w:r>
      <w:r w:rsidRPr="00E76D58">
        <w:rPr>
          <w:b/>
          <w:spacing w:val="-6"/>
          <w:sz w:val="28"/>
          <w:szCs w:val="28"/>
          <w:lang w:val="uk-UA"/>
        </w:rPr>
        <w:t xml:space="preserve"> </w:t>
      </w:r>
      <w:r>
        <w:rPr>
          <w:b/>
          <w:spacing w:val="-6"/>
          <w:sz w:val="28"/>
          <w:szCs w:val="28"/>
          <w:lang w:val="uk-UA"/>
        </w:rPr>
        <w:t>2022</w:t>
      </w:r>
      <w:proofErr w:type="gramEnd"/>
      <w:r w:rsidRPr="003E02E1">
        <w:rPr>
          <w:b/>
          <w:spacing w:val="-6"/>
          <w:sz w:val="28"/>
          <w:szCs w:val="28"/>
          <w:lang w:val="uk-UA"/>
        </w:rPr>
        <w:t xml:space="preserve"> року,</w:t>
      </w:r>
      <w:r w:rsidRPr="003E02E1">
        <w:rPr>
          <w:spacing w:val="-6"/>
          <w:sz w:val="28"/>
          <w:szCs w:val="28"/>
          <w:lang w:val="uk-UA"/>
        </w:rPr>
        <w:t xml:space="preserve"> </w:t>
      </w:r>
      <w:r w:rsidRPr="003E02E1">
        <w:rPr>
          <w:bCs/>
          <w:spacing w:val="-6"/>
          <w:sz w:val="28"/>
          <w:szCs w:val="28"/>
          <w:lang w:val="uk-UA"/>
        </w:rPr>
        <w:t>в господарствах усіх форм власності т</w:t>
      </w:r>
      <w:r w:rsidRPr="003E02E1">
        <w:rPr>
          <w:spacing w:val="-6"/>
          <w:sz w:val="28"/>
          <w:szCs w:val="28"/>
          <w:lang w:val="uk-UA"/>
        </w:rPr>
        <w:t>ривають роботи із  захисту сільськогосподарських культур</w:t>
      </w:r>
      <w:r>
        <w:rPr>
          <w:spacing w:val="-6"/>
          <w:sz w:val="28"/>
          <w:szCs w:val="28"/>
          <w:lang w:val="uk-UA"/>
        </w:rPr>
        <w:t xml:space="preserve">  від  </w:t>
      </w:r>
      <w:proofErr w:type="spellStart"/>
      <w:r>
        <w:rPr>
          <w:spacing w:val="-6"/>
          <w:sz w:val="28"/>
          <w:szCs w:val="28"/>
          <w:lang w:val="uk-UA"/>
        </w:rPr>
        <w:t>мишовидних</w:t>
      </w:r>
      <w:proofErr w:type="spellEnd"/>
      <w:r>
        <w:rPr>
          <w:spacing w:val="-6"/>
          <w:sz w:val="28"/>
          <w:szCs w:val="28"/>
          <w:lang w:val="uk-UA"/>
        </w:rPr>
        <w:t xml:space="preserve"> гризунів.</w:t>
      </w:r>
    </w:p>
    <w:p w:rsidR="00573604" w:rsidRDefault="00573604" w:rsidP="0057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На даний час проти </w:t>
      </w:r>
      <w:proofErr w:type="spellStart"/>
      <w:r>
        <w:rPr>
          <w:sz w:val="28"/>
          <w:szCs w:val="28"/>
          <w:lang w:val="uk-UA"/>
        </w:rPr>
        <w:t>мишовидних</w:t>
      </w:r>
      <w:proofErr w:type="spellEnd"/>
      <w:r>
        <w:rPr>
          <w:sz w:val="28"/>
          <w:szCs w:val="28"/>
          <w:lang w:val="uk-UA"/>
        </w:rPr>
        <w:t xml:space="preserve">  гризунів оброблено </w:t>
      </w:r>
      <w:bookmarkStart w:id="0" w:name="_Hlk118970129"/>
      <w:r>
        <w:rPr>
          <w:sz w:val="28"/>
          <w:szCs w:val="28"/>
          <w:lang w:val="uk-UA"/>
        </w:rPr>
        <w:t>–</w:t>
      </w:r>
      <w:bookmarkEnd w:id="0"/>
      <w:r>
        <w:rPr>
          <w:sz w:val="28"/>
          <w:szCs w:val="28"/>
          <w:lang w:val="uk-UA"/>
        </w:rPr>
        <w:t xml:space="preserve"> 352,0 </w:t>
      </w:r>
      <w:proofErr w:type="spellStart"/>
      <w:r>
        <w:rPr>
          <w:sz w:val="28"/>
          <w:szCs w:val="28"/>
          <w:lang w:val="uk-UA"/>
        </w:rPr>
        <w:t>тис.га</w:t>
      </w:r>
      <w:proofErr w:type="spellEnd"/>
      <w:r>
        <w:rPr>
          <w:sz w:val="28"/>
          <w:szCs w:val="28"/>
          <w:lang w:val="uk-UA"/>
        </w:rPr>
        <w:t xml:space="preserve">  сільськогосподарських угідь, з них:</w:t>
      </w:r>
    </w:p>
    <w:p w:rsidR="00573604" w:rsidRDefault="00573604" w:rsidP="0057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озимі  зернові культури </w:t>
      </w:r>
      <w:r w:rsidRPr="00E119C4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 178,9  тис. га;</w:t>
      </w:r>
    </w:p>
    <w:p w:rsidR="00573604" w:rsidRDefault="00573604" w:rsidP="0057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озимий ріпак </w:t>
      </w:r>
      <w:bookmarkStart w:id="1" w:name="_Hlk118445391"/>
      <w:r w:rsidRPr="00FB114E">
        <w:rPr>
          <w:sz w:val="28"/>
          <w:szCs w:val="28"/>
          <w:lang w:val="uk-UA"/>
        </w:rPr>
        <w:t>–</w:t>
      </w:r>
      <w:bookmarkEnd w:id="1"/>
      <w:r>
        <w:rPr>
          <w:sz w:val="28"/>
          <w:szCs w:val="28"/>
          <w:lang w:val="uk-UA"/>
        </w:rPr>
        <w:t xml:space="preserve"> 150,4  тис. га;</w:t>
      </w:r>
    </w:p>
    <w:p w:rsidR="00573604" w:rsidRDefault="00573604" w:rsidP="0057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багаторічні трави </w:t>
      </w:r>
      <w:r w:rsidRPr="00FB114E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12,7 тис. га;</w:t>
      </w:r>
    </w:p>
    <w:p w:rsidR="00573604" w:rsidRDefault="00573604" w:rsidP="0057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інші культури  </w:t>
      </w:r>
      <w:r w:rsidRPr="00FB114E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10,0  тис. га.</w:t>
      </w:r>
    </w:p>
    <w:p w:rsidR="00573604" w:rsidRDefault="00573604" w:rsidP="0057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Хімічним методом прот</w:t>
      </w:r>
      <w:r w:rsidR="000D6C72">
        <w:rPr>
          <w:sz w:val="28"/>
          <w:szCs w:val="28"/>
          <w:lang w:val="uk-UA"/>
        </w:rPr>
        <w:t xml:space="preserve">и </w:t>
      </w:r>
      <w:proofErr w:type="spellStart"/>
      <w:r w:rsidR="000D6C72">
        <w:rPr>
          <w:sz w:val="28"/>
          <w:szCs w:val="28"/>
          <w:lang w:val="uk-UA"/>
        </w:rPr>
        <w:t>мишовидних</w:t>
      </w:r>
      <w:proofErr w:type="spellEnd"/>
      <w:r w:rsidR="000D6C72">
        <w:rPr>
          <w:sz w:val="28"/>
          <w:szCs w:val="28"/>
          <w:lang w:val="uk-UA"/>
        </w:rPr>
        <w:t xml:space="preserve"> гризунів оброблено </w:t>
      </w:r>
      <w:r>
        <w:rPr>
          <w:sz w:val="28"/>
          <w:szCs w:val="28"/>
          <w:lang w:val="uk-UA"/>
        </w:rPr>
        <w:t xml:space="preserve">– </w:t>
      </w:r>
      <w:r w:rsidR="000D6C72">
        <w:rPr>
          <w:sz w:val="28"/>
          <w:szCs w:val="28"/>
          <w:lang w:val="uk-UA"/>
        </w:rPr>
        <w:t xml:space="preserve">              </w:t>
      </w:r>
      <w:bookmarkStart w:id="2" w:name="_GoBack"/>
      <w:bookmarkEnd w:id="2"/>
      <w:r>
        <w:rPr>
          <w:sz w:val="28"/>
          <w:szCs w:val="28"/>
          <w:lang w:val="uk-UA"/>
        </w:rPr>
        <w:t xml:space="preserve">277,5  </w:t>
      </w:r>
      <w:proofErr w:type="spellStart"/>
      <w:r>
        <w:rPr>
          <w:sz w:val="28"/>
          <w:szCs w:val="28"/>
          <w:lang w:val="uk-UA"/>
        </w:rPr>
        <w:t>тис.га</w:t>
      </w:r>
      <w:proofErr w:type="spellEnd"/>
      <w:r>
        <w:rPr>
          <w:sz w:val="28"/>
          <w:szCs w:val="28"/>
          <w:lang w:val="uk-UA"/>
        </w:rPr>
        <w:t xml:space="preserve">, біологічним методом  – 74,5  </w:t>
      </w:r>
      <w:proofErr w:type="spellStart"/>
      <w:r>
        <w:rPr>
          <w:sz w:val="28"/>
          <w:szCs w:val="28"/>
          <w:lang w:val="uk-UA"/>
        </w:rPr>
        <w:t>тис.га</w:t>
      </w:r>
      <w:proofErr w:type="spellEnd"/>
      <w:r>
        <w:rPr>
          <w:sz w:val="28"/>
          <w:szCs w:val="28"/>
          <w:lang w:val="uk-UA"/>
        </w:rPr>
        <w:t>.</w:t>
      </w:r>
    </w:p>
    <w:p w:rsidR="00573604" w:rsidRPr="003E02E1" w:rsidRDefault="00573604" w:rsidP="0057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3E02E1">
        <w:rPr>
          <w:sz w:val="28"/>
          <w:szCs w:val="28"/>
          <w:lang w:val="uk-UA"/>
        </w:rPr>
        <w:t xml:space="preserve">Захист сільськогосподарських культур </w:t>
      </w:r>
      <w:r>
        <w:rPr>
          <w:sz w:val="28"/>
          <w:szCs w:val="28"/>
          <w:lang w:val="uk-UA"/>
        </w:rPr>
        <w:t xml:space="preserve"> з початку поточного року </w:t>
      </w:r>
      <w:r w:rsidRPr="003E02E1">
        <w:rPr>
          <w:sz w:val="28"/>
          <w:szCs w:val="28"/>
          <w:lang w:val="uk-UA"/>
        </w:rPr>
        <w:t xml:space="preserve">проведений на площі </w:t>
      </w:r>
      <w:bookmarkStart w:id="3" w:name="_Hlk121403037"/>
      <w:r>
        <w:rPr>
          <w:sz w:val="28"/>
          <w:szCs w:val="28"/>
          <w:lang w:val="uk-UA"/>
        </w:rPr>
        <w:t xml:space="preserve"> </w:t>
      </w:r>
      <w:bookmarkStart w:id="4" w:name="_Hlk118986830"/>
      <w:r>
        <w:rPr>
          <w:sz w:val="28"/>
          <w:szCs w:val="28"/>
          <w:lang w:val="uk-UA"/>
        </w:rPr>
        <w:t>–</w:t>
      </w:r>
      <w:bookmarkEnd w:id="4"/>
      <w:r>
        <w:rPr>
          <w:b/>
          <w:sz w:val="28"/>
          <w:szCs w:val="28"/>
          <w:lang w:val="uk-UA"/>
        </w:rPr>
        <w:t xml:space="preserve"> </w:t>
      </w:r>
      <w:bookmarkEnd w:id="3"/>
      <w:r>
        <w:rPr>
          <w:bCs/>
          <w:sz w:val="28"/>
          <w:szCs w:val="28"/>
          <w:lang w:val="uk-UA"/>
        </w:rPr>
        <w:t>37</w:t>
      </w:r>
      <w:r w:rsidRPr="005976D9">
        <w:rPr>
          <w:bCs/>
          <w:sz w:val="28"/>
          <w:szCs w:val="28"/>
          <w:lang w:val="uk-UA"/>
        </w:rPr>
        <w:t xml:space="preserve"> млн. га., з них  біологічним  мет</w:t>
      </w:r>
      <w:r>
        <w:rPr>
          <w:bCs/>
          <w:sz w:val="28"/>
          <w:szCs w:val="28"/>
          <w:lang w:val="uk-UA"/>
        </w:rPr>
        <w:t>одом</w:t>
      </w:r>
      <w:r w:rsidRPr="005976D9">
        <w:rPr>
          <w:bCs/>
          <w:sz w:val="28"/>
          <w:szCs w:val="28"/>
          <w:lang w:val="uk-UA"/>
        </w:rPr>
        <w:t xml:space="preserve">  </w:t>
      </w:r>
      <w:r w:rsidRPr="00996BC5">
        <w:rPr>
          <w:bCs/>
          <w:sz w:val="28"/>
          <w:szCs w:val="28"/>
          <w:lang w:val="uk-UA"/>
        </w:rPr>
        <w:t>–</w:t>
      </w:r>
      <w:r>
        <w:rPr>
          <w:bCs/>
          <w:sz w:val="28"/>
          <w:szCs w:val="28"/>
          <w:lang w:val="uk-UA"/>
        </w:rPr>
        <w:t xml:space="preserve"> 1 млн. га</w:t>
      </w:r>
      <w:r w:rsidRPr="005976D9">
        <w:rPr>
          <w:bCs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</w:p>
    <w:p w:rsidR="00573604" w:rsidRDefault="00573604" w:rsidP="00573604">
      <w:pPr>
        <w:spacing w:line="254" w:lineRule="auto"/>
        <w:ind w:right="-5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3E02E1">
        <w:rPr>
          <w:rFonts w:eastAsia="Calibri"/>
          <w:sz w:val="28"/>
          <w:szCs w:val="28"/>
          <w:lang w:val="uk-UA" w:eastAsia="en-US"/>
        </w:rPr>
        <w:t>Для проведення всього комплексу заходів захисту рослин від шкідливих організмів з початку</w:t>
      </w:r>
      <w:r>
        <w:rPr>
          <w:rFonts w:eastAsia="Calibri"/>
          <w:sz w:val="28"/>
          <w:szCs w:val="28"/>
          <w:lang w:val="uk-UA" w:eastAsia="en-US"/>
        </w:rPr>
        <w:t xml:space="preserve"> 2022 року </w:t>
      </w:r>
      <w:r w:rsidRPr="003E02E1">
        <w:rPr>
          <w:rFonts w:eastAsia="Calibri"/>
          <w:sz w:val="28"/>
          <w:szCs w:val="28"/>
          <w:lang w:val="uk-UA" w:eastAsia="en-US"/>
        </w:rPr>
        <w:t xml:space="preserve"> використано 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EE1A08">
        <w:rPr>
          <w:rFonts w:eastAsia="Calibri"/>
          <w:sz w:val="28"/>
          <w:szCs w:val="28"/>
          <w:lang w:val="uk-UA" w:eastAsia="en-US"/>
        </w:rPr>
        <w:t xml:space="preserve"> –</w:t>
      </w:r>
      <w:r w:rsidRPr="00EE1A08">
        <w:rPr>
          <w:rFonts w:eastAsia="Calibri"/>
          <w:b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  </w:t>
      </w:r>
      <w:r w:rsidRPr="00AF75D5">
        <w:rPr>
          <w:rFonts w:eastAsia="Calibri"/>
          <w:sz w:val="28"/>
          <w:szCs w:val="28"/>
          <w:lang w:val="uk-UA" w:eastAsia="en-US"/>
        </w:rPr>
        <w:t>3</w:t>
      </w:r>
      <w:r>
        <w:rPr>
          <w:rFonts w:eastAsia="Calibri"/>
          <w:sz w:val="28"/>
          <w:szCs w:val="28"/>
          <w:lang w:val="uk-UA" w:eastAsia="en-US"/>
        </w:rPr>
        <w:t>3</w:t>
      </w:r>
      <w:r w:rsidRPr="00E46F23">
        <w:rPr>
          <w:rFonts w:eastAsia="Calibri"/>
          <w:b/>
          <w:bCs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тис.  тон </w:t>
      </w:r>
      <w:r w:rsidRPr="003E02E1">
        <w:rPr>
          <w:rFonts w:eastAsia="Calibri"/>
          <w:sz w:val="28"/>
          <w:szCs w:val="28"/>
          <w:lang w:val="uk-UA" w:eastAsia="en-US"/>
        </w:rPr>
        <w:t>препаратів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573604" w:rsidRPr="00E76D58" w:rsidRDefault="00573604" w:rsidP="00573604">
      <w:pPr>
        <w:spacing w:line="254" w:lineRule="auto"/>
        <w:ind w:right="-5" w:firstLine="709"/>
        <w:jc w:val="both"/>
        <w:rPr>
          <w:rFonts w:eastAsia="Calibri"/>
          <w:sz w:val="28"/>
          <w:szCs w:val="28"/>
          <w:lang w:val="uk-UA" w:eastAsia="en-US"/>
        </w:rPr>
      </w:pPr>
    </w:p>
    <w:p w:rsidR="00573604" w:rsidRPr="008C4AF0" w:rsidRDefault="00573604" w:rsidP="00573604">
      <w:pPr>
        <w:ind w:firstLine="720"/>
        <w:jc w:val="both"/>
        <w:rPr>
          <w:spacing w:val="-12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2DF7733F" wp14:editId="090CF290">
            <wp:extent cx="5362575" cy="5581650"/>
            <wp:effectExtent l="0" t="0" r="9525" b="0"/>
            <wp:docPr id="1" name="Діаграма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3AF21542-3848-1921-5AAC-EAA89500A36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61188" w:rsidRPr="000A55FF" w:rsidRDefault="00461188" w:rsidP="000A55FF">
      <w:pPr>
        <w:rPr>
          <w:lang w:val="uk-UA"/>
        </w:rPr>
      </w:pPr>
    </w:p>
    <w:sectPr w:rsidR="00461188" w:rsidRPr="000A5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FF"/>
    <w:rsid w:val="0005316A"/>
    <w:rsid w:val="000A55FF"/>
    <w:rsid w:val="000D6C72"/>
    <w:rsid w:val="00167436"/>
    <w:rsid w:val="00461188"/>
    <w:rsid w:val="00573604"/>
    <w:rsid w:val="00626727"/>
    <w:rsid w:val="00DB50AE"/>
    <w:rsid w:val="00EB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220E9-5582-480F-B29E-CA0F4226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A55F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4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ЗАХИСТ СІЛЬСЬКОГОСПОДАРСЬКИХ КУЛЬТУР  ВІД МИШОВИДНИХ ГРИЗУНІВ 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4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В  2022  РОЦІ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(станом на  22.12.2022)</a:t>
            </a:r>
          </a:p>
        </c:rich>
      </c:tx>
      <c:layout>
        <c:manualLayout>
          <c:xMode val="edge"/>
          <c:yMode val="edge"/>
          <c:x val="0.15684598790555479"/>
          <c:y val="2.3155660044864058E-2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733019554746033"/>
          <c:y val="0.25701600096196509"/>
          <c:w val="0.80764964256642946"/>
          <c:h val="0.70749611274893953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6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8D1-42FB-8112-E8C5F2313F82}"/>
              </c:ext>
            </c:extLst>
          </c:dPt>
          <c:dPt>
            <c:idx val="1"/>
            <c:bubble3D val="0"/>
            <c:explosion val="8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8D1-42FB-8112-E8C5F2313F8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8D1-42FB-8112-E8C5F2313F82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B8D1-42FB-8112-E8C5F2313F82}"/>
              </c:ext>
            </c:extLst>
          </c:dPt>
          <c:dLbls>
            <c:dLbl>
              <c:idx val="0"/>
              <c:layout>
                <c:manualLayout>
                  <c:x val="-2.6271491344480973E-2"/>
                  <c:y val="-0.29153386543405624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Озимі зернові культури</a:t>
                    </a:r>
                  </a:p>
                  <a:p>
                    <a:r>
                      <a:rPr lang="uk-UA"/>
                      <a:t>178,9 тис.</a:t>
                    </a:r>
                    <a:r>
                      <a:rPr lang="uk-UA" baseline="0"/>
                      <a:t> га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8D1-42FB-8112-E8C5F2313F82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1401819154628143E-2"/>
                  <c:y val="0.17149516719966318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Озимий ріпак</a:t>
                    </a:r>
                  </a:p>
                  <a:p>
                    <a:r>
                      <a:rPr lang="uk-UA"/>
                      <a:t>150,4 тис.</a:t>
                    </a:r>
                    <a:r>
                      <a:rPr lang="uk-UA" baseline="0"/>
                      <a:t> га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8D1-42FB-8112-E8C5F2313F82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1582013609608932"/>
                  <c:y val="-3.8976170632699349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Багаторічні трави</a:t>
                    </a:r>
                  </a:p>
                  <a:p>
                    <a:r>
                      <a:rPr lang="uk-UA" baseline="0"/>
                      <a:t>12,7 тис. га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8D1-42FB-8112-E8C5F2313F82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6626235436025969E-2"/>
                  <c:y val="-3.8811143867680024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Інші культури</a:t>
                    </a:r>
                  </a:p>
                  <a:p>
                    <a:r>
                      <a:rPr lang="uk-UA"/>
                      <a:t>10,0 тис. га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B8D1-42FB-8112-E8C5F2313F8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'Захист культур'!$A$5:$A$8</c:f>
              <c:strCache>
                <c:ptCount val="4"/>
                <c:pt idx="0">
                  <c:v>Озимі зернові культури</c:v>
                </c:pt>
                <c:pt idx="1">
                  <c:v>Озимий ріпак</c:v>
                </c:pt>
                <c:pt idx="2">
                  <c:v>Багаторічні тарви</c:v>
                </c:pt>
                <c:pt idx="3">
                  <c:v>Інші культури</c:v>
                </c:pt>
              </c:strCache>
            </c:strRef>
          </c:cat>
          <c:val>
            <c:numRef>
              <c:f>'Захист культур'!$B$5:$B$8</c:f>
              <c:numCache>
                <c:formatCode>General</c:formatCode>
                <c:ptCount val="4"/>
                <c:pt idx="0">
                  <c:v>129.9</c:v>
                </c:pt>
                <c:pt idx="1">
                  <c:v>117</c:v>
                </c:pt>
                <c:pt idx="2">
                  <c:v>8.4</c:v>
                </c:pt>
                <c:pt idx="3">
                  <c:v>8.8000000000000007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B8D1-42FB-8112-E8C5F2313F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Офіс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2219</Words>
  <Characters>1265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4</cp:revision>
  <dcterms:created xsi:type="dcterms:W3CDTF">2022-12-22T13:07:00Z</dcterms:created>
  <dcterms:modified xsi:type="dcterms:W3CDTF">2022-12-23T08:11:00Z</dcterms:modified>
</cp:coreProperties>
</file>