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060" w:rsidRDefault="001A5060" w:rsidP="001A5060">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П</w:t>
      </w:r>
      <w:r w:rsidR="00AA7BE7">
        <w:rPr>
          <w:rFonts w:ascii="Times New Roman" w:hAnsi="Times New Roman" w:cs="Times New Roman"/>
          <w:sz w:val="28"/>
          <w:szCs w:val="28"/>
          <w:lang w:val="uk-UA"/>
        </w:rPr>
        <w:t>РОЄКТ</w:t>
      </w:r>
      <w:r>
        <w:rPr>
          <w:rFonts w:ascii="Times New Roman" w:hAnsi="Times New Roman" w:cs="Times New Roman"/>
          <w:sz w:val="28"/>
          <w:szCs w:val="28"/>
          <w:lang w:val="uk-UA"/>
        </w:rPr>
        <w:t xml:space="preserve"> </w:t>
      </w:r>
    </w:p>
    <w:p w:rsidR="001A5060" w:rsidRDefault="001A5060" w:rsidP="001A5060">
      <w:pPr>
        <w:spacing w:after="0" w:line="240" w:lineRule="auto"/>
        <w:jc w:val="center"/>
        <w:rPr>
          <w:rFonts w:ascii="Times New Roman" w:hAnsi="Times New Roman" w:cs="Times New Roman"/>
          <w:sz w:val="28"/>
          <w:szCs w:val="28"/>
          <w:lang w:val="uk-UA"/>
        </w:rPr>
      </w:pPr>
    </w:p>
    <w:p w:rsidR="001A5060" w:rsidRPr="00AA7BE7" w:rsidRDefault="001A5060" w:rsidP="001A5060">
      <w:pPr>
        <w:spacing w:after="0" w:line="240" w:lineRule="auto"/>
        <w:jc w:val="center"/>
        <w:rPr>
          <w:rFonts w:ascii="Times New Roman" w:hAnsi="Times New Roman" w:cs="Times New Roman"/>
          <w:sz w:val="32"/>
          <w:szCs w:val="28"/>
          <w:lang w:val="uk-UA"/>
        </w:rPr>
      </w:pPr>
    </w:p>
    <w:p w:rsidR="001A5060" w:rsidRPr="00AA7BE7" w:rsidRDefault="001A5060" w:rsidP="001A5060">
      <w:pPr>
        <w:spacing w:after="0" w:line="240" w:lineRule="auto"/>
        <w:jc w:val="center"/>
        <w:rPr>
          <w:rFonts w:ascii="Times New Roman" w:hAnsi="Times New Roman" w:cs="Times New Roman"/>
          <w:b/>
          <w:bCs/>
          <w:sz w:val="32"/>
          <w:szCs w:val="40"/>
          <w:lang w:val="uk-UA"/>
        </w:rPr>
      </w:pPr>
      <w:r w:rsidRPr="00AA7BE7">
        <w:rPr>
          <w:rFonts w:ascii="Times New Roman" w:hAnsi="Times New Roman" w:cs="Times New Roman"/>
          <w:b/>
          <w:bCs/>
          <w:sz w:val="32"/>
          <w:szCs w:val="40"/>
          <w:lang w:val="uk-UA"/>
        </w:rPr>
        <w:t>КАБІНЕТ МІНІСТРІВ УКРАЇНИ</w:t>
      </w:r>
    </w:p>
    <w:p w:rsidR="001A5060" w:rsidRPr="00AA7BE7" w:rsidRDefault="001A5060" w:rsidP="001A5060">
      <w:pPr>
        <w:spacing w:after="0" w:line="240" w:lineRule="auto"/>
        <w:jc w:val="center"/>
        <w:rPr>
          <w:rFonts w:ascii="Times New Roman" w:hAnsi="Times New Roman" w:cs="Times New Roman"/>
          <w:b/>
          <w:bCs/>
          <w:sz w:val="32"/>
          <w:szCs w:val="28"/>
          <w:lang w:val="uk-UA"/>
        </w:rPr>
      </w:pPr>
    </w:p>
    <w:p w:rsidR="001A5060" w:rsidRPr="00AA7BE7" w:rsidRDefault="001A5060" w:rsidP="001A5060">
      <w:pPr>
        <w:spacing w:after="0" w:line="240" w:lineRule="auto"/>
        <w:jc w:val="center"/>
        <w:rPr>
          <w:rFonts w:ascii="Times New Roman" w:hAnsi="Times New Roman" w:cs="Times New Roman"/>
          <w:b/>
          <w:bCs/>
          <w:sz w:val="32"/>
          <w:szCs w:val="28"/>
          <w:lang w:val="uk-UA"/>
        </w:rPr>
      </w:pPr>
    </w:p>
    <w:p w:rsidR="001A5060" w:rsidRDefault="001A5060" w:rsidP="001A5060">
      <w:pPr>
        <w:spacing w:after="0" w:line="240" w:lineRule="auto"/>
        <w:jc w:val="center"/>
        <w:rPr>
          <w:rFonts w:ascii="Times New Roman" w:hAnsi="Times New Roman" w:cs="Times New Roman"/>
          <w:b/>
          <w:bCs/>
          <w:sz w:val="32"/>
          <w:szCs w:val="28"/>
          <w:lang w:val="uk-UA"/>
        </w:rPr>
      </w:pPr>
      <w:r w:rsidRPr="00AA7BE7">
        <w:rPr>
          <w:rFonts w:ascii="Times New Roman" w:hAnsi="Times New Roman" w:cs="Times New Roman"/>
          <w:b/>
          <w:bCs/>
          <w:sz w:val="32"/>
          <w:szCs w:val="28"/>
          <w:lang w:val="uk-UA"/>
        </w:rPr>
        <w:t>ПОСТАНОВА</w:t>
      </w:r>
    </w:p>
    <w:p w:rsidR="00A00403" w:rsidRPr="00AA7BE7" w:rsidRDefault="00A00403" w:rsidP="001A5060">
      <w:pPr>
        <w:spacing w:after="0" w:line="240" w:lineRule="auto"/>
        <w:jc w:val="center"/>
        <w:rPr>
          <w:rFonts w:ascii="Times New Roman" w:hAnsi="Times New Roman" w:cs="Times New Roman"/>
          <w:sz w:val="32"/>
          <w:szCs w:val="28"/>
          <w:lang w:val="uk-UA"/>
        </w:rPr>
      </w:pPr>
    </w:p>
    <w:p w:rsidR="00A00403" w:rsidRDefault="00A00403" w:rsidP="001A5060">
      <w:pPr>
        <w:spacing w:after="0" w:line="240" w:lineRule="auto"/>
        <w:jc w:val="center"/>
        <w:rPr>
          <w:rFonts w:ascii="Times New Roman" w:hAnsi="Times New Roman" w:cs="Times New Roman"/>
          <w:sz w:val="28"/>
          <w:szCs w:val="28"/>
          <w:lang w:val="uk-UA"/>
        </w:rPr>
      </w:pPr>
    </w:p>
    <w:p w:rsidR="001A5060" w:rsidRDefault="00A00403" w:rsidP="00A0040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w:t>
      </w:r>
      <w:r w:rsidR="001A5060">
        <w:rPr>
          <w:rFonts w:ascii="Times New Roman" w:hAnsi="Times New Roman" w:cs="Times New Roman"/>
          <w:sz w:val="28"/>
          <w:szCs w:val="28"/>
          <w:lang w:val="uk-UA"/>
        </w:rPr>
        <w:t>ід</w:t>
      </w:r>
      <w:r>
        <w:rPr>
          <w:rFonts w:ascii="Times New Roman" w:hAnsi="Times New Roman" w:cs="Times New Roman"/>
          <w:sz w:val="28"/>
          <w:szCs w:val="28"/>
          <w:lang w:val="uk-UA"/>
        </w:rPr>
        <w:t xml:space="preserve"> ______________ </w:t>
      </w:r>
      <w:r w:rsidR="001A5060">
        <w:rPr>
          <w:rFonts w:ascii="Times New Roman" w:hAnsi="Times New Roman" w:cs="Times New Roman"/>
          <w:sz w:val="28"/>
          <w:szCs w:val="28"/>
          <w:lang w:val="uk-UA"/>
        </w:rPr>
        <w:t>№</w:t>
      </w:r>
      <w:r>
        <w:rPr>
          <w:rFonts w:ascii="Times New Roman" w:hAnsi="Times New Roman" w:cs="Times New Roman"/>
          <w:sz w:val="28"/>
          <w:szCs w:val="28"/>
          <w:lang w:val="uk-UA"/>
        </w:rPr>
        <w:t xml:space="preserve"> ____________</w:t>
      </w:r>
    </w:p>
    <w:p w:rsidR="001A5060" w:rsidRDefault="001A5060" w:rsidP="001A5060">
      <w:pPr>
        <w:spacing w:after="0" w:line="240" w:lineRule="auto"/>
        <w:jc w:val="center"/>
        <w:rPr>
          <w:rFonts w:ascii="Times New Roman" w:hAnsi="Times New Roman" w:cs="Times New Roman"/>
          <w:sz w:val="28"/>
          <w:szCs w:val="28"/>
          <w:lang w:val="uk-UA"/>
        </w:rPr>
      </w:pPr>
    </w:p>
    <w:p w:rsidR="00A00403" w:rsidRDefault="00A00403" w:rsidP="001A5060">
      <w:pPr>
        <w:spacing w:after="0" w:line="240" w:lineRule="auto"/>
        <w:jc w:val="center"/>
        <w:rPr>
          <w:rFonts w:ascii="Times New Roman" w:hAnsi="Times New Roman" w:cs="Times New Roman"/>
          <w:sz w:val="28"/>
          <w:szCs w:val="28"/>
          <w:lang w:val="uk-UA"/>
        </w:rPr>
      </w:pPr>
    </w:p>
    <w:p w:rsidR="001A5060" w:rsidRDefault="001A5060" w:rsidP="001A506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Київ</w:t>
      </w:r>
    </w:p>
    <w:p w:rsidR="001A5060" w:rsidRDefault="001A5060" w:rsidP="001A5060">
      <w:pPr>
        <w:spacing w:after="0" w:line="240" w:lineRule="auto"/>
        <w:jc w:val="center"/>
        <w:rPr>
          <w:rFonts w:ascii="Times New Roman" w:hAnsi="Times New Roman" w:cs="Times New Roman"/>
          <w:sz w:val="28"/>
          <w:szCs w:val="28"/>
          <w:lang w:val="uk-UA"/>
        </w:rPr>
      </w:pPr>
    </w:p>
    <w:p w:rsidR="001A5060" w:rsidRDefault="001A5060" w:rsidP="001A5060">
      <w:pPr>
        <w:spacing w:after="0" w:line="240" w:lineRule="auto"/>
        <w:jc w:val="center"/>
        <w:rPr>
          <w:rFonts w:ascii="Times New Roman" w:hAnsi="Times New Roman" w:cs="Times New Roman"/>
          <w:b/>
          <w:bCs/>
          <w:sz w:val="28"/>
          <w:szCs w:val="28"/>
          <w:lang w:val="uk-UA"/>
        </w:rPr>
      </w:pPr>
    </w:p>
    <w:p w:rsidR="001A5060" w:rsidRDefault="001A5060" w:rsidP="001A5060">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Про внесення змін до Порядку накладення штрафів</w:t>
      </w:r>
    </w:p>
    <w:p w:rsidR="001A5060" w:rsidRDefault="001A5060" w:rsidP="001A5060">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за порушення законодавства про рекламу</w:t>
      </w:r>
    </w:p>
    <w:p w:rsidR="001A5060" w:rsidRDefault="001A5060" w:rsidP="001A5060">
      <w:pPr>
        <w:spacing w:after="0" w:line="240" w:lineRule="auto"/>
        <w:ind w:firstLine="900"/>
        <w:rPr>
          <w:rFonts w:ascii="Times New Roman" w:hAnsi="Times New Roman" w:cs="Times New Roman"/>
          <w:b/>
          <w:bCs/>
          <w:sz w:val="28"/>
          <w:szCs w:val="28"/>
          <w:lang w:val="uk-UA"/>
        </w:rPr>
      </w:pPr>
    </w:p>
    <w:p w:rsidR="001A5060" w:rsidRDefault="001A5060" w:rsidP="001A5060">
      <w:pPr>
        <w:spacing w:after="0" w:line="240" w:lineRule="auto"/>
        <w:ind w:firstLine="900"/>
        <w:rPr>
          <w:rFonts w:ascii="Times New Roman" w:hAnsi="Times New Roman" w:cs="Times New Roman"/>
          <w:sz w:val="28"/>
          <w:szCs w:val="28"/>
          <w:lang w:val="uk-UA"/>
        </w:rPr>
      </w:pPr>
    </w:p>
    <w:p w:rsidR="001A5060" w:rsidRDefault="001A5060" w:rsidP="00BA54D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Кабінет Міністрів України </w:t>
      </w:r>
      <w:r>
        <w:rPr>
          <w:rFonts w:ascii="Times New Roman" w:hAnsi="Times New Roman" w:cs="Times New Roman"/>
          <w:b/>
          <w:bCs/>
          <w:sz w:val="28"/>
          <w:szCs w:val="28"/>
          <w:lang w:val="uk-UA"/>
        </w:rPr>
        <w:t>постановляє:</w:t>
      </w:r>
    </w:p>
    <w:p w:rsidR="001A5060" w:rsidRDefault="001A5060" w:rsidP="00BA54DE">
      <w:pPr>
        <w:spacing w:after="0" w:line="240" w:lineRule="auto"/>
        <w:ind w:firstLine="567"/>
        <w:jc w:val="both"/>
        <w:rPr>
          <w:rFonts w:ascii="Times New Roman" w:hAnsi="Times New Roman" w:cs="Times New Roman"/>
          <w:sz w:val="28"/>
          <w:szCs w:val="28"/>
          <w:lang w:val="uk-UA"/>
        </w:rPr>
      </w:pPr>
    </w:p>
    <w:p w:rsidR="001A5060" w:rsidRDefault="001A5060" w:rsidP="00BA54DE">
      <w:pPr>
        <w:pStyle w:val="a3"/>
        <w:numPr>
          <w:ilvl w:val="0"/>
          <w:numId w:val="1"/>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Внести до Порядку накладення штрафів за порушення законодавства про рекламу, затвердженого постановою Кабінету Міністрів України </w:t>
      </w:r>
      <w:r w:rsidR="00E17224">
        <w:rPr>
          <w:rFonts w:ascii="Times New Roman" w:hAnsi="Times New Roman" w:cs="Times New Roman"/>
          <w:sz w:val="28"/>
          <w:szCs w:val="28"/>
          <w:lang w:val="uk-UA"/>
        </w:rPr>
        <w:br/>
      </w:r>
      <w:r>
        <w:rPr>
          <w:rFonts w:ascii="Times New Roman" w:hAnsi="Times New Roman" w:cs="Times New Roman"/>
          <w:sz w:val="28"/>
          <w:szCs w:val="28"/>
          <w:lang w:val="uk-UA"/>
        </w:rPr>
        <w:t>від 26 травня 2004 р. № 693 (Офіційний вісник України, 2004 р., № 21, ст. 1440; 2009 р., № 72, ст. 2477; 2012 р., № 11, ст. 403, № 24, ст. 917, № 73, ст. 2939), зміни, що додаються.</w:t>
      </w:r>
    </w:p>
    <w:p w:rsidR="001A5060" w:rsidRDefault="001A5060" w:rsidP="00BA54DE">
      <w:pPr>
        <w:spacing w:after="0" w:line="240" w:lineRule="auto"/>
        <w:ind w:firstLine="567"/>
        <w:jc w:val="both"/>
        <w:rPr>
          <w:rFonts w:ascii="Times New Roman" w:hAnsi="Times New Roman" w:cs="Times New Roman"/>
          <w:sz w:val="28"/>
          <w:szCs w:val="28"/>
          <w:lang w:val="uk-UA"/>
        </w:rPr>
      </w:pPr>
    </w:p>
    <w:p w:rsidR="001A5060" w:rsidRDefault="001A5060" w:rsidP="00BA54DE">
      <w:pPr>
        <w:pStyle w:val="a3"/>
        <w:numPr>
          <w:ilvl w:val="0"/>
          <w:numId w:val="1"/>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Установити, що зміни, зазначені у пункті 1 цієї постанови, набирають чинності у такому порядку:</w:t>
      </w:r>
    </w:p>
    <w:p w:rsidR="001A5060" w:rsidRDefault="001A5060" w:rsidP="00BA54D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пункти 1 і 2 цих змін – одночасно з набранням чинності Законом України від 16 грудня 2021 року № 1978-IX «Про внесення змін до деяких законів України щодо охорони здоров'я населення від шкідливого впливу тютюну»;</w:t>
      </w:r>
    </w:p>
    <w:p w:rsidR="001A5060" w:rsidRDefault="001A5060" w:rsidP="00BA54D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пункт</w:t>
      </w:r>
      <w:r w:rsidR="004B1EB9">
        <w:rPr>
          <w:rFonts w:ascii="Times New Roman" w:hAnsi="Times New Roman" w:cs="Times New Roman"/>
          <w:sz w:val="28"/>
          <w:szCs w:val="28"/>
          <w:lang w:val="uk-UA"/>
        </w:rPr>
        <w:t>и</w:t>
      </w:r>
      <w:r>
        <w:rPr>
          <w:rFonts w:ascii="Times New Roman" w:hAnsi="Times New Roman" w:cs="Times New Roman"/>
          <w:sz w:val="28"/>
          <w:szCs w:val="28"/>
          <w:lang w:val="uk-UA"/>
        </w:rPr>
        <w:t xml:space="preserve"> 3</w:t>
      </w:r>
      <w:r w:rsidR="008C2E62">
        <w:rPr>
          <w:rFonts w:ascii="Times New Roman" w:hAnsi="Times New Roman" w:cs="Times New Roman"/>
          <w:sz w:val="28"/>
          <w:szCs w:val="28"/>
          <w:lang w:val="uk-UA"/>
        </w:rPr>
        <w:t xml:space="preserve"> і 4</w:t>
      </w:r>
      <w:r>
        <w:rPr>
          <w:rFonts w:ascii="Times New Roman" w:hAnsi="Times New Roman" w:cs="Times New Roman"/>
          <w:sz w:val="28"/>
          <w:szCs w:val="28"/>
          <w:lang w:val="uk-UA"/>
        </w:rPr>
        <w:t xml:space="preserve"> цих змін – з дня опублікування цієї постанови.</w:t>
      </w:r>
    </w:p>
    <w:p w:rsidR="001A5060" w:rsidRDefault="001A5060" w:rsidP="001A5060">
      <w:pPr>
        <w:spacing w:after="0" w:line="240" w:lineRule="auto"/>
        <w:ind w:firstLine="900"/>
        <w:jc w:val="both"/>
        <w:rPr>
          <w:rFonts w:ascii="Times New Roman" w:hAnsi="Times New Roman" w:cs="Times New Roman"/>
          <w:sz w:val="28"/>
          <w:szCs w:val="28"/>
          <w:lang w:val="uk-UA"/>
        </w:rPr>
      </w:pPr>
    </w:p>
    <w:p w:rsidR="001A5060" w:rsidRDefault="001A5060" w:rsidP="001A5060">
      <w:pPr>
        <w:spacing w:after="0" w:line="240" w:lineRule="auto"/>
        <w:ind w:firstLine="900"/>
        <w:jc w:val="both"/>
        <w:rPr>
          <w:rFonts w:ascii="Times New Roman" w:hAnsi="Times New Roman" w:cs="Times New Roman"/>
          <w:sz w:val="28"/>
          <w:szCs w:val="28"/>
          <w:lang w:val="uk-UA"/>
        </w:rPr>
      </w:pPr>
    </w:p>
    <w:p w:rsidR="00E17224" w:rsidRDefault="00E17224" w:rsidP="001A5060">
      <w:pPr>
        <w:spacing w:after="0" w:line="240" w:lineRule="auto"/>
        <w:ind w:firstLine="900"/>
        <w:jc w:val="both"/>
        <w:rPr>
          <w:rFonts w:ascii="Times New Roman" w:hAnsi="Times New Roman" w:cs="Times New Roman"/>
          <w:sz w:val="28"/>
          <w:szCs w:val="28"/>
          <w:lang w:val="uk-UA"/>
        </w:rPr>
      </w:pPr>
    </w:p>
    <w:p w:rsidR="007F27B6" w:rsidRDefault="001A5060" w:rsidP="00E17224">
      <w:pPr>
        <w:spacing w:after="0" w:line="240" w:lineRule="auto"/>
        <w:jc w:val="both"/>
        <w:rPr>
          <w:rFonts w:ascii="Times New Roman" w:hAnsi="Times New Roman" w:cs="Times New Roman"/>
          <w:b/>
          <w:bCs/>
          <w:sz w:val="28"/>
          <w:szCs w:val="28"/>
          <w:lang w:val="uk-UA"/>
        </w:rPr>
        <w:sectPr w:rsidR="007F27B6" w:rsidSect="00624AE1">
          <w:headerReference w:type="even" r:id="rId7"/>
          <w:headerReference w:type="default" r:id="rId8"/>
          <w:footerReference w:type="even" r:id="rId9"/>
          <w:footerReference w:type="default" r:id="rId10"/>
          <w:headerReference w:type="first" r:id="rId11"/>
          <w:footerReference w:type="first" r:id="rId12"/>
          <w:pgSz w:w="11906" w:h="16838"/>
          <w:pgMar w:top="851" w:right="567" w:bottom="1134" w:left="1701" w:header="709" w:footer="709" w:gutter="0"/>
          <w:cols w:space="708"/>
          <w:docGrid w:linePitch="360"/>
        </w:sectPr>
      </w:pPr>
      <w:r>
        <w:rPr>
          <w:rFonts w:ascii="Times New Roman" w:hAnsi="Times New Roman" w:cs="Times New Roman"/>
          <w:b/>
          <w:bCs/>
          <w:sz w:val="28"/>
          <w:szCs w:val="28"/>
          <w:lang w:val="uk-UA"/>
        </w:rPr>
        <w:t xml:space="preserve">Прем'єр-міністр України                                      </w:t>
      </w:r>
      <w:r w:rsidR="00624AE1">
        <w:rPr>
          <w:rFonts w:ascii="Times New Roman" w:hAnsi="Times New Roman" w:cs="Times New Roman"/>
          <w:b/>
          <w:bCs/>
          <w:sz w:val="28"/>
          <w:szCs w:val="28"/>
          <w:lang w:val="uk-UA"/>
        </w:rPr>
        <w:tab/>
      </w:r>
      <w:r w:rsidR="00624AE1">
        <w:rPr>
          <w:rFonts w:ascii="Times New Roman" w:hAnsi="Times New Roman" w:cs="Times New Roman"/>
          <w:b/>
          <w:bCs/>
          <w:sz w:val="28"/>
          <w:szCs w:val="28"/>
          <w:lang w:val="uk-UA"/>
        </w:rPr>
        <w:tab/>
        <w:t xml:space="preserve">        </w:t>
      </w:r>
      <w:r w:rsidR="00A00403">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Д. ШМИГАЛЬ</w:t>
      </w:r>
    </w:p>
    <w:p w:rsidR="00A22126" w:rsidRPr="00A22126" w:rsidRDefault="007F27B6" w:rsidP="00A22126">
      <w:pPr>
        <w:spacing w:after="0" w:line="240" w:lineRule="auto"/>
        <w:ind w:left="432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w:t>
      </w:r>
      <w:r w:rsidR="00A22126" w:rsidRPr="00A22126">
        <w:rPr>
          <w:rFonts w:ascii="Times New Roman" w:eastAsia="Calibri" w:hAnsi="Times New Roman" w:cs="Times New Roman"/>
          <w:sz w:val="28"/>
          <w:szCs w:val="28"/>
          <w:lang w:val="uk-UA"/>
        </w:rPr>
        <w:t>ЗАТВЕРДЖЕНО</w:t>
      </w:r>
    </w:p>
    <w:p w:rsidR="00A22126" w:rsidRPr="00A22126" w:rsidRDefault="00A22126" w:rsidP="00A22126">
      <w:pPr>
        <w:suppressAutoHyphens/>
        <w:spacing w:after="0" w:line="240" w:lineRule="auto"/>
        <w:ind w:left="4320"/>
        <w:jc w:val="center"/>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постановою Кабінету Міністрів України</w:t>
      </w:r>
    </w:p>
    <w:p w:rsidR="00A22126" w:rsidRPr="00A22126" w:rsidRDefault="00A22126" w:rsidP="00A22126">
      <w:pPr>
        <w:suppressAutoHyphens/>
        <w:spacing w:after="0" w:line="240" w:lineRule="auto"/>
        <w:ind w:left="4320"/>
        <w:jc w:val="center"/>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від                                         №</w:t>
      </w:r>
    </w:p>
    <w:p w:rsidR="00A22126" w:rsidRPr="00A22126" w:rsidRDefault="00A22126" w:rsidP="00A22126">
      <w:pPr>
        <w:suppressAutoHyphens/>
        <w:spacing w:after="0" w:line="240" w:lineRule="auto"/>
        <w:ind w:left="4320"/>
        <w:jc w:val="center"/>
        <w:rPr>
          <w:rFonts w:ascii="Times New Roman" w:eastAsia="Calibri" w:hAnsi="Times New Roman" w:cs="Times New Roman"/>
          <w:b/>
          <w:bCs/>
          <w:sz w:val="28"/>
          <w:szCs w:val="28"/>
          <w:lang w:val="uk-UA"/>
        </w:rPr>
      </w:pPr>
    </w:p>
    <w:p w:rsidR="00A22126" w:rsidRPr="00A22126" w:rsidRDefault="00A22126" w:rsidP="00A22126">
      <w:pPr>
        <w:suppressAutoHyphens/>
        <w:spacing w:after="0" w:line="240" w:lineRule="auto"/>
        <w:jc w:val="center"/>
        <w:rPr>
          <w:rFonts w:ascii="Times New Roman" w:eastAsia="Calibri" w:hAnsi="Times New Roman" w:cs="Times New Roman"/>
          <w:b/>
          <w:bCs/>
          <w:sz w:val="28"/>
          <w:szCs w:val="28"/>
          <w:lang w:val="uk-UA"/>
        </w:rPr>
      </w:pPr>
    </w:p>
    <w:p w:rsidR="00A22126" w:rsidRPr="00A22126" w:rsidRDefault="00A22126" w:rsidP="00A22126">
      <w:pPr>
        <w:suppressAutoHyphens/>
        <w:spacing w:after="0" w:line="240" w:lineRule="auto"/>
        <w:jc w:val="center"/>
        <w:rPr>
          <w:rFonts w:ascii="Times New Roman" w:eastAsia="Calibri" w:hAnsi="Times New Roman" w:cs="Times New Roman"/>
          <w:b/>
          <w:sz w:val="28"/>
          <w:szCs w:val="28"/>
          <w:lang w:val="uk-UA"/>
        </w:rPr>
      </w:pPr>
      <w:r w:rsidRPr="00A22126">
        <w:rPr>
          <w:rFonts w:ascii="Times New Roman" w:eastAsia="Calibri" w:hAnsi="Times New Roman" w:cs="Times New Roman"/>
          <w:b/>
          <w:sz w:val="28"/>
          <w:szCs w:val="28"/>
          <w:lang w:val="uk-UA"/>
        </w:rPr>
        <w:t>ЗМІНИ,</w:t>
      </w:r>
    </w:p>
    <w:p w:rsidR="00A22126" w:rsidRPr="00A22126" w:rsidRDefault="00A22126" w:rsidP="00A22126">
      <w:pPr>
        <w:suppressAutoHyphens/>
        <w:spacing w:after="0" w:line="240" w:lineRule="auto"/>
        <w:jc w:val="center"/>
        <w:rPr>
          <w:rFonts w:ascii="Times New Roman" w:eastAsia="Calibri" w:hAnsi="Times New Roman" w:cs="Times New Roman"/>
          <w:b/>
          <w:sz w:val="28"/>
          <w:szCs w:val="28"/>
          <w:lang w:val="uk-UA"/>
        </w:rPr>
      </w:pPr>
      <w:r w:rsidRPr="00A22126">
        <w:rPr>
          <w:rFonts w:ascii="Times New Roman" w:eastAsia="Calibri" w:hAnsi="Times New Roman" w:cs="Times New Roman"/>
          <w:b/>
          <w:sz w:val="28"/>
          <w:szCs w:val="28"/>
          <w:lang w:val="uk-UA"/>
        </w:rPr>
        <w:t>що вносяться до Порядку накладення штрафів за порушення</w:t>
      </w:r>
    </w:p>
    <w:p w:rsidR="00A22126" w:rsidRPr="00A22126" w:rsidRDefault="00A22126" w:rsidP="00A22126">
      <w:pPr>
        <w:suppressAutoHyphens/>
        <w:spacing w:after="0" w:line="240" w:lineRule="auto"/>
        <w:jc w:val="center"/>
        <w:rPr>
          <w:rFonts w:ascii="Times New Roman" w:eastAsia="Calibri" w:hAnsi="Times New Roman" w:cs="Times New Roman"/>
          <w:b/>
          <w:sz w:val="28"/>
          <w:szCs w:val="28"/>
          <w:lang w:val="uk-UA"/>
        </w:rPr>
      </w:pPr>
      <w:r w:rsidRPr="00A22126">
        <w:rPr>
          <w:rFonts w:ascii="Times New Roman" w:eastAsia="Calibri" w:hAnsi="Times New Roman" w:cs="Times New Roman"/>
          <w:b/>
          <w:sz w:val="28"/>
          <w:szCs w:val="28"/>
          <w:lang w:val="uk-UA"/>
        </w:rPr>
        <w:t>законодавства про рекламу</w:t>
      </w:r>
    </w:p>
    <w:p w:rsidR="00A22126" w:rsidRPr="00A22126" w:rsidRDefault="00A22126" w:rsidP="00A22126">
      <w:pPr>
        <w:suppressAutoHyphens/>
        <w:spacing w:after="0" w:line="240" w:lineRule="auto"/>
        <w:jc w:val="center"/>
        <w:rPr>
          <w:rFonts w:ascii="Times New Roman" w:eastAsia="Calibri" w:hAnsi="Times New Roman" w:cs="Times New Roman"/>
          <w:b/>
          <w:sz w:val="28"/>
          <w:szCs w:val="28"/>
          <w:lang w:val="uk-UA"/>
        </w:rPr>
      </w:pPr>
    </w:p>
    <w:p w:rsidR="00A22126" w:rsidRPr="00A22126" w:rsidRDefault="00A22126" w:rsidP="00A22126">
      <w:pPr>
        <w:suppressAutoHyphens/>
        <w:spacing w:after="0" w:line="240" w:lineRule="auto"/>
        <w:jc w:val="center"/>
        <w:rPr>
          <w:rFonts w:ascii="Times New Roman" w:eastAsia="Calibri" w:hAnsi="Times New Roman" w:cs="Times New Roman"/>
          <w:b/>
          <w:bCs/>
          <w:sz w:val="28"/>
          <w:szCs w:val="28"/>
          <w:lang w:val="uk-UA"/>
        </w:rPr>
      </w:pPr>
    </w:p>
    <w:p w:rsidR="00A22126" w:rsidRPr="00A22126" w:rsidRDefault="00095773" w:rsidP="00A22126">
      <w:pPr>
        <w:numPr>
          <w:ilvl w:val="0"/>
          <w:numId w:val="4"/>
        </w:numPr>
        <w:suppressAutoHyphens/>
        <w:spacing w:after="0" w:line="240" w:lineRule="auto"/>
        <w:ind w:left="0" w:firstLine="900"/>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пункті</w:t>
      </w:r>
      <w:r w:rsidR="00A22126" w:rsidRPr="00A22126">
        <w:rPr>
          <w:rFonts w:ascii="Times New Roman" w:eastAsia="Calibri" w:hAnsi="Times New Roman" w:cs="Times New Roman"/>
          <w:sz w:val="28"/>
          <w:szCs w:val="28"/>
          <w:lang w:val="uk-UA"/>
        </w:rPr>
        <w:t xml:space="preserve"> 4 Порядку:</w:t>
      </w:r>
    </w:p>
    <w:p w:rsidR="00A22126" w:rsidRPr="00A22126" w:rsidRDefault="00A22126" w:rsidP="00A22126">
      <w:pPr>
        <w:suppressAutoHyphens/>
        <w:spacing w:after="0" w:line="240" w:lineRule="auto"/>
        <w:ind w:left="900"/>
        <w:jc w:val="both"/>
        <w:rPr>
          <w:rFonts w:ascii="Times New Roman" w:eastAsia="Calibri" w:hAnsi="Times New Roman" w:cs="Times New Roman"/>
          <w:sz w:val="28"/>
          <w:szCs w:val="28"/>
          <w:lang w:val="uk-UA"/>
        </w:rPr>
      </w:pPr>
    </w:p>
    <w:p w:rsidR="00A22126" w:rsidRPr="00F344FF" w:rsidRDefault="00A22126" w:rsidP="00F344FF">
      <w:pPr>
        <w:pStyle w:val="a3"/>
        <w:numPr>
          <w:ilvl w:val="0"/>
          <w:numId w:val="7"/>
        </w:numPr>
        <w:suppressAutoHyphens/>
        <w:spacing w:after="0" w:line="240" w:lineRule="auto"/>
        <w:ind w:left="0" w:firstLine="900"/>
        <w:jc w:val="both"/>
        <w:rPr>
          <w:rFonts w:ascii="Times New Roman" w:eastAsia="Calibri" w:hAnsi="Times New Roman" w:cs="Times New Roman"/>
          <w:sz w:val="28"/>
          <w:szCs w:val="28"/>
          <w:lang w:val="ru-RU"/>
        </w:rPr>
      </w:pPr>
      <w:r w:rsidRPr="00F344FF">
        <w:rPr>
          <w:rFonts w:ascii="Times New Roman" w:eastAsia="Calibri" w:hAnsi="Times New Roman" w:cs="Times New Roman"/>
          <w:sz w:val="28"/>
          <w:szCs w:val="28"/>
          <w:lang w:val="uk-UA"/>
        </w:rPr>
        <w:t xml:space="preserve">абзац перший після слів і цифр «статті 22» доповнити словом «Закону»; </w:t>
      </w:r>
    </w:p>
    <w:p w:rsidR="00A22126" w:rsidRPr="00A22126" w:rsidRDefault="00A22126" w:rsidP="00A22126">
      <w:pPr>
        <w:suppressAutoHyphens/>
        <w:spacing w:after="0" w:line="240" w:lineRule="auto"/>
        <w:ind w:left="900"/>
        <w:jc w:val="both"/>
        <w:rPr>
          <w:rFonts w:ascii="Times New Roman" w:eastAsia="Calibri" w:hAnsi="Times New Roman" w:cs="Times New Roman"/>
          <w:sz w:val="28"/>
          <w:szCs w:val="28"/>
          <w:lang w:val="uk-UA"/>
        </w:rPr>
      </w:pPr>
    </w:p>
    <w:p w:rsidR="00A22126" w:rsidRPr="00A22126" w:rsidRDefault="00A22126" w:rsidP="00A22126">
      <w:pPr>
        <w:numPr>
          <w:ilvl w:val="0"/>
          <w:numId w:val="7"/>
        </w:numPr>
        <w:suppressAutoHyphens/>
        <w:spacing w:after="0" w:line="240" w:lineRule="auto"/>
        <w:contextualSpacing/>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у підпункті 1:</w:t>
      </w:r>
    </w:p>
    <w:p w:rsidR="00A22126" w:rsidRPr="00A22126" w:rsidRDefault="00A22126" w:rsidP="00A22126">
      <w:pPr>
        <w:suppressAutoHyphens/>
        <w:spacing w:line="259" w:lineRule="auto"/>
        <w:ind w:left="720"/>
        <w:contextualSpacing/>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firstLine="851"/>
        <w:contextualSpacing/>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в абзаці п’ятому слово «паління» замінити на слово «куріння»;</w:t>
      </w:r>
    </w:p>
    <w:p w:rsidR="00A22126" w:rsidRPr="00A22126" w:rsidRDefault="00A22126" w:rsidP="00A22126">
      <w:pPr>
        <w:suppressAutoHyphens/>
        <w:spacing w:after="0" w:line="240" w:lineRule="auto"/>
        <w:ind w:firstLine="851"/>
        <w:contextualSpacing/>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firstLine="851"/>
        <w:contextualSpacing/>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доповнити підпункт абзацом такого змісту:</w:t>
      </w:r>
    </w:p>
    <w:p w:rsidR="00A22126" w:rsidRPr="00A22126" w:rsidRDefault="00A22126" w:rsidP="00A22126">
      <w:pPr>
        <w:suppressAutoHyphens/>
        <w:spacing w:after="0" w:line="240" w:lineRule="auto"/>
        <w:ind w:firstLine="851"/>
        <w:contextualSpacing/>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 xml:space="preserve">«вміщення </w:t>
      </w:r>
      <w:r w:rsidRPr="00A22126">
        <w:rPr>
          <w:rFonts w:ascii="Times New Roman" w:eastAsia="Calibri" w:hAnsi="Times New Roman" w:cs="Times New Roman"/>
          <w:sz w:val="28"/>
          <w:szCs w:val="28"/>
          <w:shd w:val="clear" w:color="auto" w:fill="FFFFFF"/>
          <w:lang w:val="uk-UA"/>
        </w:rPr>
        <w:t xml:space="preserve">зображення тютюнових виробів, </w:t>
      </w:r>
      <w:r w:rsidRPr="00A22126">
        <w:rPr>
          <w:rFonts w:ascii="Times New Roman" w:eastAsia="Calibri" w:hAnsi="Times New Roman" w:cs="Times New Roman"/>
          <w:sz w:val="28"/>
          <w:szCs w:val="28"/>
          <w:lang w:val="uk-UA"/>
        </w:rPr>
        <w:t>знаків для товарів і послуг, інших об'єктів інтелектуальної власності, під якими випускаються тютюнові вироби</w:t>
      </w:r>
      <w:r w:rsidRPr="00A22126">
        <w:rPr>
          <w:rFonts w:ascii="Times New Roman" w:eastAsia="Calibri" w:hAnsi="Times New Roman" w:cs="Times New Roman"/>
          <w:sz w:val="28"/>
          <w:szCs w:val="28"/>
          <w:shd w:val="clear" w:color="auto" w:fill="FFFFFF"/>
          <w:lang w:val="uk-UA"/>
        </w:rPr>
        <w:t xml:space="preserve"> у рекламі будь-яких інших товарів або послуг</w:t>
      </w:r>
      <w:r w:rsidRPr="00A22126">
        <w:rPr>
          <w:rFonts w:ascii="Times New Roman" w:eastAsia="Calibri" w:hAnsi="Times New Roman" w:cs="Times New Roman"/>
          <w:sz w:val="28"/>
          <w:szCs w:val="28"/>
          <w:lang w:val="uk-UA"/>
        </w:rPr>
        <w:t xml:space="preserve">»; </w:t>
      </w:r>
    </w:p>
    <w:p w:rsidR="00A22126" w:rsidRPr="00A22126" w:rsidRDefault="00A22126" w:rsidP="00A22126">
      <w:pPr>
        <w:suppressAutoHyphens/>
        <w:spacing w:line="259" w:lineRule="auto"/>
        <w:ind w:left="720"/>
        <w:contextualSpacing/>
        <w:rPr>
          <w:rFonts w:ascii="Times New Roman" w:eastAsia="Calibri" w:hAnsi="Times New Roman" w:cs="Times New Roman"/>
          <w:sz w:val="28"/>
          <w:szCs w:val="28"/>
          <w:lang w:val="uk-UA"/>
        </w:rPr>
      </w:pPr>
    </w:p>
    <w:p w:rsidR="00A22126" w:rsidRPr="00A22126" w:rsidRDefault="00A22126" w:rsidP="00A22126">
      <w:pPr>
        <w:numPr>
          <w:ilvl w:val="0"/>
          <w:numId w:val="7"/>
        </w:numPr>
        <w:suppressAutoHyphens/>
        <w:spacing w:after="0" w:line="240" w:lineRule="auto"/>
        <w:contextualSpacing/>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у підпункті 2:</w:t>
      </w:r>
    </w:p>
    <w:p w:rsidR="00A22126" w:rsidRPr="00A22126" w:rsidRDefault="00A22126" w:rsidP="00A22126">
      <w:pPr>
        <w:suppressAutoHyphens/>
        <w:spacing w:after="0" w:line="240" w:lineRule="auto"/>
        <w:ind w:left="90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left="90" w:firstLine="81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в абзаці сьомому слова «на транспорті» замінити словами «на транспортних засобах та обладнанні»;</w:t>
      </w:r>
    </w:p>
    <w:p w:rsidR="00A22126" w:rsidRPr="00A22126" w:rsidRDefault="00A22126" w:rsidP="00A22126">
      <w:pPr>
        <w:suppressAutoHyphens/>
        <w:spacing w:after="0" w:line="240" w:lineRule="auto"/>
        <w:ind w:left="90" w:firstLine="81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left="90" w:firstLine="81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в абзаці восьмому слова «(крім спеціальних виставкових заходів тютюнових виробів за умови, що на такі заходи допускаються лише працівники підприємств, які мають ліцензію на оптову торгівлю тютюновими виробами або виробництво тютюнових виробів)» виключити;</w:t>
      </w:r>
    </w:p>
    <w:p w:rsidR="00A22126" w:rsidRPr="00A22126" w:rsidRDefault="00A22126" w:rsidP="00A22126">
      <w:pPr>
        <w:suppressAutoHyphens/>
        <w:spacing w:after="0" w:line="240" w:lineRule="auto"/>
        <w:ind w:left="90" w:firstLine="81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left="90" w:firstLine="81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в абзаці десятому слова «призначених для неповнолітніх осіб» виключити;</w:t>
      </w:r>
    </w:p>
    <w:p w:rsidR="00A22126" w:rsidRPr="00A22126" w:rsidRDefault="00A22126" w:rsidP="00A22126">
      <w:pPr>
        <w:suppressAutoHyphens/>
        <w:spacing w:after="0" w:line="240" w:lineRule="auto"/>
        <w:ind w:left="90" w:firstLine="81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left="90" w:firstLine="81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 xml:space="preserve">в абзаці одинадцятому слова «зокрема адреси веб-сайтів, електронної пошти, вкладиша до упаковки тютюнових виробів, текстової або графічної інформації на прозорій обгортці упаковки тютюнових виробів, малюнків та інших зображень, які не є частиною захищеної торгової марки (знака для товарів і послуг у вигляді зареєстрованого оригіналу або зображення, наведеного в прийнятій на розгляд заявці на реєстрацію знаків для товарів і послуг)» замінити словами «у тому числі: малюнків та інших зображень, які не є частиною захищеної торгової марки; адрес веб-сайтів; листів-вкладок упакування </w:t>
      </w:r>
      <w:r w:rsidRPr="00A22126">
        <w:rPr>
          <w:rFonts w:ascii="Times New Roman" w:eastAsia="Calibri" w:hAnsi="Times New Roman" w:cs="Times New Roman"/>
          <w:sz w:val="28"/>
          <w:szCs w:val="28"/>
          <w:lang w:val="uk-UA"/>
        </w:rPr>
        <w:lastRenderedPageBreak/>
        <w:t>тютюнових виробів; текстової або графічної інформації на прозорій обгортці упакування тютюнових виробів»;</w:t>
      </w:r>
    </w:p>
    <w:p w:rsidR="00A22126" w:rsidRPr="00A22126" w:rsidRDefault="00A22126" w:rsidP="00A22126">
      <w:pPr>
        <w:suppressAutoHyphens/>
        <w:spacing w:after="0" w:line="240" w:lineRule="auto"/>
        <w:ind w:left="90" w:firstLine="81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left="90" w:firstLine="81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в абзаці чотирнадцятому слова «в Інтернеті, крім веб-сайтів, призначених для повнолітніх осіб, обов'язковою умовою доступу до яких є попередня ідентифікація віку користувачів» замінити словами «у мережі Інтернет, соціальних чи інших цифрових мережах»;</w:t>
      </w:r>
    </w:p>
    <w:p w:rsidR="00A22126" w:rsidRPr="00A22126" w:rsidRDefault="00A22126" w:rsidP="00A22126">
      <w:pPr>
        <w:suppressAutoHyphens/>
        <w:spacing w:after="0" w:line="240" w:lineRule="auto"/>
        <w:ind w:left="90" w:firstLine="81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left="90" w:firstLine="81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 xml:space="preserve">абзац п’ятнадцятий </w:t>
      </w:r>
      <w:r w:rsidRPr="00A22126">
        <w:rPr>
          <w:rFonts w:ascii="Times New Roman" w:eastAsia="Calibri" w:hAnsi="Times New Roman" w:cs="Times New Roman"/>
          <w:color w:val="000000"/>
          <w:sz w:val="28"/>
          <w:szCs w:val="28"/>
          <w:lang w:val="uk-UA"/>
        </w:rPr>
        <w:t>після слів «програм чи окремих осіб» доповнити словами</w:t>
      </w:r>
      <w:r w:rsidR="00EB15DE">
        <w:rPr>
          <w:rFonts w:ascii="Times New Roman" w:eastAsia="Calibri" w:hAnsi="Times New Roman" w:cs="Times New Roman"/>
          <w:color w:val="000000"/>
          <w:sz w:val="28"/>
          <w:szCs w:val="28"/>
          <w:lang w:val="uk-UA"/>
        </w:rPr>
        <w:t xml:space="preserve"> та знаками </w:t>
      </w:r>
      <w:r w:rsidRPr="00A22126">
        <w:rPr>
          <w:rFonts w:ascii="Times New Roman" w:eastAsia="Calibri" w:hAnsi="Times New Roman" w:cs="Times New Roman"/>
          <w:color w:val="000000"/>
          <w:sz w:val="28"/>
          <w:szCs w:val="28"/>
          <w:lang w:val="uk-UA"/>
        </w:rPr>
        <w:t>«</w:t>
      </w:r>
      <w:r w:rsidR="00EB15DE">
        <w:rPr>
          <w:rFonts w:ascii="Times New Roman" w:eastAsia="Calibri" w:hAnsi="Times New Roman" w:cs="Times New Roman"/>
          <w:color w:val="000000"/>
          <w:sz w:val="28"/>
          <w:szCs w:val="28"/>
          <w:lang w:val="uk-UA"/>
        </w:rPr>
        <w:t xml:space="preserve">, </w:t>
      </w:r>
      <w:r w:rsidRPr="00A22126">
        <w:rPr>
          <w:rFonts w:ascii="Times New Roman" w:eastAsia="Calibri" w:hAnsi="Times New Roman" w:cs="Times New Roman"/>
          <w:color w:val="000000"/>
          <w:sz w:val="28"/>
          <w:szCs w:val="28"/>
          <w:lang w:val="uk-UA"/>
        </w:rPr>
        <w:t>публікацій у друкованих виданнях та інших медіа, на веб-сайтах</w:t>
      </w:r>
      <w:r w:rsidRPr="00A22126">
        <w:rPr>
          <w:rFonts w:ascii="Times New Roman" w:eastAsia="Calibri" w:hAnsi="Times New Roman" w:cs="Times New Roman"/>
          <w:sz w:val="28"/>
          <w:szCs w:val="28"/>
          <w:lang w:val="uk-UA"/>
        </w:rPr>
        <w:t>»;</w:t>
      </w:r>
    </w:p>
    <w:p w:rsidR="00A22126" w:rsidRPr="00A22126" w:rsidRDefault="00A22126" w:rsidP="00A22126">
      <w:pPr>
        <w:suppressAutoHyphens/>
        <w:spacing w:after="0" w:line="240" w:lineRule="auto"/>
        <w:ind w:left="90" w:firstLine="81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left="90" w:firstLine="81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абзац двадцять третій доповнити словами «якщо умовою надання чи участі в них є придбання або вживання тютюнових виробів»;</w:t>
      </w:r>
    </w:p>
    <w:p w:rsidR="00A22126" w:rsidRPr="00A22126" w:rsidRDefault="00A22126" w:rsidP="00A22126">
      <w:pPr>
        <w:suppressAutoHyphens/>
        <w:spacing w:after="0" w:line="240" w:lineRule="auto"/>
        <w:ind w:left="90" w:firstLine="81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left="90" w:firstLine="81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абзац двадцять четвертий доповнити словами «або послугами»;</w:t>
      </w:r>
    </w:p>
    <w:p w:rsidR="00A22126" w:rsidRPr="00A22126" w:rsidRDefault="00A22126" w:rsidP="00A22126">
      <w:pPr>
        <w:suppressAutoHyphens/>
        <w:spacing w:after="0" w:line="240" w:lineRule="auto"/>
        <w:ind w:left="90" w:firstLine="81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left="90" w:firstLine="81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абзац двадцять п’ятий після слів «місць торгівлі» доповнити словами «з використанням графічних зображень чи малюнків, кольорових елементів, фонових вставок, відмінних від кольору торговельного обладнання чи оформлення вітрини, рухомих світлових приладів та пристроїв для демонстрації відеороликів, що визначаються на підставі технічної документації або відомостей (специфікацій) виробника такого обладнання, приладів, пристроїв»;</w:t>
      </w:r>
    </w:p>
    <w:p w:rsidR="00A22126" w:rsidRPr="00A22126" w:rsidRDefault="00A22126" w:rsidP="00A22126">
      <w:pPr>
        <w:suppressAutoHyphens/>
        <w:spacing w:after="0" w:line="240" w:lineRule="auto"/>
        <w:ind w:left="90" w:firstLine="81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left="90" w:firstLine="81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абзац двадц</w:t>
      </w:r>
      <w:r w:rsidR="00984443">
        <w:rPr>
          <w:rFonts w:ascii="Times New Roman" w:eastAsia="Calibri" w:hAnsi="Times New Roman" w:cs="Times New Roman"/>
          <w:sz w:val="28"/>
          <w:szCs w:val="28"/>
          <w:lang w:val="uk-UA"/>
        </w:rPr>
        <w:t xml:space="preserve">ять шостий після слів «міститься </w:t>
      </w:r>
      <w:bookmarkStart w:id="0" w:name="_GoBack"/>
      <w:bookmarkEnd w:id="0"/>
      <w:r w:rsidRPr="00A22126">
        <w:rPr>
          <w:rFonts w:ascii="Times New Roman" w:eastAsia="Calibri" w:hAnsi="Times New Roman" w:cs="Times New Roman"/>
          <w:sz w:val="28"/>
          <w:szCs w:val="28"/>
          <w:lang w:val="uk-UA"/>
        </w:rPr>
        <w:t>текстова інформація» доповнити словами «надрукована шрифтом чорного кольору на білому фоні»;</w:t>
      </w:r>
    </w:p>
    <w:p w:rsidR="00A22126" w:rsidRPr="00A22126" w:rsidRDefault="00A22126" w:rsidP="00A22126">
      <w:pPr>
        <w:suppressAutoHyphens/>
        <w:spacing w:after="0" w:line="240" w:lineRule="auto"/>
        <w:ind w:left="90" w:firstLine="81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firstLine="907"/>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абзац двадцять дев’ятий викласти у такій редакції:</w:t>
      </w:r>
    </w:p>
    <w:p w:rsidR="00A22126" w:rsidRPr="00A22126" w:rsidRDefault="00A22126" w:rsidP="00A22126">
      <w:pPr>
        <w:suppressAutoHyphens/>
        <w:spacing w:after="0" w:line="240" w:lineRule="auto"/>
        <w:ind w:firstLine="907"/>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«надсилання повідомлень невизначеному колу осіб поштою, електронною поштою, повідомлень на мобільні телефони, поширення відеодисків, відеоматеріалів, компакт-дисків, комп'ютерних та інших ігор, розміщення будь-якої інформації в мережі Інтернет, включаючи соціальні мережі чи інші цифрові мережі (за винятком інформації, розповсюдження чи доведення до споживача якої прямо передбачено законом), з метою стимулювання продажу тютюнових виробів»;</w:t>
      </w:r>
    </w:p>
    <w:p w:rsidR="00A22126" w:rsidRPr="00A22126" w:rsidRDefault="00A22126" w:rsidP="00A22126">
      <w:pPr>
        <w:suppressAutoHyphens/>
        <w:spacing w:after="0" w:line="240" w:lineRule="auto"/>
        <w:ind w:firstLine="907"/>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firstLine="907"/>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доповнити підпункт абзацом такого змісту:</w:t>
      </w:r>
    </w:p>
    <w:p w:rsidR="00A22126" w:rsidRPr="00A22126" w:rsidRDefault="00A22126" w:rsidP="00A22126">
      <w:pPr>
        <w:suppressAutoHyphens/>
        <w:spacing w:after="0" w:line="240" w:lineRule="auto"/>
        <w:ind w:firstLine="907"/>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«продаж, пропонування для продажу, поставка чи реклама нетютюнових виробів, послуг, реклама чи упаковка яких містять напис, малюнок чи будь-яке інше зображення, повідомлення, які повністю або частково ідентифікуються чи асоціюються з тютюновим виробом, знаком для товарів і послуг чи з виробником тютюнових виробів».</w:t>
      </w:r>
    </w:p>
    <w:p w:rsidR="00A22126" w:rsidRPr="00A22126" w:rsidRDefault="00A22126" w:rsidP="00A22126">
      <w:pPr>
        <w:suppressAutoHyphens/>
        <w:spacing w:after="0" w:line="240" w:lineRule="auto"/>
        <w:ind w:firstLine="907"/>
        <w:jc w:val="both"/>
        <w:rPr>
          <w:rFonts w:ascii="Times New Roman" w:eastAsia="Calibri" w:hAnsi="Times New Roman" w:cs="Times New Roman"/>
          <w:sz w:val="28"/>
          <w:szCs w:val="28"/>
          <w:lang w:val="uk-UA"/>
        </w:rPr>
      </w:pPr>
    </w:p>
    <w:p w:rsidR="00A22126" w:rsidRPr="00A22126" w:rsidRDefault="00A22126" w:rsidP="00A22126">
      <w:pPr>
        <w:numPr>
          <w:ilvl w:val="0"/>
          <w:numId w:val="4"/>
        </w:numPr>
        <w:suppressAutoHyphens/>
        <w:spacing w:after="0" w:line="240" w:lineRule="auto"/>
        <w:contextualSpacing/>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Доповнити Порядок після пункту 4 пунктом 4</w:t>
      </w:r>
      <w:r w:rsidRPr="00A22126">
        <w:rPr>
          <w:rFonts w:ascii="Times New Roman" w:eastAsia="Calibri" w:hAnsi="Times New Roman" w:cs="Times New Roman"/>
          <w:sz w:val="28"/>
          <w:szCs w:val="28"/>
          <w:vertAlign w:val="superscript"/>
          <w:lang w:val="uk-UA"/>
        </w:rPr>
        <w:t>-1</w:t>
      </w:r>
      <w:r w:rsidRPr="00A22126">
        <w:rPr>
          <w:rFonts w:ascii="Times New Roman" w:eastAsia="Calibri" w:hAnsi="Times New Roman" w:cs="Times New Roman"/>
          <w:sz w:val="28"/>
          <w:szCs w:val="28"/>
          <w:lang w:val="uk-UA"/>
        </w:rPr>
        <w:t xml:space="preserve"> такого змісту:</w:t>
      </w:r>
    </w:p>
    <w:p w:rsidR="00A22126" w:rsidRPr="00A22126" w:rsidRDefault="00A22126" w:rsidP="00A22126">
      <w:pPr>
        <w:suppressAutoHyphens/>
        <w:spacing w:after="0" w:line="240" w:lineRule="auto"/>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«4</w:t>
      </w:r>
      <w:r w:rsidRPr="00A22126">
        <w:rPr>
          <w:rFonts w:ascii="Times New Roman" w:eastAsia="Calibri" w:hAnsi="Times New Roman" w:cs="Times New Roman"/>
          <w:sz w:val="28"/>
          <w:szCs w:val="28"/>
          <w:vertAlign w:val="superscript"/>
          <w:lang w:val="uk-UA"/>
        </w:rPr>
        <w:t>-1</w:t>
      </w:r>
      <w:r w:rsidRPr="00A22126">
        <w:rPr>
          <w:rFonts w:ascii="Times New Roman" w:eastAsia="Calibri" w:hAnsi="Times New Roman" w:cs="Times New Roman"/>
          <w:sz w:val="28"/>
          <w:szCs w:val="28"/>
          <w:lang w:val="uk-UA"/>
        </w:rPr>
        <w:t>. За порушення законодавства про рекламу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права інтелектуальної власності, під якими випускається така продукція (статті 22 Закону, статті 16</w:t>
      </w:r>
      <w:r w:rsidRPr="00A22126">
        <w:rPr>
          <w:rFonts w:ascii="Times New Roman" w:eastAsia="Calibri" w:hAnsi="Times New Roman" w:cs="Times New Roman"/>
          <w:sz w:val="28"/>
          <w:szCs w:val="28"/>
          <w:vertAlign w:val="superscript"/>
          <w:lang w:val="uk-UA"/>
        </w:rPr>
        <w:t>1</w:t>
      </w:r>
      <w:r w:rsidRPr="00A22126">
        <w:rPr>
          <w:rFonts w:ascii="Times New Roman" w:eastAsia="Calibri" w:hAnsi="Times New Roman" w:cs="Times New Roman"/>
          <w:sz w:val="28"/>
          <w:szCs w:val="28"/>
          <w:lang w:val="uk-UA"/>
        </w:rPr>
        <w:t xml:space="preserve"> та 16</w:t>
      </w:r>
      <w:r w:rsidRPr="00A22126">
        <w:rPr>
          <w:rFonts w:ascii="Times New Roman" w:eastAsia="Calibri" w:hAnsi="Times New Roman" w:cs="Times New Roman"/>
          <w:sz w:val="28"/>
          <w:szCs w:val="28"/>
          <w:vertAlign w:val="superscript"/>
          <w:lang w:val="uk-UA"/>
        </w:rPr>
        <w:t>2</w:t>
      </w:r>
      <w:r w:rsidRPr="00A22126">
        <w:rPr>
          <w:rFonts w:ascii="Times New Roman" w:eastAsia="Calibri" w:hAnsi="Times New Roman" w:cs="Times New Roman"/>
          <w:sz w:val="28"/>
          <w:szCs w:val="28"/>
          <w:lang w:val="uk-UA"/>
        </w:rPr>
        <w:t xml:space="preserve"> Закону України «Про заходи щодо попередження та зменшення вживання тютюнових виробів і їх шкідливого впливу на здоров'я населення»), штрафи накладаються:</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1) на рекламодавців, винних у:</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наданні недостовірної інформації виробнику реклами, необхідної для виробництва реклами;</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недотриманні встановлених законом вимог до змісту реклами, а саме:</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 залучення до реклами осіб віком до 18 років як фотомоделей;</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 xml:space="preserve">- </w:t>
      </w:r>
      <w:r w:rsidR="00EF06FE">
        <w:rPr>
          <w:rFonts w:ascii="Times New Roman" w:eastAsia="Calibri" w:hAnsi="Times New Roman" w:cs="Times New Roman"/>
          <w:sz w:val="28"/>
          <w:szCs w:val="28"/>
          <w:lang w:val="uk-UA"/>
        </w:rPr>
        <w:t xml:space="preserve">вміщення </w:t>
      </w:r>
      <w:r w:rsidRPr="00A22126">
        <w:rPr>
          <w:rFonts w:ascii="Times New Roman" w:eastAsia="Calibri" w:hAnsi="Times New Roman" w:cs="Times New Roman"/>
          <w:sz w:val="28"/>
          <w:szCs w:val="28"/>
          <w:lang w:val="uk-UA"/>
        </w:rPr>
        <w:t>зображення процесу використання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 формування думки, що електронні сигарети, заправні контейнери, рідини, що використовуються в електронних сигаретах, пристрої для споживання тютюнових виробів без їх згоряння мають лікувальні властивості або що вони є стимулюючими чи заспокійливими засобами;</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 створення враження, що використання електронних сигарет, заправних контейнерів, вживання рідин, що використовуються в електронних сигаретах, використання пристроїв для споживання тютюнових виробів без їх згоряння сприяє розв'язанню особистих проблем;</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 заохочення до використання електронних сигарет, заправних контейнерів, вживання рідин, що використовуються в електронних сигаретах, використання пристроїв для споживання тютюнових виробів без їх згоряння або негативне розцінювання факту утримування від їх вживання чи використання;</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 вміщення у рекламі зображення лікарів та інших професійних медичних працівників, а також осіб, зовнішній вигляд яких імітує зовнішній вигляд лікарів, популярних осіб;</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 вміщення зображень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у рекламі будь-яких інших товарів або послуг;</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2) на рекламодавців, якщо реклама розповсюджується ними самостійно, і на розповсюджувачів реклами, винних у таких порушеннях порядку розповсюдження та розміщення реклами:</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lastRenderedPageBreak/>
        <w:t>розповсюдження реклами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на радіо та телебаченні (у тому числі за допомогою кабельного, супутникового, IP-телебачення, онлайн-телебачення, мобільного телебачення, цифрового ефірного телебачення та інших засобів передавання сигналу);</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розповсюдження реклами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шляхом використання засобів зовнішньої та внутрішньої реклами (за винятком розміщення інформації про продукцію у місцях, де вона реалізується, відповідно до вимог Закону України «Про захист прав споживачів» та інших актів законодавства України);</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розміщення реклами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у наукових, науково-популярних, навчальних, громадсько-політичних, довідкових, літературно-художніх виданнях, виданнях для дітей та юнацтва, виданнях для організації дозвілля та відпочинку, спорту та інших виданнях, у тому числі в усіх друкованих засобах масової інформації;</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розміщення реклами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на товарах та у друкованих виданнях, призначених переважно для осіб віком до 18 років, або в розрахованих на зазначених осіб частинах інших друкованих видань;</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розміщення реклами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на транспортних засобах та обладнанні;</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рекламування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за допомогою проведення заходів рекламного характеру;</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розміщення реклами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у місцях проведення масових заходів політичного, освітнього, релігійного, спортивного характеру та розважальних заходів;</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розміщення інформації щодо тютюну з метою стимулювання його продажу на пристроях для споживання тютюнових виробів без їх згоряння та/або на будь-якому їх упакуванні, у тому числі: малюнків та інших зображень, які не є частиною захищеної торгової марки; адрес веб-сайтів; листків-вкладок до упакування пристроїв для споживання тютюнових виробів без їх згоряння; текстової або графічної інформації на прозорій обгортці упакування пристроїв для споживання тютюнових виробів без їх згоряння, за винятком:</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 інформації, яка наноситься на упаковку та транспортну тару зазначеної продукції відповідно до вимог законодавства;</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 інформації про продукцію, яка відповідно до законодавства не вважається рекламою і розміщення якої на етикетці, а також у маркуванні чи у супровідній документації здійснюється відповідно до вимог Закону України «Про захист прав споживачів» та інших актів законодавства України;</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розміщення інформації з метою стимулювання продажу електронних сигарет, заправних контейнерів та рідин, що використовуються в електронних сигаретах, безпосередньо на електронних сигаретах, заправних контейнерах, рідинах, що використовуються в електронних сигаретах, та/або їх упакуванні, у тому числі: малюнків та інших зображень, які не є частиною захищеної торгової марки; вкладень до упакування електронних сигарет, заправних контейнерів та рідин, що використовуються в електронних сигаретах, за винятком:</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 інформації, яка наноситься на упаковку та транспортну тару зазначеної продукції відповідно до вимог законодавства;</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 інформації про продукцію, яка відповідно до законодавства не вважається рекламою і розміщення якої на етикетці, а також у маркуванні чи у супровідній документації здійснюється відповідно до вимог Закону України «Про захист прав споживачів» та інших актів законодавства України;</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 xml:space="preserve">розміщення реклами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у мережі Інтернет, соціальних чи інших цифрових мережах (крім інформації фізичних осіб на своїх особистих сторінках,  розміщення інформації для повнолітніх осіб щодо асортименту, споживчих характеристик, обслуговування та використання пристроїв для споживання тютюнових виробів без їх згоряння та електронних </w:t>
      </w:r>
      <w:r w:rsidRPr="00A22126">
        <w:rPr>
          <w:rFonts w:ascii="Times New Roman" w:eastAsia="Calibri" w:hAnsi="Times New Roman" w:cs="Times New Roman"/>
          <w:sz w:val="28"/>
          <w:szCs w:val="28"/>
          <w:lang w:val="uk-UA"/>
        </w:rPr>
        <w:lastRenderedPageBreak/>
        <w:t>сигарет на веб-сайтах виробників, імпортерів таких виробів, обов'язковою умовою доступу до яких є попередня ідентифікація віку користувачів з використанням документа, що посвідчує особу, в порядку, встановленому Кабінетом Міністрів України, інших випадків, передбачених законом);</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розміщення реклами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ближче ніж за 300 метрів прямої видимості від території дитячих дошкільних закладів, середніх загальноосвітніх шкіл та інших навчальних закладів, у яких навчаються діти віком до 18 років;</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 xml:space="preserve">розміщення зображення електронних сигарет, заправних контейнерів, рідин, що використовуються в </w:t>
      </w:r>
      <w:bookmarkStart w:id="1" w:name="_Hlk113440783"/>
      <w:r w:rsidRPr="00A22126">
        <w:rPr>
          <w:rFonts w:ascii="Times New Roman" w:eastAsia="Calibri" w:hAnsi="Times New Roman" w:cs="Times New Roman"/>
          <w:sz w:val="28"/>
          <w:szCs w:val="28"/>
          <w:lang w:val="uk-UA"/>
        </w:rPr>
        <w:t>електронних сигаретах, пристроїв для споживання тютюнових виробів без їх згоряння</w:t>
      </w:r>
      <w:bookmarkEnd w:id="1"/>
      <w:r w:rsidRPr="00A22126">
        <w:rPr>
          <w:rFonts w:ascii="Times New Roman" w:eastAsia="Calibri" w:hAnsi="Times New Roman" w:cs="Times New Roman"/>
          <w:sz w:val="28"/>
          <w:szCs w:val="28"/>
          <w:lang w:val="uk-UA"/>
        </w:rPr>
        <w:t>, знаків для товарів і послуг, інших об'єктів інтелектуальної власності, під якими випускається ця продукція, на будь-яких інших товарах, крім розміщення на товарах (предметах), пов'язаних із вживанням тютюнових виробів, рідин, що використовуються в електронних сигаретах, використанням електронних сигарет, пристроїв для споживання тютюнових виробів без їх згоряння, запальничках та попільничках;</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рекламування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шляхом обміну цієї продукції на будь-які інші товари, роботи та послуги, надання права участі у лотереї, грі, конкурсі та інших розважальних заходах, якщо умовою надання права участі є придбання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 xml:space="preserve">провадження діяльності з рекламування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випускаються ця продукція, що передбачають спонсорування заходів, призначених переважно для осіб віком до 18 років, з використанням знаків для товарів і послуг, інших об'єктів права інтелектуальної власності, </w:t>
      </w:r>
      <w:bookmarkStart w:id="2" w:name="_Hlk113443679"/>
      <w:r w:rsidRPr="00A22126">
        <w:rPr>
          <w:rFonts w:ascii="Times New Roman" w:eastAsia="Calibri" w:hAnsi="Times New Roman" w:cs="Times New Roman"/>
          <w:sz w:val="28"/>
          <w:szCs w:val="28"/>
          <w:lang w:val="uk-UA"/>
        </w:rPr>
        <w:t>під якими випускаються ця продукція</w:t>
      </w:r>
      <w:bookmarkEnd w:id="2"/>
      <w:r w:rsidRPr="00A22126">
        <w:rPr>
          <w:rFonts w:ascii="Times New Roman" w:eastAsia="Calibri" w:hAnsi="Times New Roman" w:cs="Times New Roman"/>
          <w:sz w:val="28"/>
          <w:szCs w:val="28"/>
          <w:lang w:val="uk-UA"/>
        </w:rPr>
        <w:t>;</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проведення заходів з безоплатної роздачі, у тому числі для маркетингових досліджень, обміну одних пристроїв для споживання тютюнових виробів без їх згоряння на інші пристрої для споживання тютюнових виробів без їх згоряння чи будь-які інші товари, роботи, послуги;</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проведення заходів з безоплатної роздачі, у тому числі для маркетингових досліджень та дегустації, обміну одних електронних сигарет, заправних контейнерів та рідин, що використовуються в електронних сигаретах, на інші електронні сигарети, заправні контейнери та рідини, що використовуються в електронних сигаретах, чи інші товари, роботи, послуги;</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використання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 метою отримання товарів, робіт, послуг; пропонування або надання будь-якого прямого чи непрямого відшкодування на придбання або використання цієї продукції;</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пропонування або надання бонусів, премій, права на участь у будь-якій грі, лотереї, конкурсі, події, повернення готівкових коштів (крім випадків, передбачених законодавством України про захист прав споживачів), прямо або опосередковано пов'язаних з реалізацією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якщо умовою надання чи участі в них є придбання або вживання рідин, що використовуються в електронних сигаретах, використання електронних сигарет, заправних контейнерів, пристроїв для споживання тютюнових виробів без їх згоряння;</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продаж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у наборі з будь-якими іншими товарами або послугами;</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 xml:space="preserve">розміщення інформації про виробника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та/або цих товарів у місцях, у яких такі товари реалізуються чи надаються споживачеві, з використанням графічних зображень чи малюнків (крім знаків для товарів і послуг, інших об’єктів права інтелектуальної власності, під якими випускаються такі товари), кольорових елементів, фонових вставок, відмінних від кольору торговельного обладнання чи оформлення вітрини, рухомих світлових приладів, пристроїв для демонстрації відеороликів, що визначаються на підставі технічної документації або відомостей (специфікацій) виробника такого обладнання, приладів, пристроїв, за винятком інформації про продукцію, яка відповідно до законодавства не вважається рекламою і розміщення якої здійснюється відповідно до вимог Закону України «Про захист прав споживачів» та інших актів законодавства України; </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lastRenderedPageBreak/>
        <w:t>розміщення поза межами місць реалізації пристроїв для споживання тютюнових виробів без їх згоряння будь-якої інформації про виробника пристроїв для споживання тютюнових виробів без їх згоряння та/або пристроїв для споживання тютюнових виробів без їх згоряння, електронних сигарет, заправних контейнерів та рідин, що використовуються в електронних сигаретах;</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розміщення інформації щодо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права інтелектуальної власності, під якими випускається ця продукція, в місцях проведення розважальних заходів, на транспортних засобах та обладнанні;</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надсилання повідомлень поштою, електронною поштою, повідомлень на мобільні телефони без згоди споживача, поширення відеодисків, відеоматеріалів, компакт-дисків, комп'ютерних та інших ігор, розміщення інформації в мережі Інтернет (крім знаків для товарів і послуг, інших об'єктів права інтелектуальної власності, під якими випускаються електронні сигарети, заправні контейнери та рідини, що використовуються в електронних сигаретах, пристрої для споживання тютюнових виробів без їх згоряння, в тому вигляді, в якому їм наданий правовий захист відповідно до законодавства про охорону прав інтелектуальної власності, а також інформації, розповсюдження чи доведення до споживача якої за допомогою засобів дистанційного зв’язку прямо передбачено законом), включаючи соціальні мережі чи інші цифрові мережі (крім інформації фізичних осіб на своїх особистих сторінках), з метою стимулювання продажу цієї продукції;</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продаж, пропонування для продажу, поставка чи реклама нетютюнових виробів, послуг, реклама чи упаковка яких містить напис, малюнок чи будь-яке інше зображення, повідомлення, які повністю або частково ідентифікуються чи асоціюються з пристроями для споживання тютюнових виробів без їх згоряння, електронними сигаретами, заправними контейнерами та рідинами, що використовуються в електронних сигаретах, знаком для товарів і послуг чи з виробником такої продукції;</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 xml:space="preserve">реклама нетютюнових виробів, послуг упаковка яких містить напис, малюнок чи будь-яке інше зображення, повідомлення, які повністю або частково ідентифікуються чи асоціюються з пристроями для споживання тютюнових виробів без їх згоряння, електронними сигаретами, заправними контейнерами та рідинами, що використовуються в електронних сигаретах, знаком для товарів і послуг чи з виробником такої продукції (крім розміщення інформації, яка відповідно до законодавства не вважається рекламою та призначена для забезпечення реалізації прав споживачів, доводиться до споживача на етикетці, </w:t>
      </w:r>
      <w:r w:rsidRPr="00A22126">
        <w:rPr>
          <w:rFonts w:ascii="Times New Roman" w:eastAsia="Calibri" w:hAnsi="Times New Roman" w:cs="Times New Roman"/>
          <w:sz w:val="28"/>
          <w:szCs w:val="28"/>
          <w:lang w:val="uk-UA"/>
        </w:rPr>
        <w:lastRenderedPageBreak/>
        <w:t>а також у маркуванні продукції відповідно до статті 15 Закону України «Про захист прав споживачів», в інших випадках, передбачених законами України);</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розповсюдження реклами електронних сигарет, заправних контейнерів та рідин, що використовуються в електронних сигаретах, пристроїв для споживання тютюнових виробів без їх згоряння, яке передбачає спонсорство такої продукції, у тому числі:</w:t>
      </w:r>
    </w:p>
    <w:p w:rsidR="00A22126" w:rsidRPr="00A22126" w:rsidRDefault="00A22126" w:rsidP="00A22126">
      <w:pPr>
        <w:numPr>
          <w:ilvl w:val="0"/>
          <w:numId w:val="6"/>
        </w:numPr>
        <w:suppressAutoHyphens/>
        <w:spacing w:after="0" w:line="240" w:lineRule="auto"/>
        <w:ind w:left="90" w:firstLine="810"/>
        <w:contextualSpacing/>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спонсорство телепередач, радіопередач, театрально-концертних, спортивних та інших заходів, програм чи окремих осіб або спонсорство з використанням знаків для товарів і послуг, інших об'єктів права інтелектуальної власності, під якими випускаються зазначена продукція;</w:t>
      </w:r>
    </w:p>
    <w:p w:rsidR="00A22126" w:rsidRPr="00A22126" w:rsidRDefault="00A22126" w:rsidP="00A22126">
      <w:pPr>
        <w:numPr>
          <w:ilvl w:val="0"/>
          <w:numId w:val="6"/>
        </w:numPr>
        <w:suppressAutoHyphens/>
        <w:spacing w:after="0" w:line="240" w:lineRule="auto"/>
        <w:ind w:left="90" w:firstLine="810"/>
        <w:contextualSpacing/>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надання виробниками пристроїв для споживання тютюнових виробів без їх згоряння, електронних сигарет, заправних контейнерів та рідин, що використовуються в електронних сигаретах, або пов'язаними з ними організаціями фінансової або іншої підтримки заходам, діяльності, окремим особам або групам, у тому числі політичним партіям, політичним чи громадським діячам, спортсменам або спортивним командам, артистам або артистичним групам, закладам освіти усіх форм власності;</w:t>
      </w:r>
    </w:p>
    <w:p w:rsidR="00A22126" w:rsidRPr="00A22126" w:rsidRDefault="00A22126" w:rsidP="00A22126">
      <w:pPr>
        <w:numPr>
          <w:ilvl w:val="0"/>
          <w:numId w:val="6"/>
        </w:numPr>
        <w:suppressAutoHyphens/>
        <w:spacing w:after="0" w:line="240" w:lineRule="auto"/>
        <w:ind w:left="90" w:firstLine="810"/>
        <w:contextualSpacing/>
        <w:jc w:val="both"/>
        <w:rPr>
          <w:rFonts w:ascii="Times New Roman" w:eastAsia="Calibri" w:hAnsi="Times New Roman" w:cs="Times New Roman"/>
          <w:sz w:val="28"/>
          <w:szCs w:val="28"/>
          <w:lang w:val="uk-UA"/>
        </w:rPr>
      </w:pPr>
      <w:r w:rsidRPr="00A22126">
        <w:rPr>
          <w:rFonts w:ascii="Times New Roman" w:eastAsia="Calibri" w:hAnsi="Times New Roman" w:cs="Times New Roman"/>
          <w:color w:val="000000"/>
          <w:sz w:val="28"/>
          <w:szCs w:val="27"/>
          <w:lang w:val="uk-UA"/>
        </w:rPr>
        <w:t>проведення інформаційних кампаній та заходів для населення, у тому числі з метою профілактики куріння серед молоді, за прямої або опосередкованої фінансової підтримки виробниками пристроїв для споживання тютюнових виробів без їх згоряння, електронних сигарет, заправних контейнерів та рідин, що використовуються в електронних сигаретах, або пов’язаними з ними організаціями.</w:t>
      </w:r>
      <w:r w:rsidRPr="00A22126">
        <w:rPr>
          <w:rFonts w:ascii="Times New Roman" w:eastAsia="Calibri" w:hAnsi="Times New Roman" w:cs="Times New Roman"/>
          <w:sz w:val="28"/>
          <w:szCs w:val="28"/>
          <w:lang w:val="uk-UA"/>
        </w:rPr>
        <w:t>».</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p>
    <w:p w:rsidR="00A22126" w:rsidRPr="00A22126" w:rsidRDefault="00A22126" w:rsidP="00A22126">
      <w:pPr>
        <w:numPr>
          <w:ilvl w:val="0"/>
          <w:numId w:val="4"/>
        </w:numPr>
        <w:suppressAutoHyphens/>
        <w:spacing w:after="0" w:line="240" w:lineRule="auto"/>
        <w:contextualSpacing/>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Доповнити Порядок після пункту 7</w:t>
      </w:r>
      <w:r w:rsidRPr="00A22126">
        <w:rPr>
          <w:rFonts w:ascii="Times New Roman" w:eastAsia="Calibri" w:hAnsi="Times New Roman" w:cs="Times New Roman"/>
          <w:sz w:val="28"/>
          <w:szCs w:val="28"/>
          <w:vertAlign w:val="superscript"/>
          <w:lang w:val="uk-UA"/>
        </w:rPr>
        <w:t xml:space="preserve">-1 </w:t>
      </w:r>
      <w:r w:rsidRPr="00A22126">
        <w:rPr>
          <w:rFonts w:ascii="Times New Roman" w:eastAsia="Calibri" w:hAnsi="Times New Roman" w:cs="Times New Roman"/>
          <w:sz w:val="28"/>
          <w:szCs w:val="28"/>
          <w:lang w:val="uk-UA"/>
        </w:rPr>
        <w:t>пунктом 7</w:t>
      </w:r>
      <w:r w:rsidRPr="00A22126">
        <w:rPr>
          <w:rFonts w:ascii="Times New Roman" w:eastAsia="Calibri" w:hAnsi="Times New Roman" w:cs="Times New Roman"/>
          <w:sz w:val="28"/>
          <w:szCs w:val="28"/>
          <w:vertAlign w:val="superscript"/>
          <w:lang w:val="uk-UA"/>
        </w:rPr>
        <w:t>-2</w:t>
      </w:r>
      <w:r w:rsidRPr="00A22126">
        <w:rPr>
          <w:rFonts w:ascii="Times New Roman" w:eastAsia="Calibri" w:hAnsi="Times New Roman" w:cs="Times New Roman"/>
          <w:sz w:val="28"/>
          <w:szCs w:val="28"/>
          <w:lang w:val="uk-UA"/>
        </w:rPr>
        <w:t xml:space="preserve"> такого змісту:</w:t>
      </w:r>
    </w:p>
    <w:p w:rsidR="00A22126" w:rsidRPr="00A22126" w:rsidRDefault="00A22126" w:rsidP="00A22126">
      <w:pPr>
        <w:suppressAutoHyphens/>
        <w:spacing w:after="0" w:line="240" w:lineRule="auto"/>
        <w:ind w:left="90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ru-RU"/>
        </w:rPr>
      </w:pPr>
      <w:r w:rsidRPr="00A22126">
        <w:rPr>
          <w:rFonts w:ascii="Times New Roman" w:eastAsia="Calibri" w:hAnsi="Times New Roman" w:cs="Times New Roman"/>
          <w:sz w:val="28"/>
          <w:szCs w:val="28"/>
          <w:lang w:val="uk-UA"/>
        </w:rPr>
        <w:t>«7</w:t>
      </w:r>
      <w:r w:rsidRPr="00A22126">
        <w:rPr>
          <w:rFonts w:ascii="Times New Roman" w:eastAsia="Calibri" w:hAnsi="Times New Roman" w:cs="Times New Roman"/>
          <w:sz w:val="28"/>
          <w:szCs w:val="28"/>
          <w:vertAlign w:val="superscript"/>
          <w:lang w:val="uk-UA"/>
        </w:rPr>
        <w:t>-2</w:t>
      </w:r>
      <w:r w:rsidRPr="00A22126">
        <w:rPr>
          <w:rFonts w:ascii="Times New Roman" w:eastAsia="Calibri" w:hAnsi="Times New Roman" w:cs="Times New Roman"/>
          <w:sz w:val="28"/>
          <w:szCs w:val="28"/>
          <w:lang w:val="uk-UA"/>
        </w:rPr>
        <w:t>. За порушення законодавства про рекламу дитячого харчування (стаття 25</w:t>
      </w:r>
      <w:r w:rsidRPr="00A22126">
        <w:rPr>
          <w:rFonts w:ascii="Times New Roman" w:eastAsia="Calibri" w:hAnsi="Times New Roman" w:cs="Times New Roman"/>
          <w:sz w:val="28"/>
          <w:szCs w:val="28"/>
          <w:vertAlign w:val="superscript"/>
          <w:lang w:val="uk-UA"/>
        </w:rPr>
        <w:t>2</w:t>
      </w:r>
      <w:r w:rsidRPr="00A22126">
        <w:rPr>
          <w:rFonts w:ascii="Times New Roman" w:eastAsia="Calibri" w:hAnsi="Times New Roman" w:cs="Times New Roman"/>
          <w:sz w:val="28"/>
          <w:szCs w:val="28"/>
          <w:lang w:val="uk-UA"/>
        </w:rPr>
        <w:t xml:space="preserve"> Закону)</w:t>
      </w:r>
      <w:r w:rsidRPr="00A22126">
        <w:rPr>
          <w:rFonts w:ascii="Times New Roman" w:eastAsia="Calibri" w:hAnsi="Times New Roman" w:cs="Times New Roman"/>
          <w:sz w:val="28"/>
          <w:szCs w:val="28"/>
          <w:lang w:val="ru-RU"/>
        </w:rPr>
        <w:t xml:space="preserve"> </w:t>
      </w:r>
      <w:proofErr w:type="spellStart"/>
      <w:r w:rsidRPr="00A22126">
        <w:rPr>
          <w:rFonts w:ascii="Times New Roman" w:eastAsia="Calibri" w:hAnsi="Times New Roman" w:cs="Times New Roman"/>
          <w:sz w:val="28"/>
          <w:szCs w:val="28"/>
          <w:lang w:val="ru-RU"/>
        </w:rPr>
        <w:t>штрафи</w:t>
      </w:r>
      <w:proofErr w:type="spellEnd"/>
      <w:r w:rsidRPr="00A22126">
        <w:rPr>
          <w:rFonts w:ascii="Times New Roman" w:eastAsia="Calibri" w:hAnsi="Times New Roman" w:cs="Times New Roman"/>
          <w:sz w:val="28"/>
          <w:szCs w:val="28"/>
          <w:lang w:val="ru-RU"/>
        </w:rPr>
        <w:t xml:space="preserve"> </w:t>
      </w:r>
      <w:proofErr w:type="spellStart"/>
      <w:r w:rsidRPr="00A22126">
        <w:rPr>
          <w:rFonts w:ascii="Times New Roman" w:eastAsia="Calibri" w:hAnsi="Times New Roman" w:cs="Times New Roman"/>
          <w:sz w:val="28"/>
          <w:szCs w:val="28"/>
          <w:lang w:val="ru-RU"/>
        </w:rPr>
        <w:t>накладаються</w:t>
      </w:r>
      <w:proofErr w:type="spellEnd"/>
      <w:r w:rsidRPr="00A22126">
        <w:rPr>
          <w:rFonts w:ascii="Times New Roman" w:eastAsia="Calibri" w:hAnsi="Times New Roman" w:cs="Times New Roman"/>
          <w:sz w:val="28"/>
          <w:szCs w:val="28"/>
          <w:lang w:val="ru-RU"/>
        </w:rPr>
        <w:t>:</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 xml:space="preserve"> </w:t>
      </w:r>
    </w:p>
    <w:p w:rsidR="00A22126" w:rsidRPr="00A22126" w:rsidRDefault="00A22126" w:rsidP="00A22126">
      <w:pPr>
        <w:numPr>
          <w:ilvl w:val="0"/>
          <w:numId w:val="5"/>
        </w:numPr>
        <w:suppressAutoHyphens/>
        <w:spacing w:after="0" w:line="240" w:lineRule="auto"/>
        <w:ind w:left="0" w:firstLine="900"/>
        <w:contextualSpacing/>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на рекламодавців, винних у:</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 xml:space="preserve"> </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замовленні реклами дитячих сумішей початкових та дитячих сумішей для подальшого годування, крім випадків передбачених статтею 25</w:t>
      </w:r>
      <w:r w:rsidRPr="00A22126">
        <w:rPr>
          <w:rFonts w:ascii="Times New Roman" w:eastAsia="Calibri" w:hAnsi="Times New Roman" w:cs="Times New Roman"/>
          <w:sz w:val="28"/>
          <w:szCs w:val="28"/>
          <w:vertAlign w:val="superscript"/>
          <w:lang w:val="uk-UA"/>
        </w:rPr>
        <w:t>2</w:t>
      </w:r>
      <w:r w:rsidRPr="00A22126">
        <w:rPr>
          <w:rFonts w:ascii="Times New Roman" w:eastAsia="Calibri" w:hAnsi="Times New Roman" w:cs="Times New Roman"/>
          <w:sz w:val="28"/>
          <w:szCs w:val="28"/>
          <w:lang w:val="uk-UA"/>
        </w:rPr>
        <w:t>;</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недотриманні встановлених законом вимог до змісту реклами, а саме:</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вміщенні інформації, іншої ніж науково підтверджена, а також інформації, яка  справляє враження, що штучне вигодовування є рівноцінним або має переваги порівняно із грудним вигодовуванням;</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відсутності в рекламі дитячих сумішей початкових та дитячих сумішей для подальшого годування інформації про безумовну перевагу грудного вигодовування;</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lastRenderedPageBreak/>
        <w:t>використанні малюнків/фото дітей грудного віку, інших малюнків або текстів, які ідеалізують дитячі суміші початкові, крім графічних зображень для полегшення впізнаваності дитячих сумішей початкових та дитячих сумішей для подальшого годування, а також для ілюстрації методів приготування таких харчових продуктів;</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вміщення слів «гуманізований», «материнський», «адаптований» або будь-які однокореневих слів чи похідних від них будь-якою мовою;</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відсутності інформації щодо дитячих сумішей початкових, вміщення якої передбачено частиною чотирнадцятою статті 6</w:t>
      </w:r>
      <w:r w:rsidRPr="00A22126">
        <w:rPr>
          <w:rFonts w:ascii="Times New Roman" w:eastAsia="Calibri" w:hAnsi="Times New Roman" w:cs="Times New Roman"/>
          <w:sz w:val="28"/>
          <w:szCs w:val="28"/>
          <w:vertAlign w:val="superscript"/>
          <w:lang w:val="uk-UA"/>
        </w:rPr>
        <w:t>1</w:t>
      </w:r>
      <w:r w:rsidRPr="00A22126">
        <w:rPr>
          <w:rFonts w:ascii="Times New Roman" w:eastAsia="Calibri" w:hAnsi="Times New Roman" w:cs="Times New Roman"/>
          <w:sz w:val="28"/>
          <w:szCs w:val="28"/>
          <w:lang w:val="uk-UA"/>
        </w:rPr>
        <w:t xml:space="preserve"> Закону України «Про інформацію для споживачів щодо харчових продуктів»;</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p>
    <w:p w:rsidR="00A22126" w:rsidRPr="00A22126" w:rsidRDefault="00A22126" w:rsidP="00A22126">
      <w:pPr>
        <w:numPr>
          <w:ilvl w:val="0"/>
          <w:numId w:val="5"/>
        </w:numPr>
        <w:suppressAutoHyphens/>
        <w:spacing w:after="0" w:line="240" w:lineRule="auto"/>
        <w:ind w:left="90" w:firstLine="810"/>
        <w:contextualSpacing/>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на рекламодавців, якщо реклама розповсюджується ними самостійно, і на розповсюджувачів реклами, винних у таких порушеннях порядку розповсюдження та розміщення реклами:</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розповсюдженні та розміщенні реклами дитячих сумішей початкових та дитячих сумішей для подальшого годування, крім розміщення такої реклами у:</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спеціалізованих виданнях (у тому числі електронних) з питань догляду за дітьми грудного віку та/або дітьми раннього віку;</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наукових фахових виданнях (у тому числі електронних);</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матеріалах (у тому числі електронних), які поширюються на семінарах, конференціях, симпозіумах з медичної тематики, призначених виключно для осіб, які мають кваліфікацію в галузі медицини, харчування або фармації;</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розповсюдженні та розміщенні реклами таким чином, що не дає змогу споживачам чітко її розрізняти.</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Положення цього пункту в частині реклами дитячих сумішей для подальшого годування не застосовується, за рішенням центрального органу виконавчої влади, що забезпечує формування державної політики у сфері охорони здоров'я, про визнання України країною, що не належить до країн з високим ступенем ризику дитячої смертності».</w:t>
      </w:r>
    </w:p>
    <w:p w:rsidR="00A22126" w:rsidRPr="00A22126" w:rsidRDefault="00A22126" w:rsidP="00A22126">
      <w:pPr>
        <w:suppressAutoHyphens/>
        <w:spacing w:after="0" w:line="240" w:lineRule="auto"/>
        <w:ind w:firstLine="900"/>
        <w:jc w:val="both"/>
        <w:rPr>
          <w:rFonts w:ascii="Times New Roman" w:eastAsia="Calibri" w:hAnsi="Times New Roman" w:cs="Times New Roman"/>
          <w:sz w:val="28"/>
          <w:szCs w:val="28"/>
          <w:lang w:val="uk-UA"/>
        </w:rPr>
      </w:pPr>
    </w:p>
    <w:p w:rsidR="00A22126" w:rsidRPr="00A22126" w:rsidRDefault="00A22126" w:rsidP="00A22126">
      <w:pPr>
        <w:numPr>
          <w:ilvl w:val="0"/>
          <w:numId w:val="4"/>
        </w:numPr>
        <w:suppressAutoHyphens/>
        <w:spacing w:after="0" w:line="240" w:lineRule="auto"/>
        <w:ind w:left="0" w:firstLine="900"/>
        <w:contextualSpacing/>
        <w:jc w:val="both"/>
        <w:rPr>
          <w:rFonts w:ascii="Times New Roman" w:eastAsia="Calibri" w:hAnsi="Times New Roman" w:cs="Times New Roman"/>
          <w:bCs/>
          <w:sz w:val="28"/>
          <w:szCs w:val="28"/>
          <w:lang w:val="uk-UA"/>
        </w:rPr>
      </w:pPr>
      <w:r w:rsidRPr="00A22126">
        <w:rPr>
          <w:rFonts w:ascii="Times New Roman" w:eastAsia="Calibri" w:hAnsi="Times New Roman" w:cs="Times New Roman"/>
          <w:bCs/>
          <w:sz w:val="28"/>
          <w:szCs w:val="28"/>
          <w:lang w:val="uk-UA"/>
        </w:rPr>
        <w:t>У тексті Порядку слова «</w:t>
      </w:r>
      <w:proofErr w:type="spellStart"/>
      <w:r w:rsidRPr="00A22126">
        <w:rPr>
          <w:rFonts w:ascii="Times New Roman" w:eastAsia="Calibri" w:hAnsi="Times New Roman" w:cs="Times New Roman"/>
          <w:bCs/>
          <w:sz w:val="28"/>
          <w:szCs w:val="28"/>
          <w:lang w:val="uk-UA"/>
        </w:rPr>
        <w:t>Держспоживінспекція</w:t>
      </w:r>
      <w:proofErr w:type="spellEnd"/>
      <w:r w:rsidRPr="00A22126">
        <w:rPr>
          <w:rFonts w:ascii="Times New Roman" w:eastAsia="Calibri" w:hAnsi="Times New Roman" w:cs="Times New Roman"/>
          <w:bCs/>
          <w:sz w:val="28"/>
          <w:szCs w:val="28"/>
          <w:lang w:val="uk-UA"/>
        </w:rPr>
        <w:t>» в усіх відмінках замінити словами «Держпродспоживслужба» у відповідних відмінках.</w:t>
      </w:r>
    </w:p>
    <w:p w:rsidR="00A22126" w:rsidRPr="00A22126" w:rsidRDefault="00A22126" w:rsidP="00A22126">
      <w:pPr>
        <w:suppressAutoHyphens/>
        <w:spacing w:after="0" w:line="240" w:lineRule="auto"/>
        <w:jc w:val="both"/>
        <w:rPr>
          <w:rFonts w:ascii="Times New Roman" w:eastAsia="Calibri" w:hAnsi="Times New Roman" w:cs="Times New Roman"/>
          <w:sz w:val="28"/>
          <w:szCs w:val="28"/>
          <w:lang w:val="uk-UA"/>
        </w:rPr>
      </w:pPr>
    </w:p>
    <w:p w:rsidR="00A22126" w:rsidRPr="00A22126" w:rsidRDefault="0051288F" w:rsidP="0051288F">
      <w:pPr>
        <w:suppressAutoHyphens/>
        <w:spacing w:line="259" w:lineRule="auto"/>
        <w:jc w:val="center"/>
        <w:rPr>
          <w:rFonts w:ascii="Calibri" w:eastAsia="Calibri" w:hAnsi="Calibri" w:cs="Calibri"/>
          <w:lang w:val="uk-UA"/>
        </w:rPr>
      </w:pPr>
      <w:r>
        <w:rPr>
          <w:rFonts w:ascii="Calibri" w:eastAsia="Calibri" w:hAnsi="Calibri" w:cs="Calibri"/>
          <w:lang w:val="uk-UA"/>
        </w:rPr>
        <w:t>___________________________________________________________________</w:t>
      </w:r>
    </w:p>
    <w:p w:rsidR="000621DE" w:rsidRPr="00E17224" w:rsidRDefault="000621DE" w:rsidP="00A22126">
      <w:pPr>
        <w:spacing w:after="0" w:line="240" w:lineRule="auto"/>
        <w:jc w:val="both"/>
        <w:rPr>
          <w:lang w:val="uk-UA"/>
        </w:rPr>
      </w:pPr>
    </w:p>
    <w:sectPr w:rsidR="000621DE" w:rsidRPr="00E17224" w:rsidSect="00096CCD">
      <w:headerReference w:type="default" r:id="rId13"/>
      <w:headerReference w:type="first" r:id="rId14"/>
      <w:pgSz w:w="11906" w:h="16838"/>
      <w:pgMar w:top="851"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D63" w:rsidRDefault="00492D63" w:rsidP="00900598">
      <w:pPr>
        <w:spacing w:after="0" w:line="240" w:lineRule="auto"/>
      </w:pPr>
      <w:r>
        <w:separator/>
      </w:r>
    </w:p>
  </w:endnote>
  <w:endnote w:type="continuationSeparator" w:id="0">
    <w:p w:rsidR="00492D63" w:rsidRDefault="00492D63" w:rsidP="00900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4DF" w:rsidRDefault="001524D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4DF" w:rsidRDefault="001524D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4DF" w:rsidRDefault="001524D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D63" w:rsidRDefault="00492D63" w:rsidP="00900598">
      <w:pPr>
        <w:spacing w:after="0" w:line="240" w:lineRule="auto"/>
      </w:pPr>
      <w:r>
        <w:separator/>
      </w:r>
    </w:p>
  </w:footnote>
  <w:footnote w:type="continuationSeparator" w:id="0">
    <w:p w:rsidR="00492D63" w:rsidRDefault="00492D63" w:rsidP="00900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4DF" w:rsidRDefault="001524D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4DF" w:rsidRDefault="001524D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4DF" w:rsidRDefault="001524DF">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56338"/>
      <w:docPartObj>
        <w:docPartGallery w:val="Page Numbers (Top of Page)"/>
        <w:docPartUnique/>
      </w:docPartObj>
    </w:sdtPr>
    <w:sdtEndPr/>
    <w:sdtContent>
      <w:p w:rsidR="001524DF" w:rsidRDefault="001524DF">
        <w:pPr>
          <w:pStyle w:val="a4"/>
          <w:jc w:val="center"/>
        </w:pPr>
        <w:r>
          <w:fldChar w:fldCharType="begin"/>
        </w:r>
        <w:r>
          <w:instrText>PAGE   \* MERGEFORMAT</w:instrText>
        </w:r>
        <w:r>
          <w:fldChar w:fldCharType="separate"/>
        </w:r>
        <w:r w:rsidR="00984443" w:rsidRPr="00984443">
          <w:rPr>
            <w:noProof/>
            <w:lang w:val="ru-RU"/>
          </w:rPr>
          <w:t>10</w:t>
        </w:r>
        <w:r>
          <w:fldChar w:fldCharType="end"/>
        </w:r>
      </w:p>
    </w:sdtContent>
  </w:sdt>
  <w:p w:rsidR="001524DF" w:rsidRDefault="001524DF">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4DF" w:rsidRDefault="001524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05DFB"/>
    <w:multiLevelType w:val="multilevel"/>
    <w:tmpl w:val="52ACFDA6"/>
    <w:lvl w:ilvl="0">
      <w:start w:val="1"/>
      <w:numFmt w:val="decimal"/>
      <w:lvlText w:val="%1)"/>
      <w:lvlJc w:val="left"/>
      <w:pPr>
        <w:tabs>
          <w:tab w:val="num" w:pos="0"/>
        </w:tabs>
        <w:ind w:left="1260" w:hanging="360"/>
      </w:p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1" w15:restartNumberingAfterBreak="0">
    <w:nsid w:val="29DE59BA"/>
    <w:multiLevelType w:val="hybridMultilevel"/>
    <w:tmpl w:val="774052D6"/>
    <w:lvl w:ilvl="0" w:tplc="E27C5B00">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 w15:restartNumberingAfterBreak="0">
    <w:nsid w:val="2F3531B3"/>
    <w:multiLevelType w:val="multilevel"/>
    <w:tmpl w:val="C7BAA8DA"/>
    <w:lvl w:ilvl="0">
      <w:start w:val="1"/>
      <w:numFmt w:val="decimal"/>
      <w:lvlText w:val="%1)"/>
      <w:lvlJc w:val="left"/>
      <w:pPr>
        <w:tabs>
          <w:tab w:val="num" w:pos="0"/>
        </w:tabs>
        <w:ind w:left="1260" w:hanging="360"/>
      </w:p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3" w15:restartNumberingAfterBreak="0">
    <w:nsid w:val="3C664D14"/>
    <w:multiLevelType w:val="hybridMultilevel"/>
    <w:tmpl w:val="248ECF30"/>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4030420F"/>
    <w:multiLevelType w:val="multilevel"/>
    <w:tmpl w:val="D6D66830"/>
    <w:lvl w:ilvl="0">
      <w:start w:val="1"/>
      <w:numFmt w:val="bullet"/>
      <w:lvlText w:val="-"/>
      <w:lvlJc w:val="left"/>
      <w:pPr>
        <w:tabs>
          <w:tab w:val="num" w:pos="0"/>
        </w:tabs>
        <w:ind w:left="1260" w:hanging="360"/>
      </w:pPr>
      <w:rPr>
        <w:rFonts w:ascii="Times New Roman" w:eastAsiaTheme="minorHAnsi" w:hAnsi="Times New Roman" w:cs="Times New Roman"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5" w15:restartNumberingAfterBreak="0">
    <w:nsid w:val="62AE6727"/>
    <w:multiLevelType w:val="hybridMultilevel"/>
    <w:tmpl w:val="9C2A5CB2"/>
    <w:lvl w:ilvl="0" w:tplc="58DED5C6">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6" w15:restartNumberingAfterBreak="0">
    <w:nsid w:val="7C841460"/>
    <w:multiLevelType w:val="multilevel"/>
    <w:tmpl w:val="C674DDEC"/>
    <w:lvl w:ilvl="0">
      <w:start w:val="1"/>
      <w:numFmt w:val="decimal"/>
      <w:lvlText w:val="%1."/>
      <w:lvlJc w:val="left"/>
      <w:pPr>
        <w:tabs>
          <w:tab w:val="num" w:pos="0"/>
        </w:tabs>
        <w:ind w:left="1260" w:hanging="360"/>
      </w:p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AE"/>
    <w:rsid w:val="00001F0B"/>
    <w:rsid w:val="000621DE"/>
    <w:rsid w:val="00095773"/>
    <w:rsid w:val="00096CCD"/>
    <w:rsid w:val="000A6E99"/>
    <w:rsid w:val="001128D1"/>
    <w:rsid w:val="001135ED"/>
    <w:rsid w:val="001524DF"/>
    <w:rsid w:val="001948A9"/>
    <w:rsid w:val="001A5060"/>
    <w:rsid w:val="001A56D2"/>
    <w:rsid w:val="001D7BD3"/>
    <w:rsid w:val="00264E3C"/>
    <w:rsid w:val="003B4551"/>
    <w:rsid w:val="004725A4"/>
    <w:rsid w:val="00492D63"/>
    <w:rsid w:val="004B1EB9"/>
    <w:rsid w:val="004D4DAE"/>
    <w:rsid w:val="0051288F"/>
    <w:rsid w:val="005B7EB5"/>
    <w:rsid w:val="00604396"/>
    <w:rsid w:val="00624AE1"/>
    <w:rsid w:val="007D1F28"/>
    <w:rsid w:val="007F27B6"/>
    <w:rsid w:val="008C1D46"/>
    <w:rsid w:val="008C2E62"/>
    <w:rsid w:val="008F4E41"/>
    <w:rsid w:val="00900598"/>
    <w:rsid w:val="00972864"/>
    <w:rsid w:val="00984443"/>
    <w:rsid w:val="009E63F3"/>
    <w:rsid w:val="00A00403"/>
    <w:rsid w:val="00A22126"/>
    <w:rsid w:val="00A24526"/>
    <w:rsid w:val="00A47B68"/>
    <w:rsid w:val="00A94AD4"/>
    <w:rsid w:val="00AA7BE7"/>
    <w:rsid w:val="00B00E1C"/>
    <w:rsid w:val="00BA54DE"/>
    <w:rsid w:val="00CE0525"/>
    <w:rsid w:val="00D01BEB"/>
    <w:rsid w:val="00D93F30"/>
    <w:rsid w:val="00E17224"/>
    <w:rsid w:val="00E52BA4"/>
    <w:rsid w:val="00EB15DE"/>
    <w:rsid w:val="00EC4641"/>
    <w:rsid w:val="00EF06FE"/>
    <w:rsid w:val="00F028F3"/>
    <w:rsid w:val="00F344FF"/>
    <w:rsid w:val="00FB3F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57CB7"/>
  <w15:chartTrackingRefBased/>
  <w15:docId w15:val="{C7B5DD17-9611-4C8F-A828-5F7FC536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060"/>
    <w:pPr>
      <w:spacing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0"/>
    <w:pPr>
      <w:ind w:left="720"/>
      <w:contextualSpacing/>
    </w:pPr>
  </w:style>
  <w:style w:type="paragraph" w:styleId="a4">
    <w:name w:val="header"/>
    <w:basedOn w:val="a"/>
    <w:link w:val="a5"/>
    <w:uiPriority w:val="99"/>
    <w:unhideWhenUsed/>
    <w:rsid w:val="0090059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00598"/>
    <w:rPr>
      <w:lang w:val="en-US"/>
    </w:rPr>
  </w:style>
  <w:style w:type="paragraph" w:styleId="a6">
    <w:name w:val="footer"/>
    <w:basedOn w:val="a"/>
    <w:link w:val="a7"/>
    <w:uiPriority w:val="99"/>
    <w:unhideWhenUsed/>
    <w:rsid w:val="0090059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0059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70">
      <w:bodyDiv w:val="1"/>
      <w:marLeft w:val="0"/>
      <w:marRight w:val="0"/>
      <w:marTop w:val="0"/>
      <w:marBottom w:val="0"/>
      <w:divBdr>
        <w:top w:val="none" w:sz="0" w:space="0" w:color="auto"/>
        <w:left w:val="none" w:sz="0" w:space="0" w:color="auto"/>
        <w:bottom w:val="none" w:sz="0" w:space="0" w:color="auto"/>
        <w:right w:val="none" w:sz="0" w:space="0" w:color="auto"/>
      </w:divBdr>
    </w:div>
    <w:div w:id="69346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15853</Words>
  <Characters>9037</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4</cp:revision>
  <dcterms:created xsi:type="dcterms:W3CDTF">2023-01-30T12:19:00Z</dcterms:created>
  <dcterms:modified xsi:type="dcterms:W3CDTF">2023-02-08T12:45:00Z</dcterms:modified>
</cp:coreProperties>
</file>