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BB0" w:rsidRDefault="00665A8B">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ПОРІВНЯЛЬНА ТАБЛИЦЯ</w:t>
      </w:r>
    </w:p>
    <w:p w:rsidR="00BA1BB0" w:rsidRDefault="00665A8B">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до проєкту постанови Кабінету Міністрів України «Про внесення змін до Порядку накладення штрафів за порушення законодавства про рекламу»</w:t>
      </w:r>
    </w:p>
    <w:p w:rsidR="00BA1BB0" w:rsidRDefault="00BA1BB0">
      <w:pPr>
        <w:spacing w:after="0" w:line="240" w:lineRule="auto"/>
        <w:jc w:val="center"/>
        <w:rPr>
          <w:rFonts w:ascii="Times New Roman" w:eastAsia="Times New Roman" w:hAnsi="Times New Roman" w:cs="Times New Roman"/>
          <w:b/>
          <w:sz w:val="28"/>
          <w:szCs w:val="28"/>
          <w:lang w:val="uk-UA"/>
        </w:rPr>
      </w:pPr>
    </w:p>
    <w:tbl>
      <w:tblPr>
        <w:tblW w:w="13644" w:type="dxa"/>
        <w:tblLayout w:type="fixed"/>
        <w:tblLook w:val="04A0" w:firstRow="1" w:lastRow="0" w:firstColumn="1" w:lastColumn="0" w:noHBand="0" w:noVBand="1"/>
      </w:tblPr>
      <w:tblGrid>
        <w:gridCol w:w="6941"/>
        <w:gridCol w:w="6703"/>
      </w:tblGrid>
      <w:tr w:rsidR="00BA1BB0" w:rsidRPr="00AC4269" w:rsidTr="00B9083F">
        <w:trPr>
          <w:trHeight w:val="413"/>
        </w:trPr>
        <w:tc>
          <w:tcPr>
            <w:tcW w:w="6941" w:type="dxa"/>
            <w:tcBorders>
              <w:top w:val="single" w:sz="4" w:space="0" w:color="000000"/>
              <w:left w:val="single" w:sz="4" w:space="0" w:color="000000"/>
              <w:bottom w:val="single" w:sz="4" w:space="0" w:color="000000"/>
              <w:right w:val="single" w:sz="4" w:space="0" w:color="000000"/>
            </w:tcBorders>
          </w:tcPr>
          <w:p w:rsidR="00BA1BB0" w:rsidRDefault="00665A8B">
            <w:pPr>
              <w:widowControl w:val="0"/>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Зміст положення акта законодавства</w:t>
            </w:r>
          </w:p>
        </w:tc>
        <w:tc>
          <w:tcPr>
            <w:tcW w:w="6703" w:type="dxa"/>
            <w:tcBorders>
              <w:top w:val="single" w:sz="4" w:space="0" w:color="000000"/>
              <w:left w:val="single" w:sz="4" w:space="0" w:color="000000"/>
              <w:bottom w:val="single" w:sz="4" w:space="0" w:color="000000"/>
              <w:right w:val="single" w:sz="4" w:space="0" w:color="000000"/>
            </w:tcBorders>
          </w:tcPr>
          <w:p w:rsidR="00BA1BB0" w:rsidRDefault="00665A8B">
            <w:pPr>
              <w:widowControl w:val="0"/>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Зміст відповідного положення проекту акта</w:t>
            </w:r>
          </w:p>
        </w:tc>
      </w:tr>
      <w:tr w:rsidR="00BA1BB0" w:rsidRPr="00AC4269" w:rsidTr="00B9083F">
        <w:tc>
          <w:tcPr>
            <w:tcW w:w="6941" w:type="dxa"/>
            <w:tcBorders>
              <w:top w:val="single" w:sz="4" w:space="0" w:color="000000"/>
              <w:left w:val="single" w:sz="4" w:space="0" w:color="000000"/>
              <w:bottom w:val="single" w:sz="4" w:space="0" w:color="000000"/>
              <w:right w:val="single" w:sz="4" w:space="0" w:color="000000"/>
            </w:tcBorders>
          </w:tcPr>
          <w:p w:rsidR="00BA1BB0" w:rsidRDefault="00665A8B">
            <w:pPr>
              <w:widowControl w:val="0"/>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ЗАТВЕРДЖЕНО</w:t>
            </w:r>
          </w:p>
          <w:p w:rsidR="00BA1BB0" w:rsidRDefault="00665A8B">
            <w:pPr>
              <w:widowControl w:val="0"/>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постановою Кабінету Міністрів України</w:t>
            </w:r>
          </w:p>
          <w:p w:rsidR="00BA1BB0" w:rsidRDefault="00665A8B">
            <w:pPr>
              <w:widowControl w:val="0"/>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від 26 травня 2004 р. № 693 </w:t>
            </w:r>
          </w:p>
          <w:p w:rsidR="00BA1BB0" w:rsidRDefault="00BA1BB0">
            <w:pPr>
              <w:widowControl w:val="0"/>
              <w:spacing w:after="0" w:line="240" w:lineRule="auto"/>
              <w:jc w:val="center"/>
              <w:rPr>
                <w:rFonts w:ascii="Times New Roman" w:eastAsia="Times New Roman" w:hAnsi="Times New Roman" w:cs="Times New Roman"/>
                <w:sz w:val="24"/>
                <w:szCs w:val="24"/>
                <w:lang w:val="uk-UA"/>
              </w:rPr>
            </w:pPr>
          </w:p>
          <w:p w:rsidR="00BA1BB0" w:rsidRDefault="00665A8B">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ПОРЯДОК</w:t>
            </w:r>
          </w:p>
          <w:p w:rsidR="00BA1BB0" w:rsidRDefault="00665A8B">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накладення штрафів за порушення законодавства про рекламу</w:t>
            </w:r>
          </w:p>
        </w:tc>
        <w:tc>
          <w:tcPr>
            <w:tcW w:w="6703" w:type="dxa"/>
            <w:tcBorders>
              <w:top w:val="single" w:sz="4" w:space="0" w:color="000000"/>
              <w:left w:val="single" w:sz="4" w:space="0" w:color="000000"/>
              <w:bottom w:val="single" w:sz="4" w:space="0" w:color="000000"/>
              <w:right w:val="single" w:sz="4" w:space="0" w:color="000000"/>
            </w:tcBorders>
          </w:tcPr>
          <w:p w:rsidR="00BA1BB0" w:rsidRDefault="00665A8B">
            <w:pPr>
              <w:widowControl w:val="0"/>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ЗАТВЕРДЖЕНО</w:t>
            </w:r>
          </w:p>
          <w:p w:rsidR="00BA1BB0" w:rsidRDefault="00665A8B">
            <w:pPr>
              <w:widowControl w:val="0"/>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постановою Кабінету Міністрів України</w:t>
            </w:r>
          </w:p>
          <w:p w:rsidR="00BA1BB0" w:rsidRDefault="00665A8B">
            <w:pPr>
              <w:widowControl w:val="0"/>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від 26 травня 2004 р. № 693 </w:t>
            </w:r>
          </w:p>
          <w:p w:rsidR="00BA1BB0" w:rsidRDefault="00BA1BB0">
            <w:pPr>
              <w:widowControl w:val="0"/>
              <w:spacing w:after="0" w:line="240" w:lineRule="auto"/>
              <w:jc w:val="center"/>
              <w:rPr>
                <w:rFonts w:ascii="Times New Roman" w:eastAsia="Times New Roman" w:hAnsi="Times New Roman" w:cs="Times New Roman"/>
                <w:sz w:val="24"/>
                <w:szCs w:val="24"/>
                <w:lang w:val="uk-UA"/>
              </w:rPr>
            </w:pPr>
          </w:p>
          <w:p w:rsidR="00BA1BB0" w:rsidRDefault="00665A8B">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ПОРЯДОК</w:t>
            </w:r>
          </w:p>
          <w:p w:rsidR="00BA1BB0" w:rsidRDefault="00665A8B">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накладення штрафів за порушення законодавства про рекламу</w:t>
            </w:r>
          </w:p>
        </w:tc>
      </w:tr>
      <w:tr w:rsidR="00BA1BB0" w:rsidTr="00B9083F">
        <w:tc>
          <w:tcPr>
            <w:tcW w:w="6941" w:type="dxa"/>
            <w:tcBorders>
              <w:top w:val="single" w:sz="4" w:space="0" w:color="000000"/>
              <w:left w:val="single" w:sz="4" w:space="0" w:color="000000"/>
              <w:bottom w:val="single" w:sz="4" w:space="0" w:color="000000"/>
              <w:right w:val="single" w:sz="4" w:space="0" w:color="000000"/>
            </w:tcBorders>
          </w:tcPr>
          <w:p w:rsidR="00BA1BB0" w:rsidRDefault="00665A8B">
            <w:pPr>
              <w:widowControl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6703" w:type="dxa"/>
            <w:tcBorders>
              <w:top w:val="single" w:sz="4" w:space="0" w:color="000000"/>
              <w:left w:val="single" w:sz="4" w:space="0" w:color="000000"/>
              <w:bottom w:val="single" w:sz="4" w:space="0" w:color="000000"/>
              <w:right w:val="single" w:sz="4" w:space="0" w:color="000000"/>
            </w:tcBorders>
          </w:tcPr>
          <w:p w:rsidR="00BA1BB0" w:rsidRDefault="00665A8B">
            <w:pPr>
              <w:widowControl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BA1BB0" w:rsidRPr="00AC4269" w:rsidTr="00B9083F">
        <w:tc>
          <w:tcPr>
            <w:tcW w:w="6941" w:type="dxa"/>
            <w:tcBorders>
              <w:top w:val="single" w:sz="4" w:space="0" w:color="000000"/>
              <w:left w:val="single" w:sz="4" w:space="0" w:color="000000"/>
              <w:bottom w:val="single" w:sz="4" w:space="0" w:color="000000"/>
              <w:right w:val="single" w:sz="4" w:space="0" w:color="000000"/>
            </w:tcBorders>
          </w:tcPr>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 За порушення законодавства про рекламу алкогольних напоїв, тютюнових виробів, знаків для товарів і послуг, інших об'єктів права інтелектуальної власності, під якими вони випускаються (</w:t>
            </w:r>
            <w:r w:rsidR="00AC4269">
              <w:rPr>
                <w:rFonts w:ascii="Times New Roman" w:eastAsia="Times New Roman" w:hAnsi="Times New Roman" w:cs="Times New Roman"/>
                <w:sz w:val="24"/>
                <w:szCs w:val="24"/>
                <w:lang w:val="uk-UA"/>
              </w:rPr>
              <w:t>статті 22 та 16 Закону України «</w:t>
            </w:r>
            <w:r>
              <w:rPr>
                <w:rFonts w:ascii="Times New Roman" w:eastAsia="Times New Roman" w:hAnsi="Times New Roman" w:cs="Times New Roman"/>
                <w:sz w:val="24"/>
                <w:szCs w:val="24"/>
                <w:lang w:val="uk-UA"/>
              </w:rPr>
              <w:t>Про заходи щодо попередження та зменшення вживання тютюнових виробів і їх шкідливого впливу на здоров'я населення</w:t>
            </w:r>
            <w:r w:rsidR="00AC4269">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штрафи накладаються:</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 на рекламодавців, винних у:</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наданні недостовірної інформації виробнику реклами, необхідної для виробництва реклами;</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недотриманні встановлених законом вимог до змісту реклами, а саме:</w:t>
            </w: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залучення до реклами осіб віком до 18 років як фотомоделей;</w:t>
            </w: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зображення процесу </w:t>
            </w:r>
            <w:r w:rsidRPr="00550121">
              <w:rPr>
                <w:rFonts w:ascii="Times New Roman" w:eastAsia="Times New Roman" w:hAnsi="Times New Roman" w:cs="Times New Roman"/>
                <w:i/>
                <w:sz w:val="24"/>
                <w:szCs w:val="24"/>
                <w:lang w:val="uk-UA"/>
              </w:rPr>
              <w:t>паління</w:t>
            </w:r>
            <w:r>
              <w:rPr>
                <w:rFonts w:ascii="Times New Roman" w:eastAsia="Times New Roman" w:hAnsi="Times New Roman" w:cs="Times New Roman"/>
                <w:sz w:val="24"/>
                <w:szCs w:val="24"/>
                <w:lang w:val="uk-UA"/>
              </w:rPr>
              <w:t xml:space="preserve"> тютюнових виробів або споживання алкогольних напоїв;</w:t>
            </w: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формування думки, що вживання алкоголю або паління є </w:t>
            </w:r>
            <w:r>
              <w:rPr>
                <w:rFonts w:ascii="Times New Roman" w:eastAsia="Times New Roman" w:hAnsi="Times New Roman" w:cs="Times New Roman"/>
                <w:sz w:val="24"/>
                <w:szCs w:val="24"/>
                <w:lang w:val="uk-UA"/>
              </w:rPr>
              <w:lastRenderedPageBreak/>
              <w:t>важливим фактором досягнення успіху в спортивній, соціальній, сексуальній або інших сферах життя та що алкоголь чи тютюнові вироби мають лікувальні властивості або що вони є стимулюючими чи заспокійливими засобами;</w:t>
            </w: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створення враження, що вживання алкогольних напоїв чи тютюнових виробів або паління сприяє розв'язанню особистих проблем чи що більшість людей палить або вживає алкогольні напої;</w:t>
            </w: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заохочення до вживання алкогольних напоїв чи тютюнових виробів або негативне розцінювання факту утримування від вживання алкогольних напоїв та тютюнових виробів;</w:t>
            </w: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розміщення у рекламі зображення лікарів та інших професійних медичних працівників, а також осіб, зовнішній вигляд яких імітує зовнішній вигляд лікарів, популярних осіб, а також інформації, яка є прямим чи опосередкованим схваленням популярними особами паління або вживання алкоголю, пива та напоїв, що виготовляються на його основі;</w:t>
            </w: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відсутність попереджувального тексту про шкоду вживання алкогольних напоїв та тютюнових виробів або його невідповідність вимогам законодавства;</w:t>
            </w:r>
          </w:p>
          <w:p w:rsidR="00BA1BB0" w:rsidRPr="00ED4967"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1F344E" w:rsidRPr="00ED4967" w:rsidRDefault="001F344E" w:rsidP="001F344E">
            <w:pPr>
              <w:widowControl w:val="0"/>
              <w:spacing w:after="0" w:line="240" w:lineRule="auto"/>
              <w:ind w:firstLine="360"/>
              <w:jc w:val="both"/>
              <w:rPr>
                <w:rFonts w:ascii="Times New Roman" w:eastAsia="Times New Roman" w:hAnsi="Times New Roman" w:cs="Times New Roman"/>
                <w:i/>
                <w:sz w:val="24"/>
                <w:szCs w:val="24"/>
                <w:lang w:val="uk-UA"/>
              </w:rPr>
            </w:pPr>
          </w:p>
          <w:p w:rsidR="00E34E1A" w:rsidRDefault="001F344E">
            <w:pPr>
              <w:widowControl w:val="0"/>
              <w:spacing w:after="0" w:line="240" w:lineRule="auto"/>
              <w:ind w:firstLine="360"/>
              <w:jc w:val="both"/>
              <w:rPr>
                <w:rFonts w:ascii="Times New Roman" w:eastAsia="Times New Roman" w:hAnsi="Times New Roman" w:cs="Times New Roman"/>
                <w:sz w:val="24"/>
                <w:szCs w:val="24"/>
                <w:lang w:val="uk-UA"/>
              </w:rPr>
            </w:pPr>
            <w:r w:rsidRPr="00ED4967">
              <w:rPr>
                <w:rFonts w:ascii="Times New Roman" w:eastAsia="Times New Roman" w:hAnsi="Times New Roman" w:cs="Times New Roman"/>
                <w:i/>
                <w:sz w:val="24"/>
                <w:szCs w:val="24"/>
                <w:lang w:val="uk-UA"/>
              </w:rPr>
              <w:t>Відсутній</w:t>
            </w:r>
          </w:p>
          <w:p w:rsidR="00E34E1A" w:rsidRDefault="00E34E1A">
            <w:pPr>
              <w:widowControl w:val="0"/>
              <w:spacing w:after="0" w:line="240" w:lineRule="auto"/>
              <w:ind w:firstLine="360"/>
              <w:jc w:val="both"/>
              <w:rPr>
                <w:rFonts w:ascii="Times New Roman" w:eastAsia="Times New Roman" w:hAnsi="Times New Roman" w:cs="Times New Roman"/>
                <w:sz w:val="24"/>
                <w:szCs w:val="24"/>
                <w:lang w:val="uk-UA"/>
              </w:rPr>
            </w:pPr>
          </w:p>
          <w:p w:rsidR="00B9083F" w:rsidRDefault="00B9083F">
            <w:pPr>
              <w:widowControl w:val="0"/>
              <w:spacing w:after="0" w:line="240" w:lineRule="auto"/>
              <w:ind w:firstLine="360"/>
              <w:jc w:val="both"/>
              <w:rPr>
                <w:rFonts w:ascii="Times New Roman" w:eastAsia="Times New Roman" w:hAnsi="Times New Roman" w:cs="Times New Roman"/>
                <w:sz w:val="24"/>
                <w:szCs w:val="24"/>
                <w:lang w:val="uk-UA"/>
              </w:rPr>
            </w:pPr>
          </w:p>
          <w:p w:rsidR="00B9083F" w:rsidRDefault="00B9083F">
            <w:pPr>
              <w:widowControl w:val="0"/>
              <w:spacing w:after="0" w:line="240" w:lineRule="auto"/>
              <w:ind w:firstLine="360"/>
              <w:jc w:val="both"/>
              <w:rPr>
                <w:rFonts w:ascii="Times New Roman" w:eastAsia="Times New Roman" w:hAnsi="Times New Roman" w:cs="Times New Roman"/>
                <w:sz w:val="24"/>
                <w:szCs w:val="24"/>
                <w:lang w:val="uk-UA"/>
              </w:rPr>
            </w:pPr>
          </w:p>
          <w:p w:rsidR="00AE2C8D" w:rsidRDefault="00AE2C8D">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 на рекламодавців, якщо реклама розповсюджується ними самостійно, і на розповсюджувачів реклами, винних у таких порушеннях порядку розповсюдження та розміщення реклами:</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розповсюдження реклами тютюнових виробів, знаків для товарів і послуг, інших об'єктів інтелектуальної власності, під </w:t>
            </w:r>
            <w:r>
              <w:rPr>
                <w:rFonts w:ascii="Times New Roman" w:eastAsia="Times New Roman" w:hAnsi="Times New Roman" w:cs="Times New Roman"/>
                <w:sz w:val="24"/>
                <w:szCs w:val="24"/>
                <w:lang w:val="uk-UA"/>
              </w:rPr>
              <w:lastRenderedPageBreak/>
              <w:t>якими випускаються тютюнові вироби, на радіо та телебаченні (у тому числі за допомогою кабельного, супутникового, IP-телебачення, онлайн-телебачення, мобільного телебачення, цифрового ефірного телебачення та інших засобів передавання сигналу), а алкогольних напоїв, знаків для товарів і послуг, інших об'єктів інтелектуальної власності, під якими випускаються алкогольні напої, - на радіо та телебаченні з 6 до 23 години;</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9083F" w:rsidRDefault="00B9083F">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розповсюдження реклами алкогольних напоїв,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шляхом використання засобів зовнішньої та внутрішньої реклами (за винятком розміщення передбаченої законодавством інформації про виробника товару та/або товар у місцях, у яких такий товар реалізується чи надається споживачеві);</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розміщення реклами алкогольних напоїв, знаків для товарів і послуг, інших об'єктів права інтелектуальної власності, під якими випускаються алкогольні напої у всіх друкованих засобах масової інформації (крім спеціалізованих видань), у тому числі у всіх виданнях для дітей та юнацтва;</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розміщення реклами алкогольних напоїв, знаків для товарів і послуг, інших об'єктів права інтелектуальної власності, під якими випускаються алкогольні напої, на товарах, призначених переважно для осіб віком до 18 років;</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розміщення реклами тютюнових виробів, знаків для товарів і послуг, інших об'єктів права інтелектуальної власності, під якими вони випускаються, у наукових, науково-популярних, навчальних, громадсько-політичних, довідкових, літературно-</w:t>
            </w:r>
            <w:r>
              <w:rPr>
                <w:rFonts w:ascii="Times New Roman" w:eastAsia="Times New Roman" w:hAnsi="Times New Roman" w:cs="Times New Roman"/>
                <w:sz w:val="24"/>
                <w:szCs w:val="24"/>
                <w:lang w:val="uk-UA"/>
              </w:rPr>
              <w:lastRenderedPageBreak/>
              <w:t>художніх виданнях, виданнях для дітей та юнацтва, виданнях для організації дозвілля та відпочинку, спорту та інших виданнях, у тому числі в усіх друкованих засобах масової інформації, на товарах та у друкованих виданнях, призначених переважно для осіб віком до 18 років, або в розрахованих на зазначених осіб частинах інших друкованих видань;</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розміщення реклами тютюнових виробів, знаків для товарів і послуг, інших об'єктів права інтелектуальної власності, під якими випускаються тютюнові вироби, </w:t>
            </w:r>
            <w:r>
              <w:rPr>
                <w:rFonts w:ascii="Times New Roman" w:eastAsia="Times New Roman" w:hAnsi="Times New Roman" w:cs="Times New Roman"/>
                <w:i/>
                <w:sz w:val="24"/>
                <w:szCs w:val="24"/>
                <w:lang w:val="uk-UA"/>
              </w:rPr>
              <w:t>на транспорті</w:t>
            </w:r>
            <w:r>
              <w:rPr>
                <w:rFonts w:ascii="Times New Roman" w:eastAsia="Times New Roman" w:hAnsi="Times New Roman" w:cs="Times New Roman"/>
                <w:sz w:val="24"/>
                <w:szCs w:val="24"/>
                <w:lang w:val="uk-UA"/>
              </w:rPr>
              <w:t>, а також реклами алкогольних напоїв, знаків для товарів і послуг, інших об'єктів права інтелектуальної власності, під якими випускаються алкогольні напої, на зовнішніх та внутрішніх поверхнях транспортних засобів загального користування та метрополітену;</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рекламування тютюнових виробів, знаків для товарів і послуг, інших об'єктів права інтелектуальної власності, під якими вони випускаються, за допомогою проведення заходів рекламного характеру </w:t>
            </w:r>
            <w:r>
              <w:rPr>
                <w:rFonts w:ascii="Times New Roman" w:eastAsia="Times New Roman" w:hAnsi="Times New Roman" w:cs="Times New Roman"/>
                <w:strike/>
                <w:sz w:val="24"/>
                <w:szCs w:val="24"/>
                <w:lang w:val="uk-UA"/>
              </w:rPr>
              <w:t>(крім спеціальних виставкових заходів тютюнових виробів за умови, що на такі заходи допускаються лише працівники підприємств, які мають ліцензію на оптову торгівлю тютюновими виробами або виробництво тютюнових виробів)</w:t>
            </w:r>
            <w:r>
              <w:rPr>
                <w:rFonts w:ascii="Times New Roman" w:eastAsia="Times New Roman" w:hAnsi="Times New Roman" w:cs="Times New Roman"/>
                <w:sz w:val="24"/>
                <w:szCs w:val="24"/>
                <w:lang w:val="uk-UA"/>
              </w:rPr>
              <w:t>;</w:t>
            </w:r>
          </w:p>
          <w:p w:rsidR="00B9083F" w:rsidRDefault="00B9083F">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рекламування алкогольних напоїв, знаків для товарів і послуг, інших об'єктів права інтелектуальної власності, під якими вони випускаються, за допомогою проведення заходів рекламного характеру (крім спеціальних виставкових заходів алкогольних напоїв);</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розміщення реклами тютюнових виробів, знаків для товарів і послуг, інших об'єктів права інтелектуальної власності, під якими випускаються тютюнові вироби, у місцях проведення масових </w:t>
            </w:r>
            <w:r>
              <w:rPr>
                <w:rFonts w:ascii="Times New Roman" w:eastAsia="Times New Roman" w:hAnsi="Times New Roman" w:cs="Times New Roman"/>
                <w:sz w:val="24"/>
                <w:szCs w:val="24"/>
                <w:lang w:val="uk-UA"/>
              </w:rPr>
              <w:lastRenderedPageBreak/>
              <w:t xml:space="preserve">заходів політичного, освітнього, релігійного, спортивного характеру та розважальних заходів, </w:t>
            </w:r>
            <w:r>
              <w:rPr>
                <w:rFonts w:ascii="Times New Roman" w:eastAsia="Times New Roman" w:hAnsi="Times New Roman" w:cs="Times New Roman"/>
                <w:strike/>
                <w:sz w:val="24"/>
                <w:szCs w:val="24"/>
                <w:lang w:val="uk-UA"/>
              </w:rPr>
              <w:t>призначених для неповнолітніх осіб;</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розміщення безпосередньо на тютюнових виробах та/або їх упаковці інформації з метою стимулювання продажу тютюну, </w:t>
            </w:r>
            <w:r>
              <w:rPr>
                <w:rFonts w:ascii="Times New Roman" w:eastAsia="Times New Roman" w:hAnsi="Times New Roman" w:cs="Times New Roman"/>
                <w:i/>
                <w:sz w:val="24"/>
                <w:szCs w:val="24"/>
                <w:lang w:val="uk-UA"/>
              </w:rPr>
              <w:t>зокрема адреси веб-сайтів, електронної пошти, вкладиша до упаковки тютюнових виробів, текстової або графічної інформації на прозорій обгортці упаковки тютюнових виробів, малюнків та інших зображень, які не є частиною захищеної торгової марки (знака для товарів і послуг у вигляді зареєстрованого оригіналу або зображення, наведеного в прийнятій на розгляд заявці на реєстрацію знаків для товарів і послуг)</w:t>
            </w:r>
            <w:r>
              <w:rPr>
                <w:rFonts w:ascii="Times New Roman" w:eastAsia="Times New Roman" w:hAnsi="Times New Roman" w:cs="Times New Roman"/>
                <w:sz w:val="24"/>
                <w:szCs w:val="24"/>
                <w:lang w:val="uk-UA"/>
              </w:rPr>
              <w:t>, за винятком:</w:t>
            </w: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інформації, яка наноситься на тютюнові вироби, пачки, коробки, упаковку та транспортну тару відповідно до статті 11 Закону України "Про державне регулювання виробництва і обігу спирту етилового, коньячного і плодового, алкогольних напоїв та тютюнових виробів";</w:t>
            </w: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інформації про продукцію, яка відповідно до законодавства не вважається рекламою і розміщення якої на етикетці, а також у маркуванні чи у супровідній документації здійснюється відповідно до статті 15 Закону України "Про захист прав споживачів";</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i/>
                <w:sz w:val="24"/>
                <w:szCs w:val="24"/>
                <w:lang w:val="uk-UA"/>
              </w:rPr>
            </w:pPr>
            <w:r>
              <w:rPr>
                <w:rFonts w:ascii="Times New Roman" w:eastAsia="Times New Roman" w:hAnsi="Times New Roman" w:cs="Times New Roman"/>
                <w:sz w:val="24"/>
                <w:szCs w:val="24"/>
                <w:lang w:val="uk-UA"/>
              </w:rPr>
              <w:t xml:space="preserve">розміщення реклами тютюнових виробів, знаків для товарів і послуг, інших об'єктів права інтелектуальної власності, під якими випускаються тютюнові вироби, </w:t>
            </w:r>
            <w:r>
              <w:rPr>
                <w:rFonts w:ascii="Times New Roman" w:eastAsia="Times New Roman" w:hAnsi="Times New Roman" w:cs="Times New Roman"/>
                <w:i/>
                <w:sz w:val="24"/>
                <w:szCs w:val="24"/>
                <w:lang w:val="uk-UA"/>
              </w:rPr>
              <w:t>в Інтернеті, крім веб-сайтів, призначених для повнолітніх осіб, обов'язковою умовою доступу до яких є попередня ідентифікація віку користувачів;</w:t>
            </w:r>
          </w:p>
          <w:p w:rsidR="00B854B5" w:rsidRDefault="00B854B5">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розповсюдження реклами тютюнових виробів, знаків для товарів і послуг, інших об'єктів права інтелектуальної власності, </w:t>
            </w:r>
            <w:r>
              <w:rPr>
                <w:rFonts w:ascii="Times New Roman" w:eastAsia="Times New Roman" w:hAnsi="Times New Roman" w:cs="Times New Roman"/>
                <w:sz w:val="24"/>
                <w:szCs w:val="24"/>
                <w:lang w:val="uk-UA"/>
              </w:rPr>
              <w:lastRenderedPageBreak/>
              <w:t>під якими вони випускаються, шляхом спонсорування телепередач, радіопередач, театрально-концертних, спортивних та інших заходів, програм чи окремих осіб або спонсорство з використанням знаків для товарів і послуг, інших об'єктів права інтелектуальної власності, під якими випускаються тютюнові вироби, надання виробниками тютюнових виробів або пов'язаними з ними організаціями фінансової або іншої підтримки заходам, діяльності окремих осіб або груп, у тому числі політичних партій або діячів, спортсменів або спортивних команд, артистів або артистичних груп, навчальних закладів усіх форм власності, проведення інформаційних кампаній та заходів для населення, зокрема з метою профілактики куріння серед молоді, за прямої або опосередкованої фінансової підтримки виробників тютюнових виробів або пов'язаних з ними організацій;</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розміщення реклами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ближче ніж за 300 метрів прямої видимості від території дитячих дошкільних закладів, середніх загальноосвітніх шкіл та інших навчальних закладів, у яких навчаються діти віком до 18 років;</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розміщення зображення тютюнових виробів, знаків для товарів і послуг, під якими випускаються тютюнові вироби, на будь-яких інших товарах, крім розміщення на товарах (предметах), пов'язаних із вживанням тютюнових виробів, запальничках та попільничках;</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рекламування будь-яких товарів або послуг із використанням зображення тютюнових виробів або процесу паління тютюнових </w:t>
            </w:r>
            <w:r>
              <w:rPr>
                <w:rFonts w:ascii="Times New Roman" w:eastAsia="Times New Roman" w:hAnsi="Times New Roman" w:cs="Times New Roman"/>
                <w:sz w:val="24"/>
                <w:szCs w:val="24"/>
                <w:lang w:val="uk-UA"/>
              </w:rPr>
              <w:lastRenderedPageBreak/>
              <w:t>виробів;</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рекламування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шляхом обміну тютюнових виробів на будь-які інші товари, роботи та послуги, надання права участі у лотереї, грі, конкурсі та інших розважальних заходах, якщо умовою надання права участі є придбання тютюнових виробів;</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C651B1" w:rsidRDefault="00C651B1">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провадження діяльності з рекламування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що передбачають спонсорування заходів, призначених переважно для осіб віком до 18 років, з використанням знаків для товарів і послуг, інших об'єктів права інтелектуальної власності, під якими випускаються тютюнові вироби та алкогольні напої;</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проведення заходів з безоплатної роздачі, у тому числі для маркетингових досліджень та дегустації, обміну тютюнових виробів на будь-які інші товари, роботи та послуги;</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використання тютюнових виробів з метою отримання товарів, робіт, послуг; пропонування або надання будь-якого прямого чи непрямого відшкодування на придбання або використання тютюнових виробів;</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пропонування або надання бонусів, премій, права на участь у будь-якій грі, лотереї, конкурсі, події, повернення готівкових коштів, прямо або опосередковано пов'язаних з реалізацією тютюнових виробів;</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продаж тютюнових виробів у наборі з будь-якими іншими товарами;</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розміщення інформації про виробника тютюнових виробів та/або тютюнові вироби у місцях, де ці вироби реалізуються, у тому числі на елементах обладнання та/або оформлення місць торгівлі, за винятком:</w:t>
            </w: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одного плаката розміром не більше ніж 40 х 30 сантиметрів на одне місце торгівлі, у якому міститься текстова інформація про наявні в продажу тютюнові вироби та ціни на них;</w:t>
            </w: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розміщення продукції та інформації про неї, яка відповідно до законодавства не вважається рекламою, призначена для забезпечення реалізації прав споживачів і розміщення якої здійснюється відповідно до статті 15 Закону України "Про захист прав споживачів";</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розміщення інформації щодо тютюнових виробів, знаків для товарів і послуг, інших об'єктів права інтелектуальної власності, під якими випускаються тютюнові вироби, у місцях проведення розважальних заходів, в місцях роздрібної торгівлі, на автотранспортних засобах та обладнанні;</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надсилання повідомлень поштою, електронною поштою, </w:t>
            </w:r>
            <w:r>
              <w:rPr>
                <w:rFonts w:ascii="Times New Roman" w:eastAsia="Times New Roman" w:hAnsi="Times New Roman" w:cs="Times New Roman"/>
                <w:sz w:val="24"/>
                <w:szCs w:val="24"/>
                <w:lang w:val="uk-UA"/>
              </w:rPr>
              <w:lastRenderedPageBreak/>
              <w:t>повідомлень на мобільні телефони, поширення відеодисків, відеоматеріалів, компакт-дисків, комп'ютерних та інших ігор.</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Pr="00B2248A" w:rsidRDefault="00BA1BB0">
            <w:pPr>
              <w:widowControl w:val="0"/>
              <w:spacing w:after="0" w:line="240" w:lineRule="auto"/>
              <w:ind w:firstLine="360"/>
              <w:jc w:val="both"/>
              <w:rPr>
                <w:rFonts w:ascii="Times New Roman" w:eastAsia="Times New Roman" w:hAnsi="Times New Roman" w:cs="Times New Roman"/>
                <w:i/>
                <w:sz w:val="24"/>
                <w:szCs w:val="24"/>
                <w:lang w:val="uk-UA"/>
              </w:rPr>
            </w:pPr>
          </w:p>
          <w:p w:rsidR="00BA1BB0" w:rsidRDefault="00C651B1">
            <w:pPr>
              <w:widowControl w:val="0"/>
              <w:spacing w:after="0" w:line="240" w:lineRule="auto"/>
              <w:ind w:firstLine="360"/>
              <w:jc w:val="both"/>
              <w:rPr>
                <w:rFonts w:ascii="Times New Roman" w:eastAsia="Times New Roman" w:hAnsi="Times New Roman" w:cs="Times New Roman"/>
                <w:sz w:val="24"/>
                <w:szCs w:val="24"/>
                <w:lang w:val="uk-UA"/>
              </w:rPr>
            </w:pPr>
            <w:r w:rsidRPr="00B2248A">
              <w:rPr>
                <w:rFonts w:ascii="Times New Roman" w:eastAsia="Times New Roman" w:hAnsi="Times New Roman" w:cs="Times New Roman"/>
                <w:i/>
                <w:sz w:val="24"/>
                <w:szCs w:val="24"/>
                <w:lang w:val="uk-UA"/>
              </w:rPr>
              <w:t>Відсутній</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723A4D" w:rsidRDefault="00723A4D">
            <w:pPr>
              <w:widowControl w:val="0"/>
              <w:spacing w:after="0" w:line="240" w:lineRule="auto"/>
              <w:ind w:firstLine="360"/>
              <w:jc w:val="both"/>
              <w:rPr>
                <w:rFonts w:ascii="Times New Roman" w:eastAsia="Times New Roman" w:hAnsi="Times New Roman" w:cs="Times New Roman"/>
                <w:sz w:val="24"/>
                <w:szCs w:val="24"/>
                <w:lang w:val="uk-UA"/>
              </w:rPr>
            </w:pPr>
          </w:p>
          <w:p w:rsidR="00E22E4C" w:rsidRDefault="00E22E4C">
            <w:pPr>
              <w:widowControl w:val="0"/>
              <w:spacing w:after="0" w:line="240" w:lineRule="auto"/>
              <w:ind w:firstLine="360"/>
              <w:jc w:val="both"/>
              <w:rPr>
                <w:rFonts w:ascii="Times New Roman" w:eastAsia="Times New Roman" w:hAnsi="Times New Roman" w:cs="Times New Roman"/>
                <w:sz w:val="24"/>
                <w:szCs w:val="24"/>
                <w:lang w:val="uk-UA"/>
              </w:rPr>
            </w:pPr>
          </w:p>
          <w:p w:rsidR="00C651B1" w:rsidRDefault="00C651B1">
            <w:pPr>
              <w:widowControl w:val="0"/>
              <w:spacing w:after="0" w:line="240" w:lineRule="auto"/>
              <w:ind w:firstLine="360"/>
              <w:jc w:val="both"/>
              <w:rPr>
                <w:rFonts w:ascii="Times New Roman" w:eastAsia="Times New Roman" w:hAnsi="Times New Roman" w:cs="Times New Roman"/>
                <w:sz w:val="24"/>
                <w:szCs w:val="24"/>
                <w:lang w:val="uk-UA"/>
              </w:rPr>
            </w:pPr>
          </w:p>
          <w:p w:rsidR="00C651B1" w:rsidRDefault="00C651B1">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Штрафи накладаються на рекламодавців пива та/або напоїв, що виготовляються на його основі, знаків для товарів і послуг, інших об'єктів права інтелектуальної власності, під якими випускається пиво та/або такі напої, винних у розміщенні у рекламі зображення популярних осіб або інформації, яка є прямим чи опосередкованим схваленням такими особами вживання пива та напоїв, виготовлених на його основі.</w:t>
            </w:r>
          </w:p>
          <w:p w:rsidR="00BA1BB0" w:rsidRDefault="00BA1BB0">
            <w:pPr>
              <w:widowControl w:val="0"/>
              <w:spacing w:after="0" w:line="240" w:lineRule="auto"/>
              <w:jc w:val="both"/>
              <w:rPr>
                <w:rFonts w:ascii="Times New Roman" w:eastAsia="Times New Roman" w:hAnsi="Times New Roman" w:cs="Times New Roman"/>
                <w:sz w:val="24"/>
                <w:szCs w:val="24"/>
                <w:lang w:val="uk-UA"/>
              </w:rPr>
            </w:pPr>
          </w:p>
        </w:tc>
        <w:tc>
          <w:tcPr>
            <w:tcW w:w="6703" w:type="dxa"/>
            <w:tcBorders>
              <w:top w:val="single" w:sz="4" w:space="0" w:color="000000"/>
              <w:left w:val="single" w:sz="4" w:space="0" w:color="000000"/>
              <w:bottom w:val="single" w:sz="4" w:space="0" w:color="000000"/>
              <w:right w:val="single" w:sz="4" w:space="0" w:color="000000"/>
            </w:tcBorders>
          </w:tcPr>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 За порушення законодавства про рекламу алкогольних напоїв, тютюнових виробів, знаків для товарів і послуг, інших об'єктів права інтелектуальної власності, під якими вони випускаються (статті 22 </w:t>
            </w:r>
            <w:r>
              <w:rPr>
                <w:rFonts w:ascii="Times New Roman" w:eastAsia="Times New Roman" w:hAnsi="Times New Roman" w:cs="Times New Roman"/>
                <w:b/>
                <w:bCs/>
                <w:sz w:val="24"/>
                <w:szCs w:val="24"/>
                <w:lang w:val="uk-UA"/>
              </w:rPr>
              <w:t>Закону</w:t>
            </w:r>
            <w:r w:rsidR="00AC4269">
              <w:rPr>
                <w:rFonts w:ascii="Times New Roman" w:eastAsia="Times New Roman" w:hAnsi="Times New Roman" w:cs="Times New Roman"/>
                <w:sz w:val="24"/>
                <w:szCs w:val="24"/>
                <w:lang w:val="uk-UA"/>
              </w:rPr>
              <w:t xml:space="preserve"> та 16 Закону України «</w:t>
            </w:r>
            <w:r>
              <w:rPr>
                <w:rFonts w:ascii="Times New Roman" w:eastAsia="Times New Roman" w:hAnsi="Times New Roman" w:cs="Times New Roman"/>
                <w:sz w:val="24"/>
                <w:szCs w:val="24"/>
                <w:lang w:val="uk-UA"/>
              </w:rPr>
              <w:t>Про заходи щодо попередження та зменшення вживання тютюнових виробів і їх шкідливо</w:t>
            </w:r>
            <w:r w:rsidR="00AC4269">
              <w:rPr>
                <w:rFonts w:ascii="Times New Roman" w:eastAsia="Times New Roman" w:hAnsi="Times New Roman" w:cs="Times New Roman"/>
                <w:sz w:val="24"/>
                <w:szCs w:val="24"/>
                <w:lang w:val="uk-UA"/>
              </w:rPr>
              <w:t>го впливу на здоров'я населення»</w:t>
            </w:r>
            <w:r>
              <w:rPr>
                <w:rFonts w:ascii="Times New Roman" w:eastAsia="Times New Roman" w:hAnsi="Times New Roman" w:cs="Times New Roman"/>
                <w:sz w:val="24"/>
                <w:szCs w:val="24"/>
                <w:lang w:val="uk-UA"/>
              </w:rPr>
              <w:t>), штрафи накладаються:</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 на рекламодавців, винних у:</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наданні недостовірної інформації виробнику реклами, необхідної для виробництва реклами;</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недотриманні встановлених законом вимог до змісту реклами, а саме:</w:t>
            </w: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залучення до реклами осіб віком до 18 років як фотомоделей;</w:t>
            </w: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зображення процесу </w:t>
            </w:r>
            <w:r w:rsidR="00604835" w:rsidRPr="00604835">
              <w:rPr>
                <w:rFonts w:ascii="Times New Roman" w:eastAsia="Times New Roman" w:hAnsi="Times New Roman" w:cs="Times New Roman"/>
                <w:b/>
                <w:sz w:val="24"/>
                <w:szCs w:val="24"/>
                <w:lang w:val="uk-UA"/>
              </w:rPr>
              <w:t>куріння</w:t>
            </w:r>
            <w:r>
              <w:rPr>
                <w:rFonts w:ascii="Times New Roman" w:eastAsia="Times New Roman" w:hAnsi="Times New Roman" w:cs="Times New Roman"/>
                <w:sz w:val="24"/>
                <w:szCs w:val="24"/>
                <w:lang w:val="uk-UA"/>
              </w:rPr>
              <w:t xml:space="preserve"> тютюнових виробів або споживання алкогольних напоїв;</w:t>
            </w: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формування думки, що вживання алкоголю або паління є важливим фактором досягнення успіху в спортивній, соціальній, сексуальній або інших сферах життя та що алкоголь чи тютюнові вироби мають лікувальні властивості або що вони є стимулюючими чи заспокійливими засобами;</w:t>
            </w: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створення враження, що вживання алкогольних напоїв чи тютюнових виробів або паління сприяє розв'язанню особистих проблем чи що більшість людей палить або вживає алкогольні напої;</w:t>
            </w: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заохочення до вживання алкогольних напоїв чи тютюнових виробів або негативне розцінювання факту утримування від вживання алкогольних напоїв та тютюнових виробів;</w:t>
            </w: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розміщення у рекламі зображення лікарів та інших професійних медичних працівників, а також осіб, зовнішній вигляд яких імітує зовнішній вигляд лікарів, популярних осіб, а також інформації, яка є прямим чи опосередкованим схваленням популярними особами паління або вживання алкоголю, пива та напоїв, що виготовляються на його основі;</w:t>
            </w: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відсутність попереджувального тексту про шкоду вживання алкогольних напоїв та тютюнових виробів або його невідповідність вимогам законодавства;</w:t>
            </w:r>
          </w:p>
          <w:p w:rsidR="00BA1BB0" w:rsidRPr="005E2FC3" w:rsidRDefault="00604835">
            <w:pPr>
              <w:widowControl w:val="0"/>
              <w:spacing w:after="0" w:line="240" w:lineRule="auto"/>
              <w:ind w:firstLine="360"/>
              <w:jc w:val="both"/>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 xml:space="preserve">- </w:t>
            </w:r>
            <w:r w:rsidR="00CE7A27" w:rsidRPr="00CE7A27">
              <w:rPr>
                <w:rFonts w:ascii="Times New Roman" w:eastAsia="Times New Roman" w:hAnsi="Times New Roman" w:cs="Times New Roman"/>
                <w:b/>
                <w:sz w:val="24"/>
                <w:szCs w:val="24"/>
                <w:lang w:val="uk-UA"/>
              </w:rPr>
              <w:t xml:space="preserve">вміщення </w:t>
            </w:r>
            <w:r w:rsidR="00AE2C8D" w:rsidRPr="00CE7A27">
              <w:rPr>
                <w:rFonts w:ascii="Times New Roman" w:eastAsia="Times New Roman" w:hAnsi="Times New Roman" w:cs="Times New Roman"/>
                <w:b/>
                <w:sz w:val="24"/>
                <w:szCs w:val="24"/>
                <w:lang w:val="uk-UA"/>
              </w:rPr>
              <w:t>зображення тютюнових виробів, знаків для товарів і п</w:t>
            </w:r>
            <w:r w:rsidR="00AE2C8D" w:rsidRPr="00AE2C8D">
              <w:rPr>
                <w:rFonts w:ascii="Times New Roman" w:eastAsia="Times New Roman" w:hAnsi="Times New Roman" w:cs="Times New Roman"/>
                <w:b/>
                <w:sz w:val="24"/>
                <w:szCs w:val="24"/>
                <w:lang w:val="uk-UA"/>
              </w:rPr>
              <w:t xml:space="preserve">ослуг, інших об'єктів інтелектуальної власності, під якими випускаються тютюнові вироби у рекламі будь-яких </w:t>
            </w:r>
            <w:r w:rsidR="00BF71A1">
              <w:rPr>
                <w:rFonts w:ascii="Times New Roman" w:eastAsia="Times New Roman" w:hAnsi="Times New Roman" w:cs="Times New Roman"/>
                <w:b/>
                <w:sz w:val="24"/>
                <w:szCs w:val="24"/>
                <w:lang w:val="uk-UA"/>
              </w:rPr>
              <w:t xml:space="preserve">інших </w:t>
            </w:r>
            <w:r w:rsidR="00AE2C8D" w:rsidRPr="00AE2C8D">
              <w:rPr>
                <w:rFonts w:ascii="Times New Roman" w:eastAsia="Times New Roman" w:hAnsi="Times New Roman" w:cs="Times New Roman"/>
                <w:b/>
                <w:sz w:val="24"/>
                <w:szCs w:val="24"/>
                <w:lang w:val="uk-UA"/>
              </w:rPr>
              <w:t>товарів або послуг</w:t>
            </w:r>
            <w:r w:rsidR="005E2FC3" w:rsidRPr="005E2FC3">
              <w:rPr>
                <w:rFonts w:ascii="Times New Roman" w:eastAsia="Times New Roman" w:hAnsi="Times New Roman" w:cs="Times New Roman"/>
                <w:b/>
                <w:sz w:val="24"/>
                <w:szCs w:val="24"/>
                <w:lang w:val="uk-UA"/>
              </w:rPr>
              <w:t>.</w:t>
            </w:r>
          </w:p>
          <w:p w:rsidR="005E2FC3" w:rsidRDefault="005E2FC3">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 на рекламодавців, якщо реклама розповсюджується ними самостійно, і на розповсюджувачів реклами, винних у таких порушеннях порядку розповсюдження та розміщення реклами:</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розповсюдження реклами тютюнових виробів, знаків для товарів і послуг, інших об'єктів інтелектуальної власності, під </w:t>
            </w:r>
            <w:r>
              <w:rPr>
                <w:rFonts w:ascii="Times New Roman" w:eastAsia="Times New Roman" w:hAnsi="Times New Roman" w:cs="Times New Roman"/>
                <w:sz w:val="24"/>
                <w:szCs w:val="24"/>
                <w:lang w:val="uk-UA"/>
              </w:rPr>
              <w:lastRenderedPageBreak/>
              <w:t>якими випускаються тютюнові вироби, на радіо та телебаченні (у тому числі за допомогою кабельного, супутникового, IP-телебачення, онлайн-телебачення, мобільного телебачення, цифрового ефірного телебачення та інших засобів передавання сигналу), а алкогольних напоїв, знаків для товарів і послуг, інших об'єктів інтелектуальної власності, під якими випускаються алкогольні напої, - на радіо та телебаченні з 6 до 23 години;</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розповсюдження реклами алкогольних напоїв,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шляхом використання засобів зовнішньої та внутрішньої реклами (за винятком розміщення передбаченої законодавством інформації про виробника товару та/або товар у місцях, у яких такий товар реалізується чи надається споживачеві);</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розміщення реклами алкогольних напоїв, знаків для товарів і послуг, інших об'єктів права інтелектуальної власності, під якими випускаються алкогольні напої у всіх друкованих засобах масової інформації (крім спеціалізованих видань), у тому числі у всіх виданнях для дітей та юнацтва;</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розміщення реклами алкогольних напоїв, знаків для товарів і послуг, інших об'єктів права інтелектуальної власності, під якими випускаються алкогольні напої, на товарах, призначених переважно для осіб віком до 18 років;</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розміщення реклами тютюнових виробів, знаків для товарів і послуг, інших об'єктів права інтелектуальної власності, під якими вони випускаються, у наукових, науково-популярних, навчальних, громадсько-політичних, довідкових, літературно-</w:t>
            </w:r>
            <w:r>
              <w:rPr>
                <w:rFonts w:ascii="Times New Roman" w:eastAsia="Times New Roman" w:hAnsi="Times New Roman" w:cs="Times New Roman"/>
                <w:sz w:val="24"/>
                <w:szCs w:val="24"/>
                <w:lang w:val="uk-UA"/>
              </w:rPr>
              <w:lastRenderedPageBreak/>
              <w:t>художніх виданнях, виданнях для дітей та юнацтва, виданнях для організації дозвілля та відпочинку, спорту та інших виданнях, у тому числі в усіх друкованих засобах масової інформації, на товарах та у друкованих виданнях, призначених переважно для осіб віком до 18 років, або в розрахованих на зазначених осіб частинах інших друкованих видань;</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розміщення реклами тютюнових виробів, знаків для товарів і послуг, інших об'єктів права інтелектуальної власності, під якими випускаються тютюнові вироби, </w:t>
            </w:r>
            <w:r>
              <w:rPr>
                <w:rFonts w:ascii="Times New Roman" w:eastAsia="Times New Roman" w:hAnsi="Times New Roman" w:cs="Times New Roman"/>
                <w:b/>
                <w:sz w:val="24"/>
                <w:szCs w:val="24"/>
                <w:lang w:val="uk-UA"/>
              </w:rPr>
              <w:t>на транспортних засобах та обладнанні</w:t>
            </w:r>
            <w:r>
              <w:rPr>
                <w:rFonts w:ascii="Times New Roman" w:eastAsia="Times New Roman" w:hAnsi="Times New Roman" w:cs="Times New Roman"/>
                <w:sz w:val="24"/>
                <w:szCs w:val="24"/>
                <w:lang w:val="uk-UA"/>
              </w:rPr>
              <w:t>, а також реклами алкогольних напоїв, знаків для товарів і послуг, інших об'єктів права інтелектуальної власності, під якими випускаються алкогольні напої, на зовнішніх та внутрішніх поверхнях транспортних засобів загального користування та метрополітену;</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рекламування тютюнових виробів, знаків для товарів і послуг, інших об'єктів права інтелектуальної власності, під якими вони випускаються, за допомогою проведення заходів рекламного характеру;</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рекламування алкогольних напоїв, знаків для товарів і послуг, інших об'єктів права інтелектуальної власності, під якими вони випускаються, за допомогою проведення заходів рекламного характеру (крім спеціальних виставкових заходів алкогольних напоїв);</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розміщення реклами тютюнових виробів, знаків для товарів і послуг, інших об'єктів права інтелектуальної власності, під якими випускаються тютюнові вироби, у місцях проведення </w:t>
            </w:r>
            <w:r>
              <w:rPr>
                <w:rFonts w:ascii="Times New Roman" w:eastAsia="Times New Roman" w:hAnsi="Times New Roman" w:cs="Times New Roman"/>
                <w:sz w:val="24"/>
                <w:szCs w:val="24"/>
                <w:lang w:val="uk-UA"/>
              </w:rPr>
              <w:lastRenderedPageBreak/>
              <w:t>масових заходів політичного, освітнього, релігійного, спортивного характеру та розважальних заходів;</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розміщення безпосередньо на тютюнових виробах та/або їх упаковці інформації з метою стимулювання продажу тютюну, </w:t>
            </w:r>
            <w:r>
              <w:rPr>
                <w:rFonts w:ascii="Times New Roman" w:eastAsia="Times New Roman" w:hAnsi="Times New Roman" w:cs="Times New Roman"/>
                <w:b/>
                <w:sz w:val="24"/>
                <w:szCs w:val="24"/>
                <w:lang w:val="uk-UA"/>
              </w:rPr>
              <w:t>у тому числі: малюнків та інших зображень, які не є частиною захищеної торгової марки; адрес веб-сайтів; листів-вкладок упакування тютюнових виробів; текстової або графічної інформації на прозорій обгортці упакування тютюнових виробів,</w:t>
            </w:r>
            <w:r>
              <w:rPr>
                <w:rFonts w:ascii="Times New Roman" w:eastAsia="Times New Roman" w:hAnsi="Times New Roman" w:cs="Times New Roman"/>
                <w:sz w:val="24"/>
                <w:szCs w:val="24"/>
                <w:lang w:val="uk-UA"/>
              </w:rPr>
              <w:t xml:space="preserve"> за винятком:</w:t>
            </w:r>
          </w:p>
          <w:p w:rsidR="00BA1BB0" w:rsidRPr="00B854B5" w:rsidRDefault="00665A8B">
            <w:pPr>
              <w:widowControl w:val="0"/>
              <w:spacing w:after="0" w:line="240" w:lineRule="auto"/>
              <w:ind w:firstLine="360"/>
              <w:jc w:val="both"/>
              <w:rPr>
                <w:rFonts w:ascii="Times New Roman" w:eastAsia="Times New Roman" w:hAnsi="Times New Roman" w:cs="Times New Roman"/>
                <w:sz w:val="24"/>
                <w:szCs w:val="24"/>
                <w:lang w:val="uk-UA"/>
              </w:rPr>
            </w:pPr>
            <w:r w:rsidRPr="00B854B5">
              <w:rPr>
                <w:rFonts w:ascii="Times New Roman" w:eastAsia="Times New Roman" w:hAnsi="Times New Roman" w:cs="Times New Roman"/>
                <w:sz w:val="24"/>
                <w:szCs w:val="24"/>
                <w:lang w:val="uk-UA"/>
              </w:rPr>
              <w:t>- інформації, яка наноситься на тютюнові вироби, пачки, коробки, упаковку та транспортну тару відповідно до статті 11 Закону України "Про державне регулювання виробництва і обігу спирту етилового, коньячного і плодового, алкогольних напоїв та тютюнових виробів";</w:t>
            </w:r>
          </w:p>
          <w:p w:rsidR="00BA1BB0" w:rsidRPr="00B854B5" w:rsidRDefault="00665A8B">
            <w:pPr>
              <w:widowControl w:val="0"/>
              <w:spacing w:after="0" w:line="240" w:lineRule="auto"/>
              <w:ind w:firstLine="360"/>
              <w:jc w:val="both"/>
              <w:rPr>
                <w:rFonts w:ascii="Times New Roman" w:eastAsia="Times New Roman" w:hAnsi="Times New Roman" w:cs="Times New Roman"/>
                <w:sz w:val="24"/>
                <w:szCs w:val="24"/>
                <w:lang w:val="uk-UA"/>
              </w:rPr>
            </w:pPr>
            <w:r w:rsidRPr="00B854B5">
              <w:rPr>
                <w:rFonts w:ascii="Times New Roman" w:eastAsia="Times New Roman" w:hAnsi="Times New Roman" w:cs="Times New Roman"/>
                <w:sz w:val="24"/>
                <w:szCs w:val="24"/>
                <w:lang w:val="uk-UA"/>
              </w:rPr>
              <w:t>- інформації про продукцію, яка відповідно до законодавства не вважається рекламою і розміщення якої на етикетці, а також у маркуванні чи у супровідній документації здійснюється відповідно до статті 15 Закону України "Про захист прав споживачів";</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розміщення реклами тютюнових виробів, знаків для товарів і послуг, інших об'єктів права інтелектуальної власності, під якими випускаються тютюнові вироби, </w:t>
            </w:r>
            <w:r>
              <w:rPr>
                <w:rFonts w:ascii="Times New Roman" w:eastAsia="Times New Roman" w:hAnsi="Times New Roman" w:cs="Times New Roman"/>
                <w:b/>
                <w:sz w:val="24"/>
                <w:szCs w:val="24"/>
                <w:lang w:val="uk-UA"/>
              </w:rPr>
              <w:t>у мережі Інтернет, соціальних чи інших цифрових мережах;</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854B5" w:rsidRDefault="00B854B5">
            <w:pPr>
              <w:widowControl w:val="0"/>
              <w:spacing w:after="0" w:line="240" w:lineRule="auto"/>
              <w:ind w:firstLine="360"/>
              <w:jc w:val="both"/>
              <w:rPr>
                <w:rFonts w:ascii="Times New Roman" w:eastAsia="Times New Roman" w:hAnsi="Times New Roman" w:cs="Times New Roman"/>
                <w:sz w:val="24"/>
                <w:szCs w:val="24"/>
                <w:lang w:val="uk-UA"/>
              </w:rPr>
            </w:pPr>
          </w:p>
          <w:p w:rsidR="00BA1BB0" w:rsidRPr="00C35AA3" w:rsidRDefault="00665A8B">
            <w:pPr>
              <w:widowControl w:val="0"/>
              <w:spacing w:after="0" w:line="240" w:lineRule="auto"/>
              <w:ind w:firstLine="360"/>
              <w:jc w:val="both"/>
              <w:rPr>
                <w:lang w:val="uk-UA"/>
              </w:rPr>
            </w:pPr>
            <w:r>
              <w:rPr>
                <w:rFonts w:ascii="Times New Roman" w:eastAsia="Times New Roman" w:hAnsi="Times New Roman" w:cs="Times New Roman"/>
                <w:sz w:val="24"/>
                <w:szCs w:val="24"/>
                <w:lang w:val="uk-UA"/>
              </w:rPr>
              <w:t xml:space="preserve">розповсюдження реклами тютюнових виробів, знаків для товарів і послуг, інших об'єктів права інтелектуальної </w:t>
            </w:r>
            <w:r>
              <w:rPr>
                <w:rFonts w:ascii="Times New Roman" w:eastAsia="Times New Roman" w:hAnsi="Times New Roman" w:cs="Times New Roman"/>
                <w:sz w:val="24"/>
                <w:szCs w:val="24"/>
                <w:lang w:val="uk-UA"/>
              </w:rPr>
              <w:lastRenderedPageBreak/>
              <w:t xml:space="preserve">власності, під якими вони випускаються, шляхом спонсорування телепередач, радіопередач, театрально-концертних, спортивних та інших заходів, програм чи окремих осіб, </w:t>
            </w:r>
            <w:r>
              <w:rPr>
                <w:rFonts w:ascii="Times New Roman" w:eastAsia="Times New Roman" w:hAnsi="Times New Roman" w:cs="Times New Roman"/>
                <w:b/>
                <w:sz w:val="24"/>
                <w:szCs w:val="24"/>
                <w:lang w:val="uk-UA"/>
              </w:rPr>
              <w:t>публікацій у друкованих виданнях та інших медіа, на веб-сайтах</w:t>
            </w:r>
            <w:r>
              <w:rPr>
                <w:rFonts w:ascii="Times New Roman" w:eastAsia="Times New Roman" w:hAnsi="Times New Roman" w:cs="Times New Roman"/>
                <w:sz w:val="24"/>
                <w:szCs w:val="24"/>
                <w:lang w:val="uk-UA"/>
              </w:rPr>
              <w:t xml:space="preserve"> або спонсорство з використанням знаків для товарів і послуг, інших об'єктів права інтелектуальної власності, під якими випускаються тютюнові вироби, надання виробниками тютюнових виробів або пов'язаними з ними організаціями фінансової або іншої підтримки заходам, діяльності окремих осіб або груп, у тому числі політичних партій або діячів, спортсменів або спортивних команд, артистів або артистичних груп, навчальних закладів усіх форм власності, проведення інформаційних кампаній та заходів для населення, зокрема з метою профілактики куріння серед молоді, за прямої або опосередкованої фінансової підтримки виробників тютюнових</w:t>
            </w:r>
            <w:r>
              <w:rPr>
                <w:rFonts w:ascii="Times New Roman" w:hAnsi="Times New Roman"/>
                <w:sz w:val="24"/>
                <w:szCs w:val="24"/>
                <w:lang w:val="uk-UA"/>
              </w:rPr>
              <w:t xml:space="preserve"> виробів або пов'язаних з ними організацій</w:t>
            </w:r>
            <w:r w:rsidRPr="00090DA0">
              <w:rPr>
                <w:rFonts w:ascii="Times New Roman" w:hAnsi="Times New Roman"/>
                <w:b/>
                <w:bCs/>
                <w:sz w:val="24"/>
                <w:szCs w:val="24"/>
                <w:lang w:val="uk-UA"/>
              </w:rPr>
              <w:t>;</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розміщення реклами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ближче ніж за 300 метрів прямої видимості від території дитячих дошкільних закладів, середніх загальноосвітніх шкіл та інших навчальних закладів, у яких навчаються діти віком до 18 років;</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розміщення зображення тютюнових виробів, знаків для товарів і послуг, під якими випускаються тютюнові вироби, на будь-яких інших товарах, крім розміщення на товарах (предметах), пов'язаних із вживанням тютюнових виробів, запальничках та попільничках;</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рекламування будь-яких товарів або послуг із використанням зображення тютюнових виробів або процесу </w:t>
            </w:r>
            <w:r>
              <w:rPr>
                <w:rFonts w:ascii="Times New Roman" w:eastAsia="Times New Roman" w:hAnsi="Times New Roman" w:cs="Times New Roman"/>
                <w:sz w:val="24"/>
                <w:szCs w:val="24"/>
                <w:lang w:val="uk-UA"/>
              </w:rPr>
              <w:lastRenderedPageBreak/>
              <w:t>паління тютюнових виробів;</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рекламування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шляхом обміну тютюнових виробів на будь-які інші товари, роботи та послуги, надання права участі у лотереї, грі, конкурсі та інших розважальних заходах, якщо умовою надання права участі є придбання тютюнових виробів;</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провадження діяльності з рекламування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що передбачають спонсорування заходів, призначених переважно для осіб віком до 18 років, з використанням знаків для товарів і послуг, інших об'єктів права інтелектуальної власності, під якими випускаються тютюнові вироби та алкогольні напої;</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проведення заходів з безоплатної роздачі, у тому числі для маркетингових досліджень та дегустації, обміну тютюнових виробів на будь-які інші товари, роботи та послуги;</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використання тютюнових виробів з метою отримання товарів, робіт, послуг; пропонування або надання будь-якого прямого чи непрямого відшкодування на придбання або використання тютюнових виробів;</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lang w:val="uk-UA"/>
              </w:rPr>
            </w:pPr>
            <w:r>
              <w:rPr>
                <w:rFonts w:ascii="Times New Roman" w:eastAsia="Times New Roman" w:hAnsi="Times New Roman" w:cs="Times New Roman"/>
                <w:sz w:val="24"/>
                <w:szCs w:val="24"/>
                <w:lang w:val="uk-UA"/>
              </w:rPr>
              <w:t>пропонування або надання бонусів, премій, права на участь у будь-якій грі, лотереї, конкурсі, події, повернення готівкових коштів, прямо або опосередковано пов'язаних з реалізацією тютюнових виробів,</w:t>
            </w:r>
            <w:r>
              <w:rPr>
                <w:rFonts w:cs="Calibri"/>
                <w:lang w:val="uk-UA"/>
              </w:rPr>
              <w:t xml:space="preserve"> </w:t>
            </w:r>
            <w:r>
              <w:rPr>
                <w:rFonts w:ascii="Times New Roman" w:eastAsia="Times New Roman" w:hAnsi="Times New Roman" w:cs="Times New Roman"/>
                <w:b/>
                <w:sz w:val="24"/>
                <w:szCs w:val="24"/>
                <w:lang w:val="uk-UA"/>
              </w:rPr>
              <w:t xml:space="preserve">якщо умовою надання чи участі в них є </w:t>
            </w:r>
            <w:r>
              <w:rPr>
                <w:rFonts w:ascii="Times New Roman" w:eastAsia="Times New Roman" w:hAnsi="Times New Roman" w:cs="Times New Roman"/>
                <w:b/>
                <w:sz w:val="24"/>
                <w:szCs w:val="24"/>
                <w:lang w:val="uk-UA"/>
              </w:rPr>
              <w:lastRenderedPageBreak/>
              <w:t>придбання або вживання тютюнових виробів</w:t>
            </w:r>
            <w:r>
              <w:rPr>
                <w:rFonts w:ascii="Times New Roman" w:eastAsia="Times New Roman" w:hAnsi="Times New Roman" w:cs="Times New Roman"/>
                <w:sz w:val="24"/>
                <w:szCs w:val="24"/>
                <w:lang w:val="uk-UA"/>
              </w:rPr>
              <w:t>;</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продаж тютюнових виробів у наборі з будь-якими іншими товарами </w:t>
            </w:r>
            <w:r>
              <w:rPr>
                <w:rFonts w:ascii="Times New Roman" w:eastAsia="Times New Roman" w:hAnsi="Times New Roman" w:cs="Times New Roman"/>
                <w:b/>
                <w:sz w:val="24"/>
                <w:szCs w:val="24"/>
                <w:lang w:val="uk-UA"/>
              </w:rPr>
              <w:t>або послугами;</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розміщення інформації про виробника тютюнових виробів та/або тютюнові вироби у місцях, де ці вироби реалізуються, у тому числі на елементах обладнання та/або оформлення місць торгівлі </w:t>
            </w:r>
            <w:r>
              <w:rPr>
                <w:rFonts w:ascii="Times New Roman" w:eastAsia="Times New Roman" w:hAnsi="Times New Roman" w:cs="Times New Roman"/>
                <w:b/>
                <w:sz w:val="24"/>
                <w:szCs w:val="24"/>
                <w:lang w:val="uk-UA"/>
              </w:rPr>
              <w:t>з використанням графічних зображень чи малюнків, кольорових елементів, фонових вставок, відмінних від кольору торговельного обладнання чи оформлення вітрини, рухомих світлових приладів та пристроїв для демонстрації відеороликів</w:t>
            </w:r>
            <w:r>
              <w:rPr>
                <w:rFonts w:ascii="Times New Roman" w:eastAsia="Times New Roman" w:hAnsi="Times New Roman" w:cs="Times New Roman"/>
                <w:sz w:val="24"/>
                <w:szCs w:val="24"/>
                <w:lang w:val="uk-UA"/>
              </w:rPr>
              <w:t xml:space="preserve">, </w:t>
            </w:r>
            <w:r w:rsidRPr="002C0ABC">
              <w:rPr>
                <w:rFonts w:ascii="Times New Roman" w:eastAsia="Times New Roman" w:hAnsi="Times New Roman" w:cs="Times New Roman"/>
                <w:b/>
                <w:sz w:val="24"/>
                <w:szCs w:val="24"/>
                <w:lang w:val="uk-UA"/>
              </w:rPr>
              <w:t>що визначаються на підставі технічної документації або відомостей (специфікацій) виробника такого обладнання, приладів, пристроїв</w:t>
            </w:r>
            <w:r>
              <w:rPr>
                <w:rFonts w:ascii="Times New Roman" w:eastAsia="Times New Roman" w:hAnsi="Times New Roman" w:cs="Times New Roman"/>
                <w:sz w:val="24"/>
                <w:szCs w:val="24"/>
                <w:lang w:val="uk-UA"/>
              </w:rPr>
              <w:t>, за винятком:</w:t>
            </w:r>
          </w:p>
          <w:p w:rsidR="00BA1BB0" w:rsidRDefault="00665A8B">
            <w:pPr>
              <w:widowControl w:val="0"/>
              <w:spacing w:after="0" w:line="240" w:lineRule="auto"/>
              <w:ind w:firstLine="360"/>
              <w:jc w:val="both"/>
              <w:rPr>
                <w:rFonts w:ascii="Times New Roman" w:eastAsia="Times New Roman" w:hAnsi="Times New Roman" w:cs="Times New Roman"/>
                <w:iCs/>
                <w:sz w:val="24"/>
                <w:szCs w:val="24"/>
                <w:lang w:val="uk-UA"/>
              </w:rPr>
            </w:pPr>
            <w:r>
              <w:rPr>
                <w:rFonts w:ascii="Times New Roman" w:eastAsia="Times New Roman" w:hAnsi="Times New Roman" w:cs="Times New Roman"/>
                <w:iCs/>
                <w:sz w:val="24"/>
                <w:szCs w:val="24"/>
                <w:lang w:val="uk-UA"/>
              </w:rPr>
              <w:t xml:space="preserve">- одного плаката розміром не більше ніж 40 х 30 сантиметрів на одне місце торгівлі, у якому міститься текстова інформація </w:t>
            </w:r>
            <w:r>
              <w:rPr>
                <w:rFonts w:ascii="Times New Roman" w:eastAsia="Times New Roman" w:hAnsi="Times New Roman" w:cs="Times New Roman"/>
                <w:b/>
                <w:iCs/>
                <w:sz w:val="24"/>
                <w:szCs w:val="24"/>
                <w:lang w:val="uk-UA"/>
              </w:rPr>
              <w:t>надрукована шрифтом чорного кольору на білому фоні</w:t>
            </w:r>
            <w:r>
              <w:rPr>
                <w:rFonts w:ascii="Times New Roman" w:eastAsia="Times New Roman" w:hAnsi="Times New Roman" w:cs="Times New Roman"/>
                <w:iCs/>
                <w:sz w:val="24"/>
                <w:szCs w:val="24"/>
                <w:lang w:val="uk-UA"/>
              </w:rPr>
              <w:t xml:space="preserve"> про наявні в продажу тютюнові вироби та ціни на них;</w:t>
            </w:r>
          </w:p>
          <w:p w:rsidR="00BA1BB0" w:rsidRDefault="00665A8B">
            <w:pPr>
              <w:widowControl w:val="0"/>
              <w:spacing w:after="0" w:line="240" w:lineRule="auto"/>
              <w:ind w:firstLine="360"/>
              <w:jc w:val="both"/>
              <w:rPr>
                <w:rFonts w:ascii="Times New Roman" w:eastAsia="Times New Roman" w:hAnsi="Times New Roman" w:cs="Times New Roman"/>
                <w:iCs/>
                <w:sz w:val="24"/>
                <w:szCs w:val="24"/>
                <w:lang w:val="uk-UA"/>
              </w:rPr>
            </w:pPr>
            <w:r>
              <w:rPr>
                <w:rFonts w:ascii="Times New Roman" w:eastAsia="Times New Roman" w:hAnsi="Times New Roman" w:cs="Times New Roman"/>
                <w:iCs/>
                <w:sz w:val="24"/>
                <w:szCs w:val="24"/>
                <w:lang w:val="uk-UA"/>
              </w:rPr>
              <w:t>- розміщення продукції та інформації про неї, яка відповідно до законодавства не вважається рекламою, призначена для забезпечення реалізації прав споживачів і розміщення якої здійснюється відповідно до статті 15 Закону України "Про захист прав споживачів";</w:t>
            </w:r>
          </w:p>
          <w:p w:rsidR="00BA1BB0" w:rsidRPr="00C35AA3"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розміщення інформації щодо тютюнових виробів, знаків для товарів і послуг, інших об'єктів права інтелектуальної власності, під якими випускаються тютюнові вироби, у місцях проведення розважальних заходів, в місцях роздрібної торгівлі, на автотранспортних засобах та обладнанні;</w:t>
            </w:r>
          </w:p>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надсилання повідомлень невизначеному колу осіб </w:t>
            </w:r>
            <w:r>
              <w:rPr>
                <w:rFonts w:ascii="Times New Roman" w:eastAsia="Times New Roman" w:hAnsi="Times New Roman" w:cs="Times New Roman"/>
                <w:b/>
                <w:bCs/>
                <w:sz w:val="24"/>
                <w:szCs w:val="24"/>
                <w:lang w:val="uk-UA"/>
              </w:rPr>
              <w:lastRenderedPageBreak/>
              <w:t>поштою, електронною поштою, повідомлень на мобільні телефони, поширення відеодисків, відеоматеріалів, компакт-дисків, комп'ютерних та інших ігор, розміщення будь-якої інформації в мережі Інтернет, включаючи соціальні мережі чи інші цифрові мережі (за винятком інформації, розповсюдження чи доведення до споживача якої прямо передбачено законом), з метою стимулювання продажу тютюнових виробів;</w:t>
            </w:r>
          </w:p>
          <w:p w:rsidR="00BA1BB0" w:rsidRDefault="00BA1BB0">
            <w:pPr>
              <w:widowControl w:val="0"/>
              <w:spacing w:after="0" w:line="240" w:lineRule="auto"/>
              <w:ind w:firstLine="360"/>
              <w:jc w:val="both"/>
              <w:rPr>
                <w:rFonts w:ascii="Times New Roman" w:eastAsia="Times New Roman" w:hAnsi="Times New Roman" w:cs="Times New Roman"/>
                <w:b/>
                <w:sz w:val="24"/>
                <w:szCs w:val="24"/>
                <w:lang w:val="uk-UA"/>
              </w:rPr>
            </w:pPr>
          </w:p>
          <w:p w:rsidR="00BA1BB0" w:rsidRDefault="00E22E4C">
            <w:pPr>
              <w:widowControl w:val="0"/>
              <w:spacing w:after="0" w:line="240" w:lineRule="auto"/>
              <w:ind w:firstLine="360"/>
              <w:jc w:val="both"/>
              <w:rPr>
                <w:rFonts w:ascii="Times New Roman" w:eastAsia="Times New Roman" w:hAnsi="Times New Roman" w:cs="Times New Roman"/>
                <w:b/>
                <w:sz w:val="24"/>
                <w:szCs w:val="24"/>
                <w:lang w:val="uk-UA"/>
              </w:rPr>
            </w:pPr>
            <w:r w:rsidRPr="00E22E4C">
              <w:rPr>
                <w:rFonts w:ascii="Times New Roman" w:hAnsi="Times New Roman" w:cs="Times New Roman"/>
                <w:b/>
                <w:sz w:val="24"/>
                <w:szCs w:val="28"/>
                <w:lang w:val="uk-UA"/>
              </w:rPr>
              <w:t>продаж, пропонування для продажу, поставка чи реклама нетютюнових виробів, послуг, реклама чи упаковка яких містять напис, малюнок чи будь-яке інше зображення, повідомлення, які повністю або частково ідентифікуються чи асоціюються з тютюновим виробом, знаком для товарів і послуг чи з виробником тютюнових виробів</w:t>
            </w:r>
            <w:r w:rsidR="00665A8B">
              <w:rPr>
                <w:rFonts w:ascii="Times New Roman" w:eastAsia="Times New Roman" w:hAnsi="Times New Roman" w:cs="Times New Roman"/>
                <w:b/>
                <w:sz w:val="24"/>
                <w:szCs w:val="24"/>
                <w:lang w:val="uk-UA"/>
              </w:rPr>
              <w:t>.</w:t>
            </w:r>
          </w:p>
          <w:p w:rsidR="00BA1BB0" w:rsidRDefault="00BA1BB0">
            <w:pPr>
              <w:widowControl w:val="0"/>
              <w:spacing w:after="0" w:line="240" w:lineRule="auto"/>
              <w:ind w:firstLine="360"/>
              <w:jc w:val="both"/>
              <w:rPr>
                <w:rFonts w:ascii="Times New Roman" w:eastAsia="Times New Roman" w:hAnsi="Times New Roman" w:cs="Times New Roman"/>
                <w:color w:val="FF0000"/>
                <w:sz w:val="24"/>
                <w:szCs w:val="24"/>
                <w:lang w:val="uk-UA"/>
              </w:rPr>
            </w:pPr>
          </w:p>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Штрафи накладаються на рекламодавців пива та/або напоїв, що виготовляються на його основі, знаків для товарів і послуг, інших об'єктів права інтелектуальної власності, під якими випускається пиво та/або такі напої, винних у розміщенні у рекламі зображення популярних осіб або інформації, яка є прямим чи опосередкованим схваленням такими особами вживання пива та напоїв, виготовлених на його основі.</w:t>
            </w:r>
          </w:p>
        </w:tc>
      </w:tr>
      <w:tr w:rsidR="00BA1BB0" w:rsidTr="00B9083F">
        <w:tc>
          <w:tcPr>
            <w:tcW w:w="6941" w:type="dxa"/>
            <w:tcBorders>
              <w:top w:val="single" w:sz="4" w:space="0" w:color="000000"/>
              <w:left w:val="single" w:sz="4" w:space="0" w:color="000000"/>
              <w:bottom w:val="single" w:sz="4" w:space="0" w:color="000000"/>
              <w:right w:val="single" w:sz="4" w:space="0" w:color="000000"/>
            </w:tcBorders>
          </w:tcPr>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w:t>
            </w:r>
          </w:p>
        </w:tc>
        <w:tc>
          <w:tcPr>
            <w:tcW w:w="6703" w:type="dxa"/>
            <w:tcBorders>
              <w:top w:val="single" w:sz="4" w:space="0" w:color="000000"/>
              <w:left w:val="single" w:sz="4" w:space="0" w:color="000000"/>
              <w:bottom w:val="single" w:sz="4" w:space="0" w:color="000000"/>
              <w:right w:val="single" w:sz="4" w:space="0" w:color="000000"/>
            </w:tcBorders>
          </w:tcPr>
          <w:p w:rsidR="00BA1BB0" w:rsidRDefault="00BA1BB0">
            <w:pPr>
              <w:widowControl w:val="0"/>
              <w:spacing w:after="0" w:line="240" w:lineRule="auto"/>
              <w:ind w:firstLine="360"/>
              <w:jc w:val="both"/>
              <w:rPr>
                <w:rFonts w:ascii="Times New Roman" w:eastAsia="Times New Roman" w:hAnsi="Times New Roman" w:cs="Times New Roman"/>
                <w:sz w:val="24"/>
                <w:szCs w:val="24"/>
                <w:lang w:val="uk-UA"/>
              </w:rPr>
            </w:pPr>
          </w:p>
        </w:tc>
      </w:tr>
      <w:tr w:rsidR="00BA1BB0" w:rsidRPr="00AC4269" w:rsidTr="00B9083F">
        <w:tc>
          <w:tcPr>
            <w:tcW w:w="6941" w:type="dxa"/>
            <w:tcBorders>
              <w:top w:val="single" w:sz="4" w:space="0" w:color="000000"/>
              <w:left w:val="single" w:sz="4" w:space="0" w:color="000000"/>
              <w:bottom w:val="single" w:sz="4" w:space="0" w:color="000000"/>
              <w:right w:val="single" w:sz="4" w:space="0" w:color="000000"/>
            </w:tcBorders>
          </w:tcPr>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Положення відсутні.</w:t>
            </w:r>
          </w:p>
        </w:tc>
        <w:tc>
          <w:tcPr>
            <w:tcW w:w="6703" w:type="dxa"/>
            <w:tcBorders>
              <w:top w:val="single" w:sz="4" w:space="0" w:color="000000"/>
              <w:left w:val="single" w:sz="4" w:space="0" w:color="000000"/>
              <w:bottom w:val="single" w:sz="4" w:space="0" w:color="000000"/>
              <w:right w:val="single" w:sz="4" w:space="0" w:color="000000"/>
            </w:tcBorders>
          </w:tcPr>
          <w:p w:rsidR="00BA1BB0" w:rsidRDefault="00FD3CAF">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4</w:t>
            </w:r>
            <w:r w:rsidRPr="00FD3CAF">
              <w:rPr>
                <w:rFonts w:ascii="Times New Roman" w:eastAsia="Times New Roman" w:hAnsi="Times New Roman" w:cs="Times New Roman"/>
                <w:b/>
                <w:sz w:val="24"/>
                <w:szCs w:val="24"/>
                <w:vertAlign w:val="superscript"/>
                <w:lang w:val="uk-UA"/>
              </w:rPr>
              <w:t>-</w:t>
            </w:r>
            <w:r w:rsidR="00665A8B" w:rsidRPr="00FD3CAF">
              <w:rPr>
                <w:rFonts w:ascii="Times New Roman" w:eastAsia="Times New Roman" w:hAnsi="Times New Roman" w:cs="Times New Roman"/>
                <w:b/>
                <w:sz w:val="24"/>
                <w:szCs w:val="24"/>
                <w:vertAlign w:val="superscript"/>
                <w:lang w:val="uk-UA"/>
              </w:rPr>
              <w:t>1</w:t>
            </w:r>
            <w:r w:rsidR="00665A8B">
              <w:rPr>
                <w:rFonts w:ascii="Times New Roman" w:eastAsia="Times New Roman" w:hAnsi="Times New Roman" w:cs="Times New Roman"/>
                <w:b/>
                <w:sz w:val="24"/>
                <w:szCs w:val="24"/>
                <w:lang w:val="uk-UA"/>
              </w:rPr>
              <w:t>. За порушення законодавства про рекламу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знаків для товарів і послуг, інших об'єктів права інтелектуальної власності, під якими випускається така продукція (статті 22 Закону, статті 16</w:t>
            </w:r>
            <w:r w:rsidR="00665A8B">
              <w:rPr>
                <w:rFonts w:ascii="Times New Roman" w:eastAsia="Times New Roman" w:hAnsi="Times New Roman" w:cs="Times New Roman"/>
                <w:b/>
                <w:sz w:val="24"/>
                <w:szCs w:val="24"/>
                <w:vertAlign w:val="superscript"/>
                <w:lang w:val="uk-UA"/>
              </w:rPr>
              <w:t>1</w:t>
            </w:r>
            <w:r w:rsidR="00665A8B">
              <w:rPr>
                <w:rFonts w:ascii="Times New Roman" w:eastAsia="Times New Roman" w:hAnsi="Times New Roman" w:cs="Times New Roman"/>
                <w:b/>
                <w:sz w:val="24"/>
                <w:szCs w:val="24"/>
                <w:lang w:val="uk-UA"/>
              </w:rPr>
              <w:t xml:space="preserve"> та 16</w:t>
            </w:r>
            <w:r w:rsidR="00665A8B">
              <w:rPr>
                <w:rFonts w:ascii="Times New Roman" w:eastAsia="Times New Roman" w:hAnsi="Times New Roman" w:cs="Times New Roman"/>
                <w:b/>
                <w:sz w:val="24"/>
                <w:szCs w:val="24"/>
                <w:vertAlign w:val="superscript"/>
                <w:lang w:val="uk-UA"/>
              </w:rPr>
              <w:t>2</w:t>
            </w:r>
            <w:r w:rsidR="00665A8B">
              <w:rPr>
                <w:rFonts w:ascii="Times New Roman" w:eastAsia="Times New Roman" w:hAnsi="Times New Roman" w:cs="Times New Roman"/>
                <w:b/>
                <w:sz w:val="24"/>
                <w:szCs w:val="24"/>
                <w:lang w:val="uk-UA"/>
              </w:rPr>
              <w:t xml:space="preserve"> Закону України «Про заходи </w:t>
            </w:r>
            <w:r w:rsidR="00665A8B">
              <w:rPr>
                <w:rFonts w:ascii="Times New Roman" w:eastAsia="Times New Roman" w:hAnsi="Times New Roman" w:cs="Times New Roman"/>
                <w:b/>
                <w:sz w:val="24"/>
                <w:szCs w:val="24"/>
                <w:lang w:val="uk-UA"/>
              </w:rPr>
              <w:lastRenderedPageBreak/>
              <w:t>щодо попередження та зменшення вживання тютюнових виробів і їх шкідливого впливу на здоров'я населення»), штрафи накладаються:</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 на рекламодавців, винних у:</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наданні недостовірної інформації виробнику реклами, необхідної для виробництва реклами;</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недотриманні встановлених законом вимог до змісту реклами, а саме:</w:t>
            </w: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залучення до реклами осіб віком до 18 років як фотомоделей;</w:t>
            </w:r>
          </w:p>
          <w:p w:rsidR="004D4836" w:rsidRDefault="004D4836">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r w:rsidR="00BE133F">
              <w:rPr>
                <w:rFonts w:ascii="Times New Roman" w:eastAsia="Times New Roman" w:hAnsi="Times New Roman" w:cs="Times New Roman"/>
                <w:b/>
                <w:sz w:val="24"/>
                <w:szCs w:val="24"/>
                <w:lang w:val="uk-UA"/>
              </w:rPr>
              <w:t xml:space="preserve">вміщення </w:t>
            </w:r>
            <w:r w:rsidRPr="004D4836">
              <w:rPr>
                <w:rFonts w:ascii="Times New Roman" w:eastAsia="Times New Roman" w:hAnsi="Times New Roman" w:cs="Times New Roman"/>
                <w:b/>
                <w:sz w:val="24"/>
                <w:szCs w:val="24"/>
                <w:lang w:val="uk-UA"/>
              </w:rPr>
              <w:t>зображення процесу використання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w:t>
            </w:r>
            <w:r>
              <w:rPr>
                <w:rFonts w:ascii="Times New Roman" w:eastAsia="Times New Roman" w:hAnsi="Times New Roman" w:cs="Times New Roman"/>
                <w:b/>
                <w:sz w:val="24"/>
                <w:szCs w:val="24"/>
                <w:lang w:val="uk-UA"/>
              </w:rPr>
              <w:t>;</w:t>
            </w: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формування думки, що електронні сигарети, заправні контейнери, рідини, що використовуються в електронних сигаретах, пристрої для споживання тютюнових виробів без їх згоряння мають лікувальні властивості або що вони є стимулюючими чи заспокійливими засобами;</w:t>
            </w: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створення враження, що використання електронних сигарет, заправних контейнерів, вживання рідин, що використовуються в електронних сигаретах, використання пристроїв для споживання тютюнових виробів без їх згоряння сприяє розв'язанню особистих проблем;</w:t>
            </w: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заохочення до використання електронних сигарет, заправних контейнерів, вживання рідин, що використовуються в електронних сигаретах, використання пристроїв для споживання тютюнових виробів без їх згоряння або негативне розцінювання факту утримування від їх вживання чи використання;</w:t>
            </w: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 вміщенн</w:t>
            </w:r>
            <w:r w:rsidR="00841765">
              <w:rPr>
                <w:rFonts w:ascii="Times New Roman" w:eastAsia="Times New Roman" w:hAnsi="Times New Roman" w:cs="Times New Roman"/>
                <w:b/>
                <w:sz w:val="24"/>
                <w:szCs w:val="24"/>
                <w:lang w:val="uk-UA"/>
              </w:rPr>
              <w:t>я</w:t>
            </w:r>
            <w:r>
              <w:rPr>
                <w:rFonts w:ascii="Times New Roman" w:eastAsia="Times New Roman" w:hAnsi="Times New Roman" w:cs="Times New Roman"/>
                <w:b/>
                <w:sz w:val="24"/>
                <w:szCs w:val="24"/>
                <w:lang w:val="uk-UA"/>
              </w:rPr>
              <w:t xml:space="preserve"> у рекламі зображення лікарів та інших професійних медичних працівників, а також осіб, зовнішній вигляд яких імітує зовнішній вигляд лікарів, популярних осіб;</w:t>
            </w: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вміщенн</w:t>
            </w:r>
            <w:r w:rsidR="00841765">
              <w:rPr>
                <w:rFonts w:ascii="Times New Roman" w:eastAsia="Times New Roman" w:hAnsi="Times New Roman" w:cs="Times New Roman"/>
                <w:b/>
                <w:sz w:val="24"/>
                <w:szCs w:val="24"/>
                <w:lang w:val="uk-UA"/>
              </w:rPr>
              <w:t>я</w:t>
            </w:r>
            <w:r>
              <w:rPr>
                <w:rFonts w:ascii="Times New Roman" w:eastAsia="Times New Roman" w:hAnsi="Times New Roman" w:cs="Times New Roman"/>
                <w:b/>
                <w:sz w:val="24"/>
                <w:szCs w:val="24"/>
                <w:lang w:val="uk-UA"/>
              </w:rPr>
              <w:t xml:space="preserve"> зображень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знаків для товарів і послуг, інших об'єктів інтелектуальної власності, під якими випускається ця продукція, у рекламі будь-яких</w:t>
            </w:r>
            <w:r w:rsidR="00841765">
              <w:rPr>
                <w:rFonts w:ascii="Times New Roman" w:eastAsia="Times New Roman" w:hAnsi="Times New Roman" w:cs="Times New Roman"/>
                <w:b/>
                <w:sz w:val="24"/>
                <w:szCs w:val="24"/>
                <w:lang w:val="uk-UA"/>
              </w:rPr>
              <w:t xml:space="preserve"> інших</w:t>
            </w:r>
            <w:r>
              <w:rPr>
                <w:rFonts w:ascii="Times New Roman" w:eastAsia="Times New Roman" w:hAnsi="Times New Roman" w:cs="Times New Roman"/>
                <w:b/>
                <w:sz w:val="24"/>
                <w:szCs w:val="24"/>
                <w:lang w:val="uk-UA"/>
              </w:rPr>
              <w:t xml:space="preserve"> товарів або послуг;</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 на рекламодавців, якщо реклама розповсюджується ними самостійно, і на розповсюджувачів реклами, винних у таких порушеннях порядку розповсюдження та розміщення реклами:</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розповсюдження реклами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знаків для товарів і послуг, інших об'єктів інтелектуальної власності, під якими випускається ця продукція, на радіо та телебаченні (у тому числі за допомогою кабельного, супутникового, IP-телебачення, онлайн-телебачення, мобільного телебачення, цифрового ефірного телебачення та інших засобів передавання сигналу);</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розповсюдження реклами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знаків для товарів і послуг, інших об'єктів інтелектуальної власності, під якими випускається ця продукція, шляхом використання засобів </w:t>
            </w:r>
            <w:r>
              <w:rPr>
                <w:rFonts w:ascii="Times New Roman" w:eastAsia="Times New Roman" w:hAnsi="Times New Roman" w:cs="Times New Roman"/>
                <w:b/>
                <w:sz w:val="24"/>
                <w:szCs w:val="24"/>
                <w:lang w:val="uk-UA"/>
              </w:rPr>
              <w:lastRenderedPageBreak/>
              <w:t>зовнішньої та внутрішньої реклами (за винятком розміщення інформації про продукцію у місцях, де вона реалізується, відповідно до вимог Закону України «Про захист прав споживачів» та інших актів законодавства України);</w:t>
            </w:r>
          </w:p>
          <w:p w:rsidR="00BA1BB0" w:rsidRDefault="00BA1BB0">
            <w:pPr>
              <w:widowControl w:val="0"/>
              <w:spacing w:after="0" w:line="240" w:lineRule="auto"/>
              <w:ind w:firstLine="254"/>
              <w:jc w:val="both"/>
              <w:rPr>
                <w:rFonts w:ascii="Times New Roman" w:eastAsia="Times New Roman" w:hAnsi="Times New Roman" w:cs="Times New Roman"/>
                <w:b/>
                <w:color w:val="00B0F0"/>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розміщення реклами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знаків для товарів і послуг, інших об'єктів інтелектуальної власності, під якими випускається ця продукція, у наукових, науково-популярних, навчальних, громадсько-політичних, довідкових, літературно-художніх виданнях, виданнях для дітей та юнацтва, виданнях для організації дозвілля та відпочинку, спорту та інших виданнях, у тому числі в усіх друкованих засобах масової інформації;</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розміщення реклами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знаків для товарів і послуг, інших об'єктів інтелектуальної власності, під якими випускається ця продукція, на товарах та у друкованих виданнях, призначених переважно для осіб віком до 18 років, або в розрахованих на зазначених осіб частинах інших друкованих видань;</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розміщення реклами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знаків для товарів і послуг, інших об'єктів інтелектуальної власності, під якими випускається ця </w:t>
            </w:r>
            <w:r>
              <w:rPr>
                <w:rFonts w:ascii="Times New Roman" w:eastAsia="Times New Roman" w:hAnsi="Times New Roman" w:cs="Times New Roman"/>
                <w:b/>
                <w:sz w:val="24"/>
                <w:szCs w:val="24"/>
                <w:lang w:val="uk-UA"/>
              </w:rPr>
              <w:lastRenderedPageBreak/>
              <w:t>продукція, на транспортних засобах та обладнанні;</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рекламування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знаків для товарів і послуг, інших об'єктів інтелектуальної власності, під якими випускається ця продукція, за допомогою проведення заходів рекламного характеру;</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розміщення реклами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знаків для товарів і послуг, інших об'єктів інтелектуальної власності, під якими випускається ця продукція, у місцях проведення масових заходів політичного, освітнього, релігійного, спортивного характеру та розважальних заходів;</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розміщення інформації щодо тютюну з метою стимулювання його продажу на пристроях для споживання тютюнових виробів без їх згоряння та/або на будь-якому їх упакуванні, у тому числі: малюнків та інших зображень, які не є частиною захищеної торгової марки; адрес веб-сайтів; листків-вкладок до упакування пристроїв для споживання тютюнових виробів без їх згоряння; текстової або графічної інформації на прозорій обгортці упакування пристроїв для споживання тютюнових виробів без їх згоряння, за винятком:</w:t>
            </w: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інформації, яка наноситься на упаковку та транспортну тару зазначеної продукції відповідно до вимог законодавства;</w:t>
            </w: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інформації про продукцію, яка відповідно до </w:t>
            </w:r>
            <w:r>
              <w:rPr>
                <w:rFonts w:ascii="Times New Roman" w:eastAsia="Times New Roman" w:hAnsi="Times New Roman" w:cs="Times New Roman"/>
                <w:b/>
                <w:sz w:val="24"/>
                <w:szCs w:val="24"/>
                <w:lang w:val="uk-UA"/>
              </w:rPr>
              <w:lastRenderedPageBreak/>
              <w:t>законодавства не вважається рекламою і розміщення якої на етикетці, а також у маркуванні чи у супровідній документації здійснюється відповідно до вимог Закону України «Про захист прав споживачів» та інших актів законодавства України;</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розміщення інформації з метою стимулювання продажу електронних сигарет, заправних контейнерів та рідин, що використовуються в електронних сигаретах, безпосередньо на електронних сигаретах, заправних контейнерах, рідинах, що використовуються в електронних сигаретах, та/або їх упакуванні, у тому числі: малюнків та інших зображень, які не є частиною захищеної торгової марки; вкладень до упакування електронних сигарет, заправних контейнерів та рідин, що використовуються в електронних сигаретах, за винятком:</w:t>
            </w: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bookmarkStart w:id="0" w:name="_GoBack"/>
            <w:bookmarkEnd w:id="0"/>
            <w:r>
              <w:rPr>
                <w:rFonts w:ascii="Times New Roman" w:eastAsia="Times New Roman" w:hAnsi="Times New Roman" w:cs="Times New Roman"/>
                <w:b/>
                <w:sz w:val="24"/>
                <w:szCs w:val="24"/>
                <w:lang w:val="uk-UA"/>
              </w:rPr>
              <w:t>- інформації, яка наноситься на упаковку та транспортну тару зазначеної продукції відповідно до вимог законодавства;</w:t>
            </w: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інформації про продукцію, яка відповідно до законодавства не вважається рекламою і розміщення якої на етикетці, а також у маркуванні чи у супровідній документації здійснюється відповідно до вимог Закону України «Про захист прав споживачів» та інших актів законодавства України;</w:t>
            </w:r>
            <w:bookmarkStart w:id="1" w:name="_Hlk114824219"/>
            <w:bookmarkEnd w:id="1"/>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розміщення реклами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знаків для товарів і послуг, інших об'єктів інтелектуальної власності, під якими випускається ця продукція, у мережі Інтернет, соціальних чи інших цифрових мережах (крім інформації фізичних осіб на своїх </w:t>
            </w:r>
            <w:r>
              <w:rPr>
                <w:rFonts w:ascii="Times New Roman" w:eastAsia="Times New Roman" w:hAnsi="Times New Roman" w:cs="Times New Roman"/>
                <w:b/>
                <w:sz w:val="24"/>
                <w:szCs w:val="24"/>
                <w:lang w:val="uk-UA"/>
              </w:rPr>
              <w:lastRenderedPageBreak/>
              <w:t>особистих сторінках, розміщення інформації для повнолітніх осіб щодо асортименту, споживчих характеристик, обслуговування та використання пристроїв для споживання тютюнових виробів без їх згоряння та електронних сигарет на веб-сайтах виробників, імпортерів таких виробів, обов'язковою умовою доступу до яких є попередня ідентифікація віку користувачів з використанням документа, що посвідчує особу, в порядку, встановленому Кабінетом Міністрів України, інших випадків, передбачених законом);</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розміщення реклами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знаків для товарів і послуг, інших об'єктів інтелектуальної власності, під якими випускається ця продукція, ближче ніж за 300 метрів прямої видимості від території дитячих дошкільних закладів, середніх загальноосвітніх шкіл та інших навчальних закладів, у яких навчаються діти віком до 18 років;</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bookmarkStart w:id="2" w:name="_gjdgxs"/>
            <w:bookmarkEnd w:id="2"/>
            <w:r>
              <w:rPr>
                <w:rFonts w:ascii="Times New Roman" w:eastAsia="Times New Roman" w:hAnsi="Times New Roman" w:cs="Times New Roman"/>
                <w:b/>
                <w:sz w:val="24"/>
                <w:szCs w:val="24"/>
                <w:lang w:val="uk-UA"/>
              </w:rPr>
              <w:t>розміщення зображення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знаків для товарів і послуг, інших об'єктів інтелектуальної власності, під якими випускається ця продукція, на будь-яких інших товарах, крім розміщення на товарах (предметах), пов'язаних із вживанням тютюнових виробів, рідин, що використовуються в електронних сигаретах, використанням електронних сигарет, пристроїв для споживання тютюнових виробів без їх згоряння, запальничках та попільничках;</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рекламування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знаків для товарів і послуг, інших об'єктів інтелектуальної власності, під якими випускається ця продукція, шляхом обміну цієї продукції на будь-які інші товари, роботи та послуги, надання права участі у лотереї, грі, конкурсі та інших розважальних заходах, якщо умовою надання права участі є придбання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bookmarkStart w:id="3" w:name="_30j0zll"/>
            <w:bookmarkEnd w:id="3"/>
            <w:r>
              <w:rPr>
                <w:rFonts w:ascii="Times New Roman" w:eastAsia="Times New Roman" w:hAnsi="Times New Roman" w:cs="Times New Roman"/>
                <w:b/>
                <w:sz w:val="24"/>
                <w:szCs w:val="24"/>
                <w:lang w:val="uk-UA"/>
              </w:rPr>
              <w:t>провадження діяльності з рекламування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знаків для товарів і послуг, інших об'єктів інтелектуальної власності, під якими випускаються ця продукція, що передбачають спонсорування заходів, призначених переважно для осіб віком до 18 років, з використанням знаків для товарів і послуг, інших об'єктів права інтелектуальної власності, під якими випускаються ця продукція;</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проведення заходів з безоплатної роздачі, у тому числі для маркетингових досліджень, обміну одних пристроїв для споживання тютюнових виробів без їх згоряння на інші пристрої для споживання тютюнових виробів без їх згоряння чи будь-які інші товари, роботи,;</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проведення заходів з безоплатної роздачі, у тому числі для маркетингових досліджень та дегустації, обміну одних електронних сигарет, заправних контейнерів та рідин, що </w:t>
            </w:r>
            <w:r>
              <w:rPr>
                <w:rFonts w:ascii="Times New Roman" w:eastAsia="Times New Roman" w:hAnsi="Times New Roman" w:cs="Times New Roman"/>
                <w:b/>
                <w:sz w:val="24"/>
                <w:szCs w:val="24"/>
                <w:lang w:val="uk-UA"/>
              </w:rPr>
              <w:lastRenderedPageBreak/>
              <w:t>використовуються в електронних сигаретах, на інші електронні сигарети, заправні контейнери та рідини, що використовуються в електронних сигаретах, чи інші товари, роботи, послуги;</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використання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з метою отримання товарів, робіт, послуг; пропонування або надання будь-якого прямого чи непрямого відшкодування на придбання або використання цієї продукції;</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пропонування або надання бонусів, премій, права на участь у будь-якій грі, лотереї, конкурсі, події, повернення готівкових коштів (крім випадків, передбачених законодавством України про захист прав споживачів), прямо або опосередковано пов'язаних з реалізацією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якщо умовою надання чи участі в них є придбання або вживання рідин, що використовуються в електронних сигаретах, використання електронних сигарет, заправних контейнерів, пристроїв для споживання тютюнових виробів без їх згоряння;</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продаж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у наборі з будь-якими іншими товарами або послугами;</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bookmarkStart w:id="4" w:name="_Hlk114825029"/>
            <w:r>
              <w:rPr>
                <w:rFonts w:ascii="Times New Roman" w:eastAsia="Times New Roman" w:hAnsi="Times New Roman" w:cs="Times New Roman"/>
                <w:b/>
                <w:sz w:val="24"/>
                <w:szCs w:val="24"/>
                <w:lang w:val="uk-UA"/>
              </w:rPr>
              <w:lastRenderedPageBreak/>
              <w:t>розміщення інформації про виробника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та/або цих товарів у місцях, у яких такі товари реалізуються чи надаються споживачеві, з використанням графічних зображень чи малюнків (крім знаків для товарів і послуг, інших об’єктів права інтелектуальної власності, під якими випускаються такі товари), кольорових елементів, фонових вставок, відмінних від кольору торговельного обладнання чи оформлення вітрини, рухомих світлових приладів, пристроїв для демонстрації відеороликів, що визначаються на підставі технічної документації або відомостей (специфікацій) виробника такого обладнання, приладів, пристроїв, за винятком інформації про продукцію, яка відповідно до законодавства не вважається рекламою і розміщення якої здійснюється відповідно до вимог Закону України «Про захист прав споживачів» та інших актів законодавства України;</w:t>
            </w:r>
            <w:bookmarkEnd w:id="4"/>
            <w:r>
              <w:rPr>
                <w:rFonts w:ascii="Times New Roman" w:eastAsia="Times New Roman" w:hAnsi="Times New Roman" w:cs="Times New Roman"/>
                <w:b/>
                <w:sz w:val="24"/>
                <w:szCs w:val="24"/>
                <w:lang w:val="uk-UA"/>
              </w:rPr>
              <w:t xml:space="preserve"> </w:t>
            </w:r>
          </w:p>
          <w:p w:rsidR="00BA1BB0" w:rsidRDefault="00BA1BB0">
            <w:pPr>
              <w:widowControl w:val="0"/>
              <w:spacing w:after="0" w:line="240" w:lineRule="auto"/>
              <w:ind w:firstLine="254"/>
              <w:jc w:val="both"/>
              <w:rPr>
                <w:rFonts w:ascii="Times New Roman" w:eastAsia="Times New Roman" w:hAnsi="Times New Roman" w:cs="Times New Roman"/>
                <w:b/>
                <w:color w:val="00B0F0"/>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розміщення поза межами місць реалізації пристроїв для споживання тютюнових виробів без їх згоряння будь-якої інформації про виробника пристроїв для споживання тютюнових виробів без їх згоряння та/або пристроїв для споживання тютюнових виробів без їх згоряння, електронних сигарет, заправних контейнерів та рідин, що використовуються в електронних сигаретах;</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розміщення інформації щодо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знаків для товарів і послуг, інших об'єктів права інтелектуальної власності, під </w:t>
            </w:r>
            <w:r>
              <w:rPr>
                <w:rFonts w:ascii="Times New Roman" w:eastAsia="Times New Roman" w:hAnsi="Times New Roman" w:cs="Times New Roman"/>
                <w:b/>
                <w:sz w:val="24"/>
                <w:szCs w:val="24"/>
                <w:lang w:val="uk-UA"/>
              </w:rPr>
              <w:lastRenderedPageBreak/>
              <w:t>якими випускається ця продукція, в місцях проведення розважальних заходів,</w:t>
            </w:r>
            <w:r>
              <w:rPr>
                <w:rFonts w:ascii="Times New Roman" w:eastAsia="Times New Roman" w:hAnsi="Times New Roman" w:cs="Times New Roman"/>
                <w:b/>
                <w:color w:val="FF0000"/>
                <w:sz w:val="24"/>
                <w:szCs w:val="24"/>
                <w:lang w:val="uk-UA"/>
              </w:rPr>
              <w:t xml:space="preserve"> </w:t>
            </w:r>
            <w:r>
              <w:rPr>
                <w:rFonts w:ascii="Times New Roman" w:eastAsia="Times New Roman" w:hAnsi="Times New Roman" w:cs="Times New Roman"/>
                <w:b/>
                <w:sz w:val="24"/>
                <w:szCs w:val="24"/>
                <w:lang w:val="uk-UA"/>
              </w:rPr>
              <w:t>на транспортних засобах та обладнанні;</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надсилання повідомлень поштою, електронною поштою, повідомлень на мобільні телефони без згоди споживача, поширення відеодисків, відеоматеріалів, компакт-дисків, комп'ютерних та інших ігор, розміщення інформації в мережі Інтернет (крім знаків для товарів і послуг, інших об'єктів права інтелектуальної власності, під якими випускаються електронні сигарети, заправні контейнери та рідини, що використовуються в електронних сигаретах, пристрої для споживання тютюнових виробів без їх згоряння, в тому вигляді, в якому їм наданий правовий захист відповідно до законодавства про охорону прав інтелектуальної власності, а також інформації, розповсюдження чи доведення до споживача якої за допомогою засобів дистанційного зв’язку прямо передбачено законом), включаючи соціальні мережі чи інші цифрові мережі (крім інформації фізичних осіб на своїх особистих сторінках), з метою стимулювання продажу цієї продукції;</w:t>
            </w:r>
          </w:p>
          <w:p w:rsidR="002C1EB4" w:rsidRDefault="002C1EB4">
            <w:pPr>
              <w:widowControl w:val="0"/>
              <w:spacing w:after="0" w:line="240" w:lineRule="auto"/>
              <w:ind w:firstLine="254"/>
              <w:jc w:val="both"/>
              <w:rPr>
                <w:rFonts w:ascii="Times New Roman" w:eastAsia="Times New Roman" w:hAnsi="Times New Roman" w:cs="Times New Roman"/>
                <w:b/>
                <w:sz w:val="24"/>
                <w:szCs w:val="24"/>
                <w:lang w:val="uk-UA"/>
              </w:rPr>
            </w:pPr>
          </w:p>
          <w:p w:rsidR="00BA1BB0" w:rsidRPr="00AB7284" w:rsidRDefault="00AB7284">
            <w:pPr>
              <w:widowControl w:val="0"/>
              <w:spacing w:after="0" w:line="240" w:lineRule="auto"/>
              <w:ind w:firstLine="254"/>
              <w:jc w:val="both"/>
              <w:rPr>
                <w:rFonts w:ascii="Times New Roman" w:eastAsia="Times New Roman" w:hAnsi="Times New Roman" w:cs="Times New Roman"/>
                <w:b/>
                <w:sz w:val="24"/>
                <w:szCs w:val="24"/>
                <w:lang w:val="uk-UA"/>
              </w:rPr>
            </w:pPr>
            <w:r w:rsidRPr="00AB7284">
              <w:rPr>
                <w:rFonts w:ascii="Times New Roman" w:hAnsi="Times New Roman" w:cs="Times New Roman"/>
                <w:b/>
                <w:sz w:val="24"/>
                <w:szCs w:val="28"/>
                <w:lang w:val="uk-UA"/>
              </w:rPr>
              <w:t>продаж, пропонування для продажу, поставка чи реклама нетютюнових виробів, послуг, реклама чи упаковка яких містить напис, малюнок чи будь-яке інше зображення, повідомлення, які повністю або частково ідентифікуються чи асоціюються з пристроями для споживання тютюнових виробів без їх згоряння, електронними сигаретами, заправними контейнерами та рідинами, що використовуються в електронних сигаретах, знаком для товарів і послуг чи з виробником такої продукції</w:t>
            </w:r>
            <w:r w:rsidR="00665A8B" w:rsidRPr="00AB7284">
              <w:rPr>
                <w:rFonts w:ascii="Times New Roman" w:eastAsia="Times New Roman" w:hAnsi="Times New Roman" w:cs="Times New Roman"/>
                <w:b/>
                <w:sz w:val="24"/>
                <w:szCs w:val="24"/>
                <w:lang w:val="uk-UA"/>
              </w:rPr>
              <w:t>;</w:t>
            </w:r>
            <w:bookmarkStart w:id="5" w:name="_Hlk114825815"/>
            <w:bookmarkEnd w:id="5"/>
          </w:p>
          <w:p w:rsidR="00AB7284" w:rsidRPr="00AB7284" w:rsidRDefault="00AB7284">
            <w:pPr>
              <w:widowControl w:val="0"/>
              <w:spacing w:after="0" w:line="240" w:lineRule="auto"/>
              <w:ind w:firstLine="254"/>
              <w:jc w:val="both"/>
              <w:rPr>
                <w:rFonts w:ascii="Times New Roman" w:eastAsia="Times New Roman" w:hAnsi="Times New Roman" w:cs="Times New Roman"/>
                <w:b/>
                <w:sz w:val="24"/>
                <w:szCs w:val="24"/>
                <w:lang w:val="uk-UA"/>
              </w:rPr>
            </w:pPr>
          </w:p>
          <w:p w:rsidR="00AB7284" w:rsidRPr="00AB7284" w:rsidRDefault="00AB7284" w:rsidP="00AB7284">
            <w:pPr>
              <w:spacing w:after="0" w:line="240" w:lineRule="auto"/>
              <w:ind w:firstLine="220"/>
              <w:jc w:val="both"/>
              <w:rPr>
                <w:rFonts w:ascii="Times New Roman" w:hAnsi="Times New Roman" w:cs="Times New Roman"/>
                <w:b/>
                <w:sz w:val="24"/>
                <w:szCs w:val="28"/>
                <w:lang w:val="uk-UA"/>
              </w:rPr>
            </w:pPr>
            <w:r w:rsidRPr="00AB7284">
              <w:rPr>
                <w:rFonts w:ascii="Times New Roman" w:hAnsi="Times New Roman" w:cs="Times New Roman"/>
                <w:b/>
                <w:sz w:val="24"/>
                <w:szCs w:val="28"/>
                <w:lang w:val="uk-UA"/>
              </w:rPr>
              <w:t>реклама нетютюнових виробів, послуг упаковка яких містить напис, малюнок чи будь-яке інше зображення, повідомлення, які повністю або частково ідентифікуються чи асоціюються з пристроями для споживання тютюнових виробів без їх згоряння, електронними сигаретами, заправними контейнерами та рідинами, що використовуються в електронних сигаретах, знаком для товарів і послуг чи з виробником такої продукції (крім розміщення інформації, яка відповідно до законодавства не вважається рекламою та призначена для забезпечення реалізації прав споживачів, доводиться до споживача на етикетці, а також у маркуванні продукції відповідно до статті 15 Закону України «Про захист прав споживачів», в інших випадках, передбачених законами України);</w:t>
            </w:r>
          </w:p>
          <w:p w:rsidR="00AB7284" w:rsidRPr="00AB7284" w:rsidRDefault="00AB7284">
            <w:pPr>
              <w:widowControl w:val="0"/>
              <w:spacing w:after="0" w:line="240" w:lineRule="auto"/>
              <w:ind w:firstLine="254"/>
              <w:jc w:val="both"/>
              <w:rPr>
                <w:rFonts w:ascii="Times New Roman" w:eastAsia="Times New Roman" w:hAnsi="Times New Roman" w:cs="Times New Roman"/>
                <w:b/>
                <w:color w:val="FF0000"/>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розповсюдження реклами електронних сигарет, заправних контейнерів та рідин, що використовуються в електронних сигаретах, пристроїв для споживання тютюнових виробів без їх згоряння, яке передбачає спонсорство такої продукції, у тому числі:</w:t>
            </w:r>
          </w:p>
          <w:p w:rsidR="00BA1BB0" w:rsidRDefault="00665A8B">
            <w:pPr>
              <w:widowControl w:val="0"/>
              <w:numPr>
                <w:ilvl w:val="0"/>
                <w:numId w:val="1"/>
              </w:numPr>
              <w:spacing w:after="0" w:line="240" w:lineRule="auto"/>
              <w:ind w:left="0"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спонсорство телепередач, радіопередач, театрально-концертних, спортивних та інших заходів, програм чи окремих осіб або спонсорство з використанням знаків для товарів і послуг, інших об'єктів права інтелектуальної власності, під якими випускаються зазначена продукція;</w:t>
            </w:r>
          </w:p>
          <w:p w:rsidR="00BA1BB0" w:rsidRDefault="00665A8B">
            <w:pPr>
              <w:widowControl w:val="0"/>
              <w:numPr>
                <w:ilvl w:val="0"/>
                <w:numId w:val="1"/>
              </w:numPr>
              <w:spacing w:after="0" w:line="240" w:lineRule="auto"/>
              <w:ind w:left="0"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надання виробниками пристроїв для споживання тютюнових виробів без їх згоряння, електронних сигарет, заправних контейнерів та рідин, що використовуються в електронних сигаретах, або пов'язаними з ними організаціями фінансової або іншої підтримки заходам, діяльності, окремим особам або групам, у тому числі політичним партіям, політичним чи громадським діячам, </w:t>
            </w:r>
            <w:r>
              <w:rPr>
                <w:rFonts w:ascii="Times New Roman" w:eastAsia="Times New Roman" w:hAnsi="Times New Roman" w:cs="Times New Roman"/>
                <w:b/>
                <w:sz w:val="24"/>
                <w:szCs w:val="24"/>
                <w:lang w:val="uk-UA"/>
              </w:rPr>
              <w:lastRenderedPageBreak/>
              <w:t>спортсменам або спортивним командам, артистам або артистичним групам, закладам освіти усіх форм власності;</w:t>
            </w:r>
          </w:p>
          <w:p w:rsidR="00BA1BB0" w:rsidRPr="00665A8B" w:rsidRDefault="00665A8B">
            <w:pPr>
              <w:widowControl w:val="0"/>
              <w:numPr>
                <w:ilvl w:val="0"/>
                <w:numId w:val="1"/>
              </w:numPr>
              <w:spacing w:after="0" w:line="240" w:lineRule="auto"/>
              <w:ind w:left="0" w:firstLine="254"/>
              <w:contextualSpacing/>
              <w:jc w:val="both"/>
              <w:rPr>
                <w:lang w:val="uk-UA"/>
              </w:rPr>
            </w:pPr>
            <w:r w:rsidRPr="00665A8B">
              <w:rPr>
                <w:rFonts w:ascii="Times New Roman" w:eastAsia="Times New Roman" w:hAnsi="Times New Roman" w:cs="Times New Roman"/>
                <w:b/>
                <w:color w:val="000000"/>
                <w:sz w:val="24"/>
                <w:szCs w:val="24"/>
                <w:lang w:val="uk-UA"/>
              </w:rPr>
              <w:t>проведення інформаційних кампаній та заходів для населення, у тому числі з метою профілактики куріння серед молоді, за прямої або опосередкованої фінансової підтримки виробниками пристроїв для споживання тютюнових виробів без їх згоряння, електронних сигарет, заправних контейнерів та рідин, що використовуються в електронних сигаретах, або пов’язаними з ними організаціями.</w:t>
            </w:r>
          </w:p>
        </w:tc>
      </w:tr>
      <w:tr w:rsidR="00BA1BB0" w:rsidTr="00B9083F">
        <w:tc>
          <w:tcPr>
            <w:tcW w:w="6941" w:type="dxa"/>
            <w:tcBorders>
              <w:top w:val="single" w:sz="4" w:space="0" w:color="000000"/>
              <w:left w:val="single" w:sz="4" w:space="0" w:color="000000"/>
              <w:bottom w:val="single" w:sz="4" w:space="0" w:color="000000"/>
              <w:right w:val="single" w:sz="4" w:space="0" w:color="000000"/>
            </w:tcBorders>
          </w:tcPr>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w:t>
            </w:r>
          </w:p>
        </w:tc>
        <w:tc>
          <w:tcPr>
            <w:tcW w:w="6703" w:type="dxa"/>
            <w:tcBorders>
              <w:top w:val="single" w:sz="4" w:space="0" w:color="000000"/>
              <w:left w:val="single" w:sz="4" w:space="0" w:color="000000"/>
              <w:bottom w:val="single" w:sz="4" w:space="0" w:color="000000"/>
              <w:right w:val="single" w:sz="4" w:space="0" w:color="000000"/>
            </w:tcBorders>
          </w:tcPr>
          <w:p w:rsidR="00BA1BB0" w:rsidRDefault="00BA1BB0">
            <w:pPr>
              <w:widowControl w:val="0"/>
              <w:spacing w:after="0" w:line="240" w:lineRule="auto"/>
              <w:ind w:firstLine="254"/>
              <w:jc w:val="both"/>
              <w:rPr>
                <w:rFonts w:ascii="Times New Roman" w:eastAsia="Times New Roman" w:hAnsi="Times New Roman" w:cs="Times New Roman"/>
                <w:sz w:val="24"/>
                <w:szCs w:val="24"/>
                <w:lang w:val="uk-UA"/>
              </w:rPr>
            </w:pPr>
          </w:p>
        </w:tc>
      </w:tr>
      <w:tr w:rsidR="00BA1BB0" w:rsidRPr="00AC4269" w:rsidTr="00B9083F">
        <w:tc>
          <w:tcPr>
            <w:tcW w:w="6941" w:type="dxa"/>
            <w:tcBorders>
              <w:top w:val="single" w:sz="4" w:space="0" w:color="000000"/>
              <w:left w:val="single" w:sz="4" w:space="0" w:color="000000"/>
              <w:bottom w:val="single" w:sz="4" w:space="0" w:color="000000"/>
              <w:right w:val="single" w:sz="4" w:space="0" w:color="000000"/>
            </w:tcBorders>
          </w:tcPr>
          <w:p w:rsidR="00BA1BB0" w:rsidRDefault="00665A8B">
            <w:pPr>
              <w:widowControl w:val="0"/>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Положення відсутні.</w:t>
            </w:r>
          </w:p>
        </w:tc>
        <w:tc>
          <w:tcPr>
            <w:tcW w:w="6703" w:type="dxa"/>
            <w:tcBorders>
              <w:top w:val="single" w:sz="4" w:space="0" w:color="000000"/>
              <w:left w:val="single" w:sz="4" w:space="0" w:color="000000"/>
              <w:bottom w:val="single" w:sz="4" w:space="0" w:color="000000"/>
              <w:right w:val="single" w:sz="4" w:space="0" w:color="000000"/>
            </w:tcBorders>
          </w:tcPr>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00D77497" w:rsidRPr="00D77497">
              <w:rPr>
                <w:rFonts w:ascii="Times New Roman" w:eastAsia="Times New Roman" w:hAnsi="Times New Roman" w:cs="Times New Roman"/>
                <w:b/>
                <w:sz w:val="24"/>
                <w:szCs w:val="24"/>
                <w:vertAlign w:val="superscript"/>
                <w:lang w:val="uk-UA"/>
              </w:rPr>
              <w:t>-</w:t>
            </w:r>
            <w:r>
              <w:rPr>
                <w:rFonts w:ascii="Times New Roman" w:eastAsia="Times New Roman" w:hAnsi="Times New Roman" w:cs="Times New Roman"/>
                <w:b/>
                <w:sz w:val="24"/>
                <w:szCs w:val="24"/>
                <w:vertAlign w:val="superscript"/>
                <w:lang w:val="uk-UA"/>
              </w:rPr>
              <w:t>2</w:t>
            </w:r>
            <w:r>
              <w:rPr>
                <w:rFonts w:ascii="Times New Roman" w:eastAsia="Times New Roman" w:hAnsi="Times New Roman" w:cs="Times New Roman"/>
                <w:b/>
                <w:sz w:val="24"/>
                <w:szCs w:val="24"/>
                <w:lang w:val="uk-UA"/>
              </w:rPr>
              <w:t>. За порушення законодавства про рекламу дитячого харчування (стаття 25</w:t>
            </w:r>
            <w:r>
              <w:rPr>
                <w:rFonts w:ascii="Times New Roman" w:eastAsia="Times New Roman" w:hAnsi="Times New Roman" w:cs="Times New Roman"/>
                <w:b/>
                <w:sz w:val="24"/>
                <w:szCs w:val="24"/>
                <w:vertAlign w:val="superscript"/>
                <w:lang w:val="uk-UA"/>
              </w:rPr>
              <w:t>2</w:t>
            </w:r>
            <w:r>
              <w:rPr>
                <w:rFonts w:ascii="Times New Roman" w:eastAsia="Times New Roman" w:hAnsi="Times New Roman" w:cs="Times New Roman"/>
                <w:b/>
                <w:sz w:val="24"/>
                <w:szCs w:val="24"/>
                <w:lang w:val="uk-UA"/>
              </w:rPr>
              <w:t xml:space="preserve"> Закону) штрафи накладаються:</w:t>
            </w: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p>
          <w:p w:rsidR="00BA1BB0" w:rsidRDefault="00665A8B">
            <w:pPr>
              <w:widowControl w:val="0"/>
              <w:numPr>
                <w:ilvl w:val="0"/>
                <w:numId w:val="2"/>
              </w:numPr>
              <w:spacing w:after="0" w:line="240" w:lineRule="auto"/>
              <w:ind w:left="0"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на рекламодавців, винних у:</w:t>
            </w: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замовленні реклами дитячих сумішей початкових та дитячих сумішей для подальшого годування, крім випадків передбачених статтею 25</w:t>
            </w:r>
            <w:r>
              <w:rPr>
                <w:rFonts w:ascii="Times New Roman" w:eastAsia="Times New Roman" w:hAnsi="Times New Roman" w:cs="Times New Roman"/>
                <w:b/>
                <w:sz w:val="24"/>
                <w:szCs w:val="24"/>
                <w:vertAlign w:val="superscript"/>
                <w:lang w:val="uk-UA"/>
              </w:rPr>
              <w:t>2</w:t>
            </w:r>
            <w:r>
              <w:rPr>
                <w:rFonts w:ascii="Times New Roman" w:eastAsia="Times New Roman" w:hAnsi="Times New Roman" w:cs="Times New Roman"/>
                <w:b/>
                <w:sz w:val="24"/>
                <w:szCs w:val="24"/>
                <w:lang w:val="uk-UA"/>
              </w:rPr>
              <w:t>;</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недотриманні встановлених законом вимог до змісту реклами, а саме:</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вміщенні інформації, іншої ніж науково підтверджена, а також інформації, яка  справляє враження, що штучне вигодовування є рівноцінним або має переваги порівняно із грудним вигодовуванням;</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відсутності в рекламі дитячих сумішей початкових та дитячих сумішей для подальшого годування інформації про безумовну перевагу грудного вигодовування;</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використанні малюнків/фото дітей грудного віку, інших </w:t>
            </w:r>
            <w:r>
              <w:rPr>
                <w:rFonts w:ascii="Times New Roman" w:eastAsia="Times New Roman" w:hAnsi="Times New Roman" w:cs="Times New Roman"/>
                <w:b/>
                <w:sz w:val="24"/>
                <w:szCs w:val="24"/>
                <w:lang w:val="uk-UA"/>
              </w:rPr>
              <w:lastRenderedPageBreak/>
              <w:t>малюнків або текстів, які ідеалізують дитячі суміші початкові, крім графічних зображень для полегшення впізнаваності дитячих сумішей початкових та дитячих сумішей для подальшого годування, а також для ілюстрації методів приготування таких харчових продуктів;</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вміщення слів «гуманізований», «материнський», «адаптований» або будь-які однокореневих слів чи похідних від них будь-якою мовою;</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відсутності інформації щодо дитячих сумішей початкових, вміщення якої передбачено частиною чотирнадцятою статті 6</w:t>
            </w:r>
            <w:r>
              <w:rPr>
                <w:rFonts w:ascii="Times New Roman" w:eastAsia="Times New Roman" w:hAnsi="Times New Roman" w:cs="Times New Roman"/>
                <w:b/>
                <w:sz w:val="24"/>
                <w:szCs w:val="24"/>
                <w:vertAlign w:val="superscript"/>
                <w:lang w:val="uk-UA"/>
              </w:rPr>
              <w:t>1</w:t>
            </w:r>
            <w:r>
              <w:rPr>
                <w:rFonts w:ascii="Times New Roman" w:eastAsia="Times New Roman" w:hAnsi="Times New Roman" w:cs="Times New Roman"/>
                <w:b/>
                <w:sz w:val="24"/>
                <w:szCs w:val="24"/>
                <w:lang w:val="uk-UA"/>
              </w:rPr>
              <w:t xml:space="preserve"> Закону України «Про інформацію для споживачів щодо харчових продуктів»;</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numPr>
                <w:ilvl w:val="0"/>
                <w:numId w:val="2"/>
              </w:numPr>
              <w:spacing w:after="0" w:line="240" w:lineRule="auto"/>
              <w:ind w:left="-16"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на рекламодавців, якщо реклама розповсюджується ними самостійно, і на розповсюджувачів реклами, винних у таких порушеннях порядку розповсюдження та розміщення реклами:</w:t>
            </w: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розповсюдженні та розміщенні реклами дитячих сумішей початкових та дитячих сумішей для подальшого годування, крім розміщення такої реклами у:</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спеціалізованих виданнях (у тому числі електронних) з питань догляду за дітьми грудного віку та/або дітьми раннього віку;</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наукових фахових виданнях (у тому числі електронних);</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матеріалах (у тому числі електронних), які поширюються на семінарах, конференціях, симпозіумах з медичної тематики, призначених виключно для осіб, які мають </w:t>
            </w:r>
            <w:r>
              <w:rPr>
                <w:rFonts w:ascii="Times New Roman" w:eastAsia="Times New Roman" w:hAnsi="Times New Roman" w:cs="Times New Roman"/>
                <w:b/>
                <w:sz w:val="24"/>
                <w:szCs w:val="24"/>
                <w:lang w:val="uk-UA"/>
              </w:rPr>
              <w:lastRenderedPageBreak/>
              <w:t>кваліфікацію в галузі медицини, харчування або фармації;</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розповсюдженні та розміщенні реклами таким чином, що не дає змогу споживачам чітко її розрізняти.</w:t>
            </w:r>
          </w:p>
          <w:p w:rsidR="00BA1BB0" w:rsidRDefault="00BA1BB0">
            <w:pPr>
              <w:widowControl w:val="0"/>
              <w:spacing w:after="0" w:line="240" w:lineRule="auto"/>
              <w:ind w:firstLine="254"/>
              <w:jc w:val="both"/>
              <w:rPr>
                <w:rFonts w:ascii="Times New Roman" w:eastAsia="Times New Roman" w:hAnsi="Times New Roman" w:cs="Times New Roman"/>
                <w:b/>
                <w:sz w:val="24"/>
                <w:szCs w:val="24"/>
                <w:lang w:val="uk-UA"/>
              </w:rPr>
            </w:pPr>
          </w:p>
          <w:p w:rsidR="00BA1BB0" w:rsidRDefault="00665A8B">
            <w:pPr>
              <w:widowControl w:val="0"/>
              <w:spacing w:after="0" w:line="240" w:lineRule="auto"/>
              <w:ind w:firstLine="25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Положення цього пункту в частині реклами дитячих сумішей для подальшого годування не застосовується, за рішенням центрального органу виконавчої влади, що забезпечує формування державної політики у сфері охорони здоров'я, про визнання України країною, що не належить до країн з високим ступенем ризику дитячої смертності</w:t>
            </w:r>
          </w:p>
        </w:tc>
      </w:tr>
    </w:tbl>
    <w:p w:rsidR="00BA1BB0" w:rsidRDefault="00BA1BB0">
      <w:pPr>
        <w:spacing w:after="0" w:line="240" w:lineRule="auto"/>
        <w:jc w:val="center"/>
        <w:rPr>
          <w:rFonts w:ascii="Times New Roman" w:eastAsia="Times New Roman" w:hAnsi="Times New Roman" w:cs="Times New Roman"/>
          <w:sz w:val="28"/>
          <w:szCs w:val="28"/>
          <w:lang w:val="uk-UA"/>
        </w:rPr>
      </w:pPr>
    </w:p>
    <w:p w:rsidR="001976E2" w:rsidRPr="001976E2" w:rsidRDefault="001976E2" w:rsidP="001976E2">
      <w:pPr>
        <w:suppressAutoHyphens w:val="0"/>
        <w:spacing w:after="0" w:line="240" w:lineRule="auto"/>
        <w:rPr>
          <w:rFonts w:ascii="Times New Roman" w:eastAsia="Times New Roman" w:hAnsi="Times New Roman" w:cs="Times New Roman"/>
          <w:b/>
          <w:sz w:val="28"/>
          <w:szCs w:val="28"/>
          <w:lang w:val="uk-UA"/>
        </w:rPr>
      </w:pPr>
      <w:r w:rsidRPr="001976E2">
        <w:rPr>
          <w:rFonts w:ascii="Times New Roman" w:eastAsia="Times New Roman" w:hAnsi="Times New Roman" w:cs="Times New Roman"/>
          <w:b/>
          <w:sz w:val="28"/>
          <w:szCs w:val="28"/>
          <w:lang w:val="uk-UA"/>
        </w:rPr>
        <w:t xml:space="preserve">Т. в. о. Голови </w:t>
      </w:r>
    </w:p>
    <w:p w:rsidR="001976E2" w:rsidRPr="001976E2" w:rsidRDefault="001976E2" w:rsidP="001976E2">
      <w:pPr>
        <w:suppressAutoHyphens w:val="0"/>
        <w:spacing w:after="0" w:line="240" w:lineRule="auto"/>
        <w:rPr>
          <w:rFonts w:ascii="Times New Roman" w:eastAsia="Times New Roman" w:hAnsi="Times New Roman" w:cs="Times New Roman"/>
          <w:b/>
          <w:sz w:val="28"/>
          <w:szCs w:val="28"/>
          <w:lang w:val="uk-UA"/>
        </w:rPr>
      </w:pPr>
      <w:r w:rsidRPr="001976E2">
        <w:rPr>
          <w:rFonts w:ascii="Times New Roman" w:eastAsia="Times New Roman" w:hAnsi="Times New Roman" w:cs="Times New Roman"/>
          <w:b/>
          <w:sz w:val="28"/>
          <w:szCs w:val="28"/>
          <w:lang w:val="uk-UA"/>
        </w:rPr>
        <w:t xml:space="preserve">Державної служби України </w:t>
      </w:r>
    </w:p>
    <w:p w:rsidR="001976E2" w:rsidRPr="001976E2" w:rsidRDefault="001976E2" w:rsidP="001976E2">
      <w:pPr>
        <w:suppressAutoHyphens w:val="0"/>
        <w:spacing w:after="0" w:line="240" w:lineRule="auto"/>
        <w:rPr>
          <w:rFonts w:ascii="Times New Roman" w:eastAsia="Times New Roman" w:hAnsi="Times New Roman" w:cs="Times New Roman"/>
          <w:b/>
          <w:sz w:val="28"/>
          <w:szCs w:val="28"/>
          <w:lang w:val="uk-UA"/>
        </w:rPr>
      </w:pPr>
      <w:r w:rsidRPr="001976E2">
        <w:rPr>
          <w:rFonts w:ascii="Times New Roman" w:eastAsia="Times New Roman" w:hAnsi="Times New Roman" w:cs="Times New Roman"/>
          <w:b/>
          <w:sz w:val="28"/>
          <w:szCs w:val="28"/>
          <w:lang w:val="uk-UA"/>
        </w:rPr>
        <w:t xml:space="preserve">з питань безпечності харчових </w:t>
      </w:r>
    </w:p>
    <w:p w:rsidR="001976E2" w:rsidRPr="001976E2" w:rsidRDefault="001976E2" w:rsidP="001976E2">
      <w:pPr>
        <w:suppressAutoHyphens w:val="0"/>
        <w:rPr>
          <w:rFonts w:ascii="Times New Roman" w:eastAsia="Times New Roman" w:hAnsi="Times New Roman" w:cs="Times New Roman"/>
          <w:b/>
          <w:sz w:val="28"/>
          <w:szCs w:val="28"/>
          <w:lang w:val="uk-UA"/>
        </w:rPr>
      </w:pPr>
      <w:r w:rsidRPr="001976E2">
        <w:rPr>
          <w:rFonts w:ascii="Times New Roman" w:eastAsia="Times New Roman" w:hAnsi="Times New Roman" w:cs="Times New Roman"/>
          <w:b/>
          <w:sz w:val="28"/>
          <w:szCs w:val="28"/>
          <w:lang w:val="uk-UA"/>
        </w:rPr>
        <w:t>продуктів та захисту споживачів</w:t>
      </w:r>
      <w:r w:rsidRPr="001976E2">
        <w:rPr>
          <w:rFonts w:ascii="Times New Roman" w:eastAsia="Times New Roman" w:hAnsi="Times New Roman" w:cs="Times New Roman"/>
          <w:b/>
          <w:sz w:val="28"/>
          <w:szCs w:val="28"/>
          <w:lang w:val="uk-UA"/>
        </w:rPr>
        <w:tab/>
      </w:r>
      <w:r w:rsidRPr="001976E2">
        <w:rPr>
          <w:rFonts w:ascii="Times New Roman" w:eastAsia="Times New Roman" w:hAnsi="Times New Roman" w:cs="Times New Roman"/>
          <w:b/>
          <w:sz w:val="28"/>
          <w:szCs w:val="28"/>
          <w:lang w:val="uk-UA"/>
        </w:rPr>
        <w:tab/>
      </w:r>
      <w:r w:rsidRPr="001976E2">
        <w:rPr>
          <w:rFonts w:ascii="Times New Roman" w:eastAsia="Times New Roman" w:hAnsi="Times New Roman" w:cs="Times New Roman"/>
          <w:b/>
          <w:sz w:val="28"/>
          <w:szCs w:val="28"/>
          <w:lang w:val="uk-UA"/>
        </w:rPr>
        <w:tab/>
      </w:r>
      <w:r w:rsidRPr="001976E2">
        <w:rPr>
          <w:rFonts w:ascii="Times New Roman" w:eastAsia="Times New Roman" w:hAnsi="Times New Roman" w:cs="Times New Roman"/>
          <w:b/>
          <w:sz w:val="28"/>
          <w:szCs w:val="28"/>
          <w:lang w:val="uk-UA"/>
        </w:rPr>
        <w:tab/>
      </w:r>
      <w:r w:rsidRPr="001976E2">
        <w:rPr>
          <w:rFonts w:ascii="Times New Roman" w:eastAsia="Times New Roman" w:hAnsi="Times New Roman" w:cs="Times New Roman"/>
          <w:b/>
          <w:sz w:val="28"/>
          <w:szCs w:val="28"/>
          <w:lang w:val="uk-UA"/>
        </w:rPr>
        <w:tab/>
      </w:r>
      <w:r w:rsidRPr="001976E2">
        <w:rPr>
          <w:rFonts w:ascii="Times New Roman" w:eastAsia="Times New Roman" w:hAnsi="Times New Roman" w:cs="Times New Roman"/>
          <w:b/>
          <w:sz w:val="28"/>
          <w:szCs w:val="28"/>
          <w:lang w:val="uk-UA"/>
        </w:rPr>
        <w:tab/>
      </w:r>
      <w:r w:rsidRPr="001976E2">
        <w:rPr>
          <w:rFonts w:ascii="Times New Roman" w:eastAsia="Times New Roman" w:hAnsi="Times New Roman" w:cs="Times New Roman"/>
          <w:b/>
          <w:sz w:val="28"/>
          <w:szCs w:val="28"/>
          <w:lang w:val="uk-UA"/>
        </w:rPr>
        <w:tab/>
      </w:r>
      <w:r w:rsidRPr="001976E2">
        <w:rPr>
          <w:rFonts w:ascii="Times New Roman" w:eastAsia="Times New Roman" w:hAnsi="Times New Roman" w:cs="Times New Roman"/>
          <w:b/>
          <w:sz w:val="28"/>
          <w:szCs w:val="28"/>
          <w:lang w:val="uk-UA"/>
        </w:rPr>
        <w:tab/>
        <w:t xml:space="preserve">  </w:t>
      </w:r>
      <w:r w:rsidR="00C651B1" w:rsidRPr="00BE133F">
        <w:rPr>
          <w:rFonts w:ascii="Times New Roman" w:eastAsia="Times New Roman" w:hAnsi="Times New Roman" w:cs="Times New Roman"/>
          <w:b/>
          <w:sz w:val="28"/>
          <w:szCs w:val="28"/>
          <w:lang w:val="ru-RU"/>
        </w:rPr>
        <w:t xml:space="preserve">       </w:t>
      </w:r>
      <w:r w:rsidR="00FD4381">
        <w:rPr>
          <w:rFonts w:ascii="Times New Roman" w:eastAsia="Times New Roman" w:hAnsi="Times New Roman" w:cs="Times New Roman"/>
          <w:b/>
          <w:sz w:val="28"/>
          <w:szCs w:val="28"/>
          <w:lang w:val="ru-RU"/>
        </w:rPr>
        <w:t xml:space="preserve">           </w:t>
      </w:r>
      <w:r w:rsidRPr="001976E2">
        <w:rPr>
          <w:rFonts w:ascii="Times New Roman" w:eastAsia="Times New Roman" w:hAnsi="Times New Roman" w:cs="Times New Roman"/>
          <w:b/>
          <w:sz w:val="28"/>
          <w:szCs w:val="28"/>
          <w:lang w:val="uk-UA"/>
        </w:rPr>
        <w:t xml:space="preserve"> </w:t>
      </w:r>
      <w:r w:rsidR="00FD4381">
        <w:rPr>
          <w:rFonts w:ascii="Times New Roman" w:eastAsia="Times New Roman" w:hAnsi="Times New Roman" w:cs="Times New Roman"/>
          <w:b/>
          <w:sz w:val="28"/>
          <w:szCs w:val="28"/>
          <w:lang w:val="uk-UA"/>
        </w:rPr>
        <w:t>Ольга ШЕВЧЕНКО</w:t>
      </w:r>
    </w:p>
    <w:p w:rsidR="001976E2" w:rsidRPr="001976E2" w:rsidRDefault="001976E2" w:rsidP="001976E2">
      <w:pPr>
        <w:suppressAutoHyphens w:val="0"/>
        <w:rPr>
          <w:rFonts w:ascii="Times New Roman" w:eastAsia="Times New Roman" w:hAnsi="Times New Roman" w:cs="Times New Roman"/>
          <w:b/>
          <w:sz w:val="28"/>
          <w:szCs w:val="28"/>
          <w:lang w:val="uk-UA"/>
        </w:rPr>
      </w:pPr>
    </w:p>
    <w:p w:rsidR="001976E2" w:rsidRPr="001976E2" w:rsidRDefault="001976E2" w:rsidP="001976E2">
      <w:pPr>
        <w:suppressAutoHyphens w:val="0"/>
        <w:rPr>
          <w:rFonts w:asciiTheme="minorHAnsi" w:eastAsiaTheme="minorHAnsi" w:hAnsiTheme="minorHAnsi" w:cstheme="minorBidi"/>
          <w:lang w:val="uk-UA"/>
        </w:rPr>
      </w:pPr>
      <w:r w:rsidRPr="001976E2">
        <w:rPr>
          <w:rFonts w:ascii="Times New Roman" w:eastAsia="Times New Roman" w:hAnsi="Times New Roman" w:cs="Times New Roman"/>
          <w:b/>
          <w:sz w:val="28"/>
          <w:szCs w:val="28"/>
          <w:lang w:val="uk-UA"/>
        </w:rPr>
        <w:t>«_____» _____________ 202</w:t>
      </w:r>
      <w:r w:rsidR="00B9083F">
        <w:rPr>
          <w:rFonts w:ascii="Times New Roman" w:eastAsia="Times New Roman" w:hAnsi="Times New Roman" w:cs="Times New Roman"/>
          <w:b/>
          <w:sz w:val="28"/>
          <w:szCs w:val="28"/>
        </w:rPr>
        <w:t>3</w:t>
      </w:r>
      <w:r w:rsidRPr="001976E2">
        <w:rPr>
          <w:rFonts w:ascii="Times New Roman" w:eastAsia="Times New Roman" w:hAnsi="Times New Roman" w:cs="Times New Roman"/>
          <w:b/>
          <w:sz w:val="28"/>
          <w:szCs w:val="28"/>
          <w:lang w:val="uk-UA"/>
        </w:rPr>
        <w:t xml:space="preserve"> р.</w:t>
      </w:r>
      <w:r w:rsidRPr="001976E2">
        <w:rPr>
          <w:rFonts w:ascii="Times New Roman" w:eastAsia="Times New Roman" w:hAnsi="Times New Roman" w:cs="Times New Roman"/>
          <w:b/>
          <w:sz w:val="28"/>
          <w:szCs w:val="28"/>
          <w:lang w:val="uk-UA"/>
        </w:rPr>
        <w:tab/>
      </w:r>
      <w:r w:rsidRPr="001976E2">
        <w:rPr>
          <w:rFonts w:ascii="Times New Roman" w:eastAsia="Times New Roman" w:hAnsi="Times New Roman" w:cs="Times New Roman"/>
          <w:b/>
          <w:sz w:val="28"/>
          <w:szCs w:val="28"/>
          <w:lang w:val="uk-UA"/>
        </w:rPr>
        <w:tab/>
      </w:r>
      <w:r w:rsidRPr="001976E2">
        <w:rPr>
          <w:rFonts w:ascii="Times New Roman" w:eastAsia="Times New Roman" w:hAnsi="Times New Roman" w:cs="Times New Roman"/>
          <w:b/>
          <w:sz w:val="28"/>
          <w:szCs w:val="28"/>
          <w:lang w:val="uk-UA"/>
        </w:rPr>
        <w:tab/>
      </w:r>
      <w:r w:rsidRPr="001976E2">
        <w:rPr>
          <w:rFonts w:ascii="Times New Roman" w:eastAsia="Times New Roman" w:hAnsi="Times New Roman" w:cs="Times New Roman"/>
          <w:b/>
          <w:sz w:val="28"/>
          <w:szCs w:val="28"/>
          <w:lang w:val="uk-UA"/>
        </w:rPr>
        <w:tab/>
      </w:r>
      <w:r w:rsidRPr="001976E2">
        <w:rPr>
          <w:rFonts w:ascii="Times New Roman" w:eastAsia="Times New Roman" w:hAnsi="Times New Roman" w:cs="Times New Roman"/>
          <w:b/>
          <w:sz w:val="28"/>
          <w:szCs w:val="28"/>
          <w:lang w:val="uk-UA"/>
        </w:rPr>
        <w:tab/>
      </w:r>
      <w:r w:rsidRPr="001976E2">
        <w:rPr>
          <w:rFonts w:ascii="Times New Roman" w:eastAsia="Times New Roman" w:hAnsi="Times New Roman" w:cs="Times New Roman"/>
          <w:b/>
          <w:sz w:val="28"/>
          <w:szCs w:val="28"/>
          <w:lang w:val="uk-UA"/>
        </w:rPr>
        <w:tab/>
      </w:r>
    </w:p>
    <w:p w:rsidR="00BA1BB0" w:rsidRDefault="00BA1BB0"/>
    <w:sectPr w:rsidR="00BA1BB0" w:rsidSect="00B40764">
      <w:headerReference w:type="default" r:id="rId7"/>
      <w:pgSz w:w="15840" w:h="12240" w:orient="landscape"/>
      <w:pgMar w:top="1440" w:right="956" w:bottom="1440" w:left="1440" w:header="0" w:footer="0" w:gutter="0"/>
      <w:pgNumType w:start="1"/>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AE0" w:rsidRDefault="00C87AE0" w:rsidP="00B40764">
      <w:pPr>
        <w:spacing w:after="0" w:line="240" w:lineRule="auto"/>
      </w:pPr>
      <w:r>
        <w:separator/>
      </w:r>
    </w:p>
  </w:endnote>
  <w:endnote w:type="continuationSeparator" w:id="0">
    <w:p w:rsidR="00C87AE0" w:rsidRDefault="00C87AE0" w:rsidP="00B40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AE0" w:rsidRDefault="00C87AE0" w:rsidP="00B40764">
      <w:pPr>
        <w:spacing w:after="0" w:line="240" w:lineRule="auto"/>
      </w:pPr>
      <w:r>
        <w:separator/>
      </w:r>
    </w:p>
  </w:footnote>
  <w:footnote w:type="continuationSeparator" w:id="0">
    <w:p w:rsidR="00C87AE0" w:rsidRDefault="00C87AE0" w:rsidP="00B40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13537"/>
      <w:docPartObj>
        <w:docPartGallery w:val="Page Numbers (Top of Page)"/>
        <w:docPartUnique/>
      </w:docPartObj>
    </w:sdtPr>
    <w:sdtEndPr>
      <w:rPr>
        <w:rFonts w:ascii="Times New Roman" w:hAnsi="Times New Roman" w:cs="Times New Roman"/>
        <w:sz w:val="24"/>
        <w:szCs w:val="24"/>
      </w:rPr>
    </w:sdtEndPr>
    <w:sdtContent>
      <w:p w:rsidR="00B40764" w:rsidRDefault="00B40764">
        <w:pPr>
          <w:pStyle w:val="ac"/>
          <w:jc w:val="center"/>
        </w:pPr>
      </w:p>
      <w:p w:rsidR="00B40764" w:rsidRDefault="00B40764">
        <w:pPr>
          <w:pStyle w:val="ac"/>
          <w:jc w:val="center"/>
        </w:pPr>
      </w:p>
      <w:p w:rsidR="00B40764" w:rsidRDefault="00B40764">
        <w:pPr>
          <w:pStyle w:val="ac"/>
          <w:jc w:val="center"/>
        </w:pPr>
      </w:p>
      <w:p w:rsidR="00B40764" w:rsidRPr="00B40764" w:rsidRDefault="00B40764">
        <w:pPr>
          <w:pStyle w:val="ac"/>
          <w:jc w:val="center"/>
          <w:rPr>
            <w:rFonts w:ascii="Times New Roman" w:hAnsi="Times New Roman" w:cs="Times New Roman"/>
            <w:sz w:val="24"/>
            <w:szCs w:val="24"/>
          </w:rPr>
        </w:pPr>
        <w:r w:rsidRPr="00B40764">
          <w:rPr>
            <w:rFonts w:ascii="Times New Roman" w:hAnsi="Times New Roman" w:cs="Times New Roman"/>
            <w:sz w:val="24"/>
            <w:szCs w:val="24"/>
          </w:rPr>
          <w:fldChar w:fldCharType="begin"/>
        </w:r>
        <w:r w:rsidRPr="00B40764">
          <w:rPr>
            <w:rFonts w:ascii="Times New Roman" w:hAnsi="Times New Roman" w:cs="Times New Roman"/>
            <w:sz w:val="24"/>
            <w:szCs w:val="24"/>
          </w:rPr>
          <w:instrText>PAGE   \* MERGEFORMAT</w:instrText>
        </w:r>
        <w:r w:rsidRPr="00B40764">
          <w:rPr>
            <w:rFonts w:ascii="Times New Roman" w:hAnsi="Times New Roman" w:cs="Times New Roman"/>
            <w:sz w:val="24"/>
            <w:szCs w:val="24"/>
          </w:rPr>
          <w:fldChar w:fldCharType="separate"/>
        </w:r>
        <w:r w:rsidR="00D40A4B" w:rsidRPr="00D40A4B">
          <w:rPr>
            <w:rFonts w:ascii="Times New Roman" w:hAnsi="Times New Roman" w:cs="Times New Roman"/>
            <w:noProof/>
            <w:sz w:val="24"/>
            <w:szCs w:val="24"/>
            <w:lang w:val="ru-RU"/>
          </w:rPr>
          <w:t>23</w:t>
        </w:r>
        <w:r w:rsidRPr="00B40764">
          <w:rPr>
            <w:rFonts w:ascii="Times New Roman" w:hAnsi="Times New Roman" w:cs="Times New Roman"/>
            <w:sz w:val="24"/>
            <w:szCs w:val="24"/>
          </w:rPr>
          <w:fldChar w:fldCharType="end"/>
        </w:r>
      </w:p>
    </w:sdtContent>
  </w:sdt>
  <w:p w:rsidR="00B40764" w:rsidRDefault="00B4076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356EA"/>
    <w:multiLevelType w:val="multilevel"/>
    <w:tmpl w:val="2940E54A"/>
    <w:lvl w:ilvl="0">
      <w:start w:val="1"/>
      <w:numFmt w:val="decimal"/>
      <w:lvlText w:val="%1)"/>
      <w:lvlJc w:val="left"/>
      <w:pPr>
        <w:tabs>
          <w:tab w:val="num" w:pos="0"/>
        </w:tabs>
        <w:ind w:left="1260" w:hanging="360"/>
      </w:p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1" w15:restartNumberingAfterBreak="0">
    <w:nsid w:val="2169610D"/>
    <w:multiLevelType w:val="multilevel"/>
    <w:tmpl w:val="F6FA64B6"/>
    <w:lvl w:ilvl="0">
      <w:start w:val="1"/>
      <w:numFmt w:val="bullet"/>
      <w:lvlText w:val="-"/>
      <w:lvlJc w:val="left"/>
      <w:pPr>
        <w:tabs>
          <w:tab w:val="num" w:pos="0"/>
        </w:tabs>
        <w:ind w:left="1260" w:hanging="360"/>
      </w:pPr>
      <w:rPr>
        <w:rFonts w:ascii="Times New Roman" w:hAnsi="Times New Roman" w:cs="Times New Roman"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Noto Sans Symbols" w:hAnsi="Noto Sans Symbols" w:cs="Noto Sans Symbols" w:hint="default"/>
      </w:rPr>
    </w:lvl>
    <w:lvl w:ilvl="3">
      <w:start w:val="1"/>
      <w:numFmt w:val="bullet"/>
      <w:lvlText w:val="●"/>
      <w:lvlJc w:val="left"/>
      <w:pPr>
        <w:tabs>
          <w:tab w:val="num" w:pos="0"/>
        </w:tabs>
        <w:ind w:left="3420" w:hanging="360"/>
      </w:pPr>
      <w:rPr>
        <w:rFonts w:ascii="Noto Sans Symbols" w:hAnsi="Noto Sans Symbols" w:cs="Noto Sans Symbols"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Noto Sans Symbols" w:hAnsi="Noto Sans Symbols" w:cs="Noto Sans Symbols" w:hint="default"/>
      </w:rPr>
    </w:lvl>
    <w:lvl w:ilvl="6">
      <w:start w:val="1"/>
      <w:numFmt w:val="bullet"/>
      <w:lvlText w:val="●"/>
      <w:lvlJc w:val="left"/>
      <w:pPr>
        <w:tabs>
          <w:tab w:val="num" w:pos="0"/>
        </w:tabs>
        <w:ind w:left="5580" w:hanging="360"/>
      </w:pPr>
      <w:rPr>
        <w:rFonts w:ascii="Noto Sans Symbols" w:hAnsi="Noto Sans Symbols" w:cs="Noto Sans Symbols"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Noto Sans Symbols" w:hAnsi="Noto Sans Symbols" w:cs="Noto Sans Symbols" w:hint="default"/>
      </w:rPr>
    </w:lvl>
  </w:abstractNum>
  <w:abstractNum w:abstractNumId="2" w15:restartNumberingAfterBreak="0">
    <w:nsid w:val="70B35812"/>
    <w:multiLevelType w:val="multilevel"/>
    <w:tmpl w:val="FB7424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B0"/>
    <w:rsid w:val="00090DA0"/>
    <w:rsid w:val="001976E2"/>
    <w:rsid w:val="001F344E"/>
    <w:rsid w:val="002C0ABC"/>
    <w:rsid w:val="002C1EB4"/>
    <w:rsid w:val="003B0712"/>
    <w:rsid w:val="004D4836"/>
    <w:rsid w:val="0050072F"/>
    <w:rsid w:val="00550121"/>
    <w:rsid w:val="005E2FC3"/>
    <w:rsid w:val="00604835"/>
    <w:rsid w:val="006325A5"/>
    <w:rsid w:val="00665A8B"/>
    <w:rsid w:val="00723A4D"/>
    <w:rsid w:val="00812584"/>
    <w:rsid w:val="00841765"/>
    <w:rsid w:val="0084365F"/>
    <w:rsid w:val="008705DA"/>
    <w:rsid w:val="00AB7284"/>
    <w:rsid w:val="00AC4269"/>
    <w:rsid w:val="00AE2C8D"/>
    <w:rsid w:val="00B2248A"/>
    <w:rsid w:val="00B40764"/>
    <w:rsid w:val="00B73F09"/>
    <w:rsid w:val="00B854B5"/>
    <w:rsid w:val="00B9083F"/>
    <w:rsid w:val="00BA1BB0"/>
    <w:rsid w:val="00BD1FE4"/>
    <w:rsid w:val="00BD21F5"/>
    <w:rsid w:val="00BE133F"/>
    <w:rsid w:val="00BF71A1"/>
    <w:rsid w:val="00C35AA3"/>
    <w:rsid w:val="00C651B1"/>
    <w:rsid w:val="00C87AE0"/>
    <w:rsid w:val="00CE7A27"/>
    <w:rsid w:val="00D40A4B"/>
    <w:rsid w:val="00D77497"/>
    <w:rsid w:val="00E22E4C"/>
    <w:rsid w:val="00E34E1A"/>
    <w:rsid w:val="00ED4967"/>
    <w:rsid w:val="00FD3CAF"/>
    <w:rsid w:val="00FD43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09AC"/>
  <w15:docId w15:val="{B8A10672-7479-4A01-95B5-6FF1C5DF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qFormat/>
    <w:rPr>
      <w:sz w:val="16"/>
      <w:szCs w:val="16"/>
    </w:rPr>
  </w:style>
  <w:style w:type="character" w:customStyle="1" w:styleId="CommentTextChar">
    <w:name w:val="Comment Text Char"/>
    <w:basedOn w:val="a0"/>
    <w:qFormat/>
    <w:rPr>
      <w:sz w:val="20"/>
      <w:szCs w:val="20"/>
      <w:lang w:val="uk-UA"/>
    </w:rPr>
  </w:style>
  <w:style w:type="character" w:customStyle="1" w:styleId="HeaderChar">
    <w:name w:val="Header Char"/>
    <w:basedOn w:val="a0"/>
    <w:qFormat/>
  </w:style>
  <w:style w:type="character" w:customStyle="1" w:styleId="FooterChar">
    <w:name w:val="Footer Char"/>
    <w:basedOn w:val="a0"/>
    <w:qFormat/>
  </w:style>
  <w:style w:type="character" w:customStyle="1" w:styleId="a4">
    <w:name w:val="Гіперпосилання"/>
    <w:rPr>
      <w:color w:val="000080"/>
      <w:u w:val="single"/>
    </w:rPr>
  </w:style>
  <w:style w:type="paragraph" w:styleId="a5">
    <w:name w:val="Title"/>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customStyle="1" w:styleId="a9">
    <w:name w:val="Покажчик"/>
    <w:basedOn w:val="a"/>
    <w:qFormat/>
    <w:pPr>
      <w:suppressLineNumbers/>
    </w:pPr>
    <w:rPr>
      <w:rFonts w:cs="Lucida Sans"/>
    </w:rPr>
  </w:style>
  <w:style w:type="paragraph" w:styleId="aa">
    <w:name w:val="annotation text"/>
    <w:basedOn w:val="a"/>
    <w:qFormat/>
    <w:pPr>
      <w:spacing w:line="240" w:lineRule="auto"/>
    </w:pPr>
    <w:rPr>
      <w:sz w:val="20"/>
      <w:szCs w:val="20"/>
      <w:lang w:val="uk-UA"/>
    </w:rPr>
  </w:style>
  <w:style w:type="paragraph" w:customStyle="1" w:styleId="ab">
    <w:name w:val="Верхній і нижній колонтитули"/>
    <w:basedOn w:val="a"/>
    <w:qFormat/>
  </w:style>
  <w:style w:type="paragraph" w:styleId="ac">
    <w:name w:val="header"/>
    <w:basedOn w:val="a"/>
    <w:link w:val="ad"/>
    <w:uiPriority w:val="99"/>
    <w:pPr>
      <w:tabs>
        <w:tab w:val="center" w:pos="4680"/>
        <w:tab w:val="right" w:pos="9360"/>
      </w:tabs>
      <w:spacing w:after="0" w:line="240" w:lineRule="auto"/>
    </w:pPr>
  </w:style>
  <w:style w:type="paragraph" w:styleId="ae">
    <w:name w:val="footer"/>
    <w:basedOn w:val="a"/>
    <w:pPr>
      <w:tabs>
        <w:tab w:val="center" w:pos="4680"/>
        <w:tab w:val="right" w:pos="9360"/>
      </w:tabs>
      <w:spacing w:after="0" w:line="240" w:lineRule="auto"/>
    </w:pPr>
  </w:style>
  <w:style w:type="paragraph" w:customStyle="1" w:styleId="af">
    <w:name w:val="Вміст таблиці"/>
    <w:basedOn w:val="a"/>
    <w:qFormat/>
    <w:pPr>
      <w:widowControl w:val="0"/>
      <w:suppressLineNumbers/>
    </w:pPr>
  </w:style>
  <w:style w:type="character" w:customStyle="1" w:styleId="ad">
    <w:name w:val="Верхний колонтитул Знак"/>
    <w:basedOn w:val="a0"/>
    <w:link w:val="ac"/>
    <w:uiPriority w:val="99"/>
    <w:rsid w:val="00B40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23</Pages>
  <Words>28284</Words>
  <Characters>16122</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Користувач</cp:lastModifiedBy>
  <cp:revision>6</cp:revision>
  <dcterms:created xsi:type="dcterms:W3CDTF">2022-12-22T12:05:00Z</dcterms:created>
  <dcterms:modified xsi:type="dcterms:W3CDTF">2023-02-02T13:06:00Z</dcterms:modified>
  <dc:language>uk-UA</dc:language>
</cp:coreProperties>
</file>