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3E" w:rsidRDefault="002B103E" w:rsidP="002B103E">
      <w:r>
        <w:t>З 15 травня 2021 рок</w:t>
      </w:r>
      <w:r>
        <w:t xml:space="preserve">у CFIA запроваджує нові імпортні вимоги </w:t>
      </w:r>
      <w:r w:rsidRPr="002B103E">
        <w:t>щодо комерційного переміщення собак  віком до восьми місяців для розведення, виставочних / розважальних цілей (постійне перебування), та перепродажу / передачі власнику собаки</w:t>
      </w:r>
      <w:r>
        <w:t xml:space="preserve"> з усіх країн. </w:t>
      </w:r>
      <w:r w:rsidRPr="002B103E">
        <w:t>Зміни покликані покращити відповідність вимогам CFIA щодо гуманного транспорту</w:t>
      </w:r>
      <w:r>
        <w:t>вання</w:t>
      </w:r>
      <w:r w:rsidRPr="002B103E">
        <w:t xml:space="preserve"> та</w:t>
      </w:r>
      <w:r>
        <w:t xml:space="preserve"> здоров’я тварин</w:t>
      </w:r>
      <w:r w:rsidRPr="002B103E">
        <w:t>.</w:t>
      </w:r>
    </w:p>
    <w:p w:rsidR="002B103E" w:rsidRDefault="002B103E" w:rsidP="002B103E">
      <w:r>
        <w:t>В</w:t>
      </w:r>
      <w:r>
        <w:t>имоги CFIA щодо імпорту будуть доступні в Автоматизованій системі довідок про імпорт (AIRS)</w:t>
      </w:r>
      <w:r>
        <w:t xml:space="preserve"> </w:t>
      </w:r>
      <w:hyperlink r:id="rId5" w:history="1">
        <w:r w:rsidRPr="000A772B">
          <w:rPr>
            <w:rStyle w:val="a3"/>
          </w:rPr>
          <w:t>https://inspection.canada.ca/importing-food-plants-or-animals/plant-and-plant-product-imports/airs/eng/1300127512994/1300127627409</w:t>
        </w:r>
      </w:hyperlink>
    </w:p>
    <w:p w:rsidR="002B103E" w:rsidRDefault="002B103E" w:rsidP="002B103E">
      <w:r>
        <w:t xml:space="preserve">Більше інформації можна знайти на веб-сайті CFIA за </w:t>
      </w:r>
      <w:r>
        <w:t xml:space="preserve">наступними посиланнями: </w:t>
      </w:r>
    </w:p>
    <w:p w:rsidR="002B103E" w:rsidRDefault="002B103E" w:rsidP="002B103E">
      <w:pPr>
        <w:pStyle w:val="a4"/>
        <w:numPr>
          <w:ilvl w:val="0"/>
          <w:numId w:val="1"/>
        </w:numPr>
      </w:pPr>
      <w:r>
        <w:t xml:space="preserve"> </w:t>
      </w:r>
      <w:r w:rsidRPr="002B103E">
        <w:t xml:space="preserve">Повідомлення для </w:t>
      </w:r>
      <w:r>
        <w:t>бізнесу</w:t>
      </w:r>
      <w:r w:rsidRPr="002B103E">
        <w:t xml:space="preserve">: оновлення вимог </w:t>
      </w:r>
      <w:r w:rsidRPr="002B103E">
        <w:t>щодо комерційного переміщення собак  віком до восьми місяців для розведення</w:t>
      </w:r>
      <w:r w:rsidRPr="002B103E">
        <w:t xml:space="preserve"> та перепродажу (що </w:t>
      </w:r>
      <w:r>
        <w:t>включає передачу</w:t>
      </w:r>
      <w:r w:rsidRPr="002B103E">
        <w:t xml:space="preserve"> власнику собаки</w:t>
      </w:r>
      <w:r w:rsidRPr="002B103E">
        <w:t xml:space="preserve">) </w:t>
      </w:r>
      <w:hyperlink r:id="rId6" w:history="1">
        <w:r w:rsidRPr="000A772B">
          <w:rPr>
            <w:rStyle w:val="a3"/>
          </w:rPr>
          <w:t>https://inspection.canada.ca/animal-health/terrestrial-animals/imports/notice-to-industry-2021-05-04/eng/1620069963644/1620069964365</w:t>
        </w:r>
      </w:hyperlink>
    </w:p>
    <w:p w:rsidR="002B103E" w:rsidRDefault="002B103E" w:rsidP="002B103E">
      <w:pPr>
        <w:pStyle w:val="a4"/>
        <w:numPr>
          <w:ilvl w:val="0"/>
          <w:numId w:val="1"/>
        </w:numPr>
      </w:pPr>
      <w:r>
        <w:t>Фактична інформація: Тоді і з</w:t>
      </w:r>
      <w:r>
        <w:t xml:space="preserve">араз – Коротка інформація </w:t>
      </w:r>
      <w:r w:rsidRPr="002B103E">
        <w:t xml:space="preserve">щодо комерційного переміщення собак  віком до восьми місяців для розведення та перепродажу (що </w:t>
      </w:r>
      <w:r>
        <w:t>включає передачу</w:t>
      </w:r>
      <w:r w:rsidRPr="002B103E">
        <w:t xml:space="preserve"> власнику собаки)</w:t>
      </w:r>
    </w:p>
    <w:p w:rsidR="002B103E" w:rsidRDefault="00953F07" w:rsidP="002B103E">
      <w:pPr>
        <w:pStyle w:val="a4"/>
      </w:pPr>
      <w:hyperlink r:id="rId7" w:history="1">
        <w:r w:rsidRPr="000A772B">
          <w:rPr>
            <w:rStyle w:val="a3"/>
          </w:rPr>
          <w:t>https://inspection.canada.ca/animal-health/terrestrial-animals/imports/fact-sheet/eng/1620070961994/1620070962447</w:t>
        </w:r>
      </w:hyperlink>
    </w:p>
    <w:p w:rsidR="0032156E" w:rsidRDefault="002B103E" w:rsidP="002B103E">
      <w:pPr>
        <w:pStyle w:val="a4"/>
        <w:numPr>
          <w:ilvl w:val="0"/>
          <w:numId w:val="1"/>
        </w:numPr>
      </w:pPr>
      <w:r>
        <w:t>Ввезення</w:t>
      </w:r>
      <w:r>
        <w:t xml:space="preserve"> тварин до Канади: імпорт та подорожі з домашніми тваринами</w:t>
      </w:r>
      <w:r>
        <w:t>.</w:t>
      </w:r>
    </w:p>
    <w:p w:rsidR="00953F07" w:rsidRDefault="00953F07" w:rsidP="00953F07">
      <w:pPr>
        <w:pStyle w:val="a4"/>
      </w:pPr>
      <w:hyperlink r:id="rId8" w:history="1">
        <w:r w:rsidRPr="000A772B">
          <w:rPr>
            <w:rStyle w:val="a3"/>
          </w:rPr>
          <w:t>https://inspection.canada.ca/animal-health/terrestrial-animals/imports/import-policies/live-animals/pet-imports/eng/1326600389775/1326600500578</w:t>
        </w:r>
      </w:hyperlink>
    </w:p>
    <w:p w:rsidR="00953F07" w:rsidRDefault="00953F07" w:rsidP="00953F07">
      <w:r>
        <w:t>У рамках</w:t>
      </w:r>
      <w:r w:rsidRPr="00953F07">
        <w:t xml:space="preserve"> нових заходів, CFIA </w:t>
      </w:r>
      <w:r>
        <w:t xml:space="preserve">оновила </w:t>
      </w:r>
      <w:r w:rsidRPr="00953F07">
        <w:t>існуючу вимогу щодо</w:t>
      </w:r>
      <w:r>
        <w:t xml:space="preserve"> засвідчення </w:t>
      </w:r>
      <w:r w:rsidRPr="00953F07">
        <w:t xml:space="preserve"> о</w:t>
      </w:r>
      <w:r>
        <w:t>фіційним ветеринарним лікарем країни походження, що</w:t>
      </w:r>
      <w:r w:rsidRPr="00953F07">
        <w:t xml:space="preserve"> </w:t>
      </w:r>
      <w:r>
        <w:t>тварини, експортовані</w:t>
      </w:r>
      <w:r w:rsidRPr="00953F07">
        <w:t xml:space="preserve"> до Канади,</w:t>
      </w:r>
      <w:r>
        <w:t xml:space="preserve"> буди народжені</w:t>
      </w:r>
      <w:r w:rsidRPr="00953F07">
        <w:t xml:space="preserve"> в розпліднику та що розплідник відповідає певним критеріям </w:t>
      </w:r>
      <w:r>
        <w:t xml:space="preserve">щодо </w:t>
      </w:r>
      <w:r w:rsidRPr="00953F07">
        <w:t>здоров'я тварин</w:t>
      </w:r>
      <w:r>
        <w:t>.</w:t>
      </w:r>
    </w:p>
    <w:p w:rsidR="00953F07" w:rsidRDefault="00953F07" w:rsidP="00953F07">
      <w:pPr>
        <w:jc w:val="both"/>
      </w:pPr>
      <w:r w:rsidRPr="00953F07">
        <w:t>З цією метою усі собаки  віком до восьми місяців які перевозяться до Канади з комерційними цілями для розведення, виставочних / розважальних цілей (постійне</w:t>
      </w:r>
      <w:r>
        <w:t xml:space="preserve"> перебування), та перепродажу / </w:t>
      </w:r>
      <w:r w:rsidRPr="00953F07">
        <w:t xml:space="preserve">передачі власнику собаки, повинні супроводжуватися </w:t>
      </w:r>
      <w:r w:rsidRPr="00953F07">
        <w:rPr>
          <w:b/>
        </w:rPr>
        <w:t>формою сертифіката щодо розплідника походження</w:t>
      </w:r>
      <w:r w:rsidRPr="00953F07">
        <w:t xml:space="preserve">. Зазначений сертифікат повинен видаватися офіційним ветеринарним лікарем країни походження або ветеринарним лікарем, уповноваженим компетентним органом країни походження та бути підписаним офіційним ветеринарним лікарем компетентного органу країни походження. </w:t>
      </w:r>
      <w:r>
        <w:t>Сертифікат</w:t>
      </w:r>
      <w:r w:rsidRPr="00953F07">
        <w:t xml:space="preserve"> </w:t>
      </w:r>
      <w:r>
        <w:t>засвідчує</w:t>
      </w:r>
      <w:r w:rsidRPr="00953F07">
        <w:t xml:space="preserve">, що собака (собаки), призначена для експорту до Канади, народилася в розпліднику та </w:t>
      </w:r>
      <w:r>
        <w:t>утримувалась</w:t>
      </w:r>
      <w:r w:rsidRPr="00953F07">
        <w:t xml:space="preserve"> там з моменту народження до моменту експорту, а також, що розплідник був </w:t>
      </w:r>
      <w:r>
        <w:t>проінспектований</w:t>
      </w:r>
      <w:r w:rsidRPr="00953F07">
        <w:t xml:space="preserve"> </w:t>
      </w:r>
      <w:r>
        <w:t>за дев'яносто</w:t>
      </w:r>
      <w:r w:rsidRPr="00953F07">
        <w:t xml:space="preserve"> (90) днів, що передували даті експорту до Кан</w:t>
      </w:r>
      <w:r>
        <w:t>ади, і було встановлено, що він</w:t>
      </w:r>
      <w:r w:rsidRPr="00953F07">
        <w:t xml:space="preserve"> в</w:t>
      </w:r>
      <w:r>
        <w:t xml:space="preserve">ідповідає </w:t>
      </w:r>
      <w:r w:rsidRPr="00953F07">
        <w:t>критеріям</w:t>
      </w:r>
      <w:r>
        <w:t>, зазначеним у сертифікаті</w:t>
      </w:r>
      <w:r w:rsidRPr="00953F07">
        <w:t>.</w:t>
      </w:r>
      <w:r>
        <w:t xml:space="preserve"> </w:t>
      </w:r>
    </w:p>
    <w:p w:rsidR="00953F07" w:rsidRDefault="00953F07" w:rsidP="00953F07">
      <w:pPr>
        <w:jc w:val="both"/>
        <w:rPr>
          <w:i/>
        </w:rPr>
      </w:pPr>
      <w:r w:rsidRPr="00953F07">
        <w:rPr>
          <w:i/>
        </w:rPr>
        <w:t>(Форма</w:t>
      </w:r>
      <w:r w:rsidRPr="00953F07">
        <w:rPr>
          <w:i/>
        </w:rPr>
        <w:t xml:space="preserve"> сертифіката щодо розплідника походження</w:t>
      </w:r>
      <w:r w:rsidRPr="00953F07">
        <w:rPr>
          <w:i/>
        </w:rPr>
        <w:t xml:space="preserve"> опублікована на вебпорталі Держпродспоживслужби у розділі «Сертифікати на експорт з України»)</w:t>
      </w:r>
    </w:p>
    <w:p w:rsidR="00953F07" w:rsidRPr="00743D8C" w:rsidRDefault="00953F07" w:rsidP="00953F07">
      <w:pPr>
        <w:jc w:val="both"/>
      </w:pPr>
      <w:r w:rsidRPr="00953F07">
        <w:t>Разом з цим, станом на 15 травня 2021 року усі собаки  віком до восьми місяців які перевозяться до Канади з комерційними цілями для перепродажу/ передачі власнику собаки, повинні бути вакциновані проти сказу принаймні за двадцять вісім днів до експорту. Зважаючи на те, що стандартною практикою є проведення первинної вакцинації проти сказу згідно з інструкціями виробника вакцини для тварин віком від дванадцяти тижнів або старше, мінімальний вік на момент експорту до Канади має становити шістнадцять тижнів.</w:t>
      </w:r>
      <w:bookmarkStart w:id="0" w:name="_GoBack"/>
      <w:bookmarkEnd w:id="0"/>
    </w:p>
    <w:sectPr w:rsidR="00953F07" w:rsidRPr="00743D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238D7"/>
    <w:multiLevelType w:val="hybridMultilevel"/>
    <w:tmpl w:val="F2F40CA0"/>
    <w:lvl w:ilvl="0" w:tplc="6C905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21"/>
    <w:rsid w:val="00047E78"/>
    <w:rsid w:val="001D3FDE"/>
    <w:rsid w:val="002B103E"/>
    <w:rsid w:val="00743D8C"/>
    <w:rsid w:val="00953F07"/>
    <w:rsid w:val="00A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78602-87DB-4FF2-AA46-6A4803FE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03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pection.canada.ca/animal-health/terrestrial-animals/imports/import-policies/live-animals/pet-imports/eng/1326600389775/13266005005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pection.canada.ca/animal-health/terrestrial-animals/imports/fact-sheet/eng/1620070961994/16200709624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pection.canada.ca/animal-health/terrestrial-animals/imports/notice-to-industry-2021-05-04/eng/1620069963644/1620069964365" TargetMode="External"/><Relationship Id="rId5" Type="http://schemas.openxmlformats.org/officeDocument/2006/relationships/hyperlink" Target="https://inspection.canada.ca/importing-food-plants-or-animals/plant-and-plant-product-imports/airs/eng/1300127512994/13001276274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2455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2021-06-16T11:11:00Z</dcterms:created>
  <dcterms:modified xsi:type="dcterms:W3CDTF">2021-06-16T11:50:00Z</dcterms:modified>
</cp:coreProperties>
</file>