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77" w:rsidRPr="00A67775" w:rsidRDefault="00F14977" w:rsidP="00AC0034">
      <w:pPr>
        <w:widowControl w:val="0"/>
        <w:autoSpaceDE w:val="0"/>
        <w:autoSpaceDN w:val="0"/>
        <w:adjustRightInd w:val="0"/>
        <w:ind w:right="1" w:firstLine="709"/>
        <w:jc w:val="right"/>
        <w:rPr>
          <w:sz w:val="28"/>
          <w:szCs w:val="28"/>
        </w:rPr>
      </w:pPr>
      <w:proofErr w:type="spellStart"/>
      <w:r w:rsidRPr="00A67775">
        <w:rPr>
          <w:sz w:val="28"/>
          <w:szCs w:val="28"/>
        </w:rPr>
        <w:t>Фітосанітарний</w:t>
      </w:r>
      <w:proofErr w:type="spellEnd"/>
      <w:r w:rsidRPr="00A67775">
        <w:rPr>
          <w:sz w:val="28"/>
          <w:szCs w:val="28"/>
        </w:rPr>
        <w:t xml:space="preserve"> стан</w:t>
      </w:r>
    </w:p>
    <w:p w:rsidR="00F14977" w:rsidRPr="00A67775" w:rsidRDefault="00F14977" w:rsidP="00AC0034">
      <w:pPr>
        <w:widowControl w:val="0"/>
        <w:autoSpaceDE w:val="0"/>
        <w:autoSpaceDN w:val="0"/>
        <w:adjustRightInd w:val="0"/>
        <w:ind w:right="1" w:firstLine="709"/>
        <w:jc w:val="right"/>
        <w:rPr>
          <w:sz w:val="28"/>
          <w:szCs w:val="28"/>
        </w:rPr>
      </w:pPr>
      <w:proofErr w:type="spellStart"/>
      <w:r w:rsidRPr="00A67775">
        <w:rPr>
          <w:sz w:val="28"/>
          <w:szCs w:val="28"/>
        </w:rPr>
        <w:t>сільськогосподарських</w:t>
      </w:r>
      <w:proofErr w:type="spellEnd"/>
      <w:r w:rsidRPr="00A67775">
        <w:rPr>
          <w:sz w:val="28"/>
          <w:szCs w:val="28"/>
        </w:rPr>
        <w:t xml:space="preserve"> </w:t>
      </w:r>
      <w:proofErr w:type="spellStart"/>
      <w:r w:rsidRPr="00A67775">
        <w:rPr>
          <w:sz w:val="28"/>
          <w:szCs w:val="28"/>
        </w:rPr>
        <w:t>рослин</w:t>
      </w:r>
      <w:proofErr w:type="spellEnd"/>
    </w:p>
    <w:p w:rsidR="00F14977" w:rsidRPr="00A67775" w:rsidRDefault="00424475" w:rsidP="00AC0034">
      <w:pPr>
        <w:widowControl w:val="0"/>
        <w:autoSpaceDE w:val="0"/>
        <w:autoSpaceDN w:val="0"/>
        <w:adjustRightInd w:val="0"/>
        <w:ind w:right="1" w:firstLine="709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C42589">
        <w:rPr>
          <w:sz w:val="28"/>
          <w:szCs w:val="28"/>
          <w:lang w:val="uk-UA"/>
        </w:rPr>
        <w:t>7</w:t>
      </w:r>
      <w:bookmarkStart w:id="0" w:name="_GoBack"/>
      <w:bookmarkEnd w:id="0"/>
      <w:r w:rsidR="00F14977" w:rsidRPr="00A67775">
        <w:rPr>
          <w:sz w:val="28"/>
          <w:szCs w:val="28"/>
        </w:rPr>
        <w:t xml:space="preserve"> лютого 2022 року</w:t>
      </w:r>
    </w:p>
    <w:p w:rsidR="00F14977" w:rsidRPr="00A67775" w:rsidRDefault="00F14977" w:rsidP="00AC0034">
      <w:pPr>
        <w:ind w:right="1" w:firstLine="709"/>
        <w:jc w:val="both"/>
        <w:rPr>
          <w:bCs/>
          <w:sz w:val="28"/>
          <w:szCs w:val="28"/>
          <w:shd w:val="clear" w:color="auto" w:fill="FFFFFF"/>
        </w:rPr>
      </w:pPr>
    </w:p>
    <w:p w:rsidR="00D155DA" w:rsidRDefault="0091492D" w:rsidP="007563DB">
      <w:pPr>
        <w:ind w:right="1" w:firstLine="709"/>
        <w:jc w:val="both"/>
        <w:rPr>
          <w:sz w:val="28"/>
          <w:szCs w:val="28"/>
          <w:lang w:val="uk-UA" w:eastAsia="uk-UA"/>
        </w:rPr>
      </w:pPr>
      <w:r w:rsidRPr="0091492D">
        <w:rPr>
          <w:sz w:val="28"/>
          <w:szCs w:val="28"/>
          <w:lang w:val="uk-UA"/>
        </w:rPr>
        <w:t>Озимі культури перебувають в стані неглибокого озимого спокою.</w:t>
      </w:r>
      <w:r>
        <w:rPr>
          <w:b/>
          <w:sz w:val="28"/>
          <w:szCs w:val="28"/>
          <w:lang w:val="uk-UA"/>
        </w:rPr>
        <w:t xml:space="preserve"> </w:t>
      </w:r>
      <w:r w:rsidR="00F61EBC">
        <w:rPr>
          <w:sz w:val="28"/>
          <w:szCs w:val="28"/>
          <w:lang w:val="uk-UA"/>
        </w:rPr>
        <w:t xml:space="preserve">У більшості областей </w:t>
      </w:r>
      <w:r w:rsidR="00F61EBC">
        <w:rPr>
          <w:sz w:val="28"/>
          <w:szCs w:val="28"/>
          <w:lang w:val="uk-UA" w:eastAsia="uk-UA"/>
        </w:rPr>
        <w:t>ч</w:t>
      </w:r>
      <w:r w:rsidR="00D155DA">
        <w:rPr>
          <w:sz w:val="28"/>
          <w:szCs w:val="28"/>
          <w:lang w:val="uk-UA" w:eastAsia="uk-UA"/>
        </w:rPr>
        <w:t xml:space="preserve">ерез несприятливі для розвитку мишоподібних гризунів </w:t>
      </w:r>
      <w:r w:rsidR="005F365C">
        <w:rPr>
          <w:sz w:val="28"/>
          <w:szCs w:val="28"/>
          <w:lang w:val="uk-UA" w:eastAsia="uk-UA"/>
        </w:rPr>
        <w:t>погод</w:t>
      </w:r>
      <w:r w:rsidR="00D155DA">
        <w:rPr>
          <w:sz w:val="28"/>
          <w:szCs w:val="28"/>
          <w:lang w:val="uk-UA" w:eastAsia="uk-UA"/>
        </w:rPr>
        <w:t xml:space="preserve">ні умови їх чисельність зменшилась. Популяція гризунів призупинила активне розмноження і розселення. </w:t>
      </w:r>
      <w:r w:rsidR="00425607">
        <w:rPr>
          <w:sz w:val="28"/>
          <w:szCs w:val="28"/>
          <w:lang w:val="uk-UA" w:eastAsia="uk-UA"/>
        </w:rPr>
        <w:t>На посівах сільськогосподарських культур з</w:t>
      </w:r>
      <w:r w:rsidR="00D155DA">
        <w:rPr>
          <w:sz w:val="28"/>
          <w:szCs w:val="28"/>
          <w:lang w:val="uk-UA" w:eastAsia="uk-UA"/>
        </w:rPr>
        <w:t xml:space="preserve">агибель </w:t>
      </w:r>
      <w:r w:rsidR="00425607">
        <w:rPr>
          <w:sz w:val="28"/>
          <w:szCs w:val="28"/>
          <w:lang w:val="uk-UA" w:eastAsia="uk-UA"/>
        </w:rPr>
        <w:t xml:space="preserve">через затоплення талими водами </w:t>
      </w:r>
      <w:r w:rsidR="00D155DA">
        <w:rPr>
          <w:sz w:val="28"/>
          <w:szCs w:val="28"/>
          <w:lang w:val="uk-UA" w:eastAsia="uk-UA"/>
        </w:rPr>
        <w:t>становить від 7-</w:t>
      </w:r>
      <w:r>
        <w:rPr>
          <w:sz w:val="28"/>
          <w:szCs w:val="28"/>
          <w:lang w:val="uk-UA" w:eastAsia="uk-UA"/>
        </w:rPr>
        <w:t>20</w:t>
      </w:r>
      <w:r w:rsidR="00D155DA">
        <w:rPr>
          <w:sz w:val="28"/>
          <w:szCs w:val="28"/>
          <w:lang w:val="uk-UA" w:eastAsia="uk-UA"/>
        </w:rPr>
        <w:t xml:space="preserve">% </w:t>
      </w:r>
      <w:r w:rsidR="007563DB">
        <w:rPr>
          <w:sz w:val="28"/>
          <w:szCs w:val="28"/>
          <w:lang w:val="uk-UA" w:eastAsia="uk-UA"/>
        </w:rPr>
        <w:t>(</w:t>
      </w:r>
      <w:r w:rsidR="00D155DA">
        <w:rPr>
          <w:sz w:val="28"/>
          <w:szCs w:val="28"/>
          <w:lang w:val="uk-UA" w:eastAsia="uk-UA"/>
        </w:rPr>
        <w:t>Волинськ</w:t>
      </w:r>
      <w:r w:rsidR="007563DB">
        <w:rPr>
          <w:sz w:val="28"/>
          <w:szCs w:val="28"/>
          <w:lang w:val="uk-UA" w:eastAsia="uk-UA"/>
        </w:rPr>
        <w:t>а</w:t>
      </w:r>
      <w:r w:rsidR="00D155DA">
        <w:rPr>
          <w:sz w:val="28"/>
          <w:szCs w:val="28"/>
          <w:lang w:val="uk-UA" w:eastAsia="uk-UA"/>
        </w:rPr>
        <w:t>, Луганськ</w:t>
      </w:r>
      <w:r w:rsidR="007563DB">
        <w:rPr>
          <w:sz w:val="28"/>
          <w:szCs w:val="28"/>
          <w:lang w:val="uk-UA" w:eastAsia="uk-UA"/>
        </w:rPr>
        <w:t>а</w:t>
      </w:r>
      <w:r w:rsidR="00D155DA">
        <w:rPr>
          <w:sz w:val="28"/>
          <w:szCs w:val="28"/>
          <w:lang w:val="uk-UA" w:eastAsia="uk-UA"/>
        </w:rPr>
        <w:t xml:space="preserve"> </w:t>
      </w:r>
      <w:r w:rsidR="007563DB">
        <w:rPr>
          <w:sz w:val="28"/>
          <w:szCs w:val="28"/>
          <w:lang w:val="uk-UA" w:eastAsia="uk-UA"/>
        </w:rPr>
        <w:t>обл.)</w:t>
      </w:r>
      <w:r>
        <w:rPr>
          <w:sz w:val="28"/>
          <w:szCs w:val="28"/>
          <w:lang w:val="uk-UA" w:eastAsia="uk-UA"/>
        </w:rPr>
        <w:t xml:space="preserve"> до 25-5</w:t>
      </w:r>
      <w:r w:rsidR="00D155DA">
        <w:rPr>
          <w:sz w:val="28"/>
          <w:szCs w:val="28"/>
          <w:lang w:val="uk-UA" w:eastAsia="uk-UA"/>
        </w:rPr>
        <w:t xml:space="preserve">0% </w:t>
      </w:r>
      <w:r w:rsidR="007563DB">
        <w:rPr>
          <w:sz w:val="28"/>
          <w:szCs w:val="28"/>
          <w:lang w:val="uk-UA" w:eastAsia="uk-UA"/>
        </w:rPr>
        <w:t>(</w:t>
      </w:r>
      <w:r w:rsidR="00D155DA">
        <w:rPr>
          <w:sz w:val="28"/>
          <w:szCs w:val="28"/>
          <w:lang w:val="uk-UA" w:eastAsia="uk-UA"/>
        </w:rPr>
        <w:t>Івано-Франківськ</w:t>
      </w:r>
      <w:r w:rsidR="007563DB">
        <w:rPr>
          <w:sz w:val="28"/>
          <w:szCs w:val="28"/>
          <w:lang w:val="uk-UA" w:eastAsia="uk-UA"/>
        </w:rPr>
        <w:t>а</w:t>
      </w:r>
      <w:r w:rsidR="00D155DA">
        <w:rPr>
          <w:sz w:val="28"/>
          <w:szCs w:val="28"/>
          <w:lang w:val="uk-UA" w:eastAsia="uk-UA"/>
        </w:rPr>
        <w:t>, Київськ</w:t>
      </w:r>
      <w:r w:rsidR="007563DB">
        <w:rPr>
          <w:sz w:val="28"/>
          <w:szCs w:val="28"/>
          <w:lang w:val="uk-UA" w:eastAsia="uk-UA"/>
        </w:rPr>
        <w:t>а</w:t>
      </w:r>
      <w:r>
        <w:rPr>
          <w:sz w:val="28"/>
          <w:szCs w:val="28"/>
          <w:lang w:val="uk-UA" w:eastAsia="uk-UA"/>
        </w:rPr>
        <w:t>, Миколаївськ</w:t>
      </w:r>
      <w:r w:rsidR="007563DB">
        <w:rPr>
          <w:sz w:val="28"/>
          <w:szCs w:val="28"/>
          <w:lang w:val="uk-UA" w:eastAsia="uk-UA"/>
        </w:rPr>
        <w:t>а</w:t>
      </w:r>
      <w:r w:rsidR="00425607">
        <w:rPr>
          <w:sz w:val="28"/>
          <w:szCs w:val="28"/>
          <w:lang w:val="uk-UA" w:eastAsia="uk-UA"/>
        </w:rPr>
        <w:t xml:space="preserve"> </w:t>
      </w:r>
      <w:r w:rsidR="007563DB">
        <w:rPr>
          <w:sz w:val="28"/>
          <w:szCs w:val="28"/>
          <w:lang w:val="uk-UA" w:eastAsia="uk-UA"/>
        </w:rPr>
        <w:t>обл.)</w:t>
      </w:r>
      <w:r w:rsidR="00D155DA">
        <w:rPr>
          <w:sz w:val="28"/>
          <w:szCs w:val="28"/>
          <w:lang w:val="uk-UA" w:eastAsia="uk-UA"/>
        </w:rPr>
        <w:t xml:space="preserve">. </w:t>
      </w:r>
    </w:p>
    <w:p w:rsidR="0091492D" w:rsidRDefault="007563DB" w:rsidP="00AC0034">
      <w:pPr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Водночас, повсюди</w:t>
      </w:r>
      <w:r w:rsidR="007C0883" w:rsidRPr="00EC1865">
        <w:rPr>
          <w:b/>
          <w:i/>
          <w:sz w:val="28"/>
          <w:szCs w:val="28"/>
          <w:lang w:val="uk-UA" w:eastAsia="uk-UA"/>
        </w:rPr>
        <w:t xml:space="preserve"> </w:t>
      </w:r>
      <w:r w:rsidR="007C0883" w:rsidRPr="00EC1865">
        <w:rPr>
          <w:sz w:val="28"/>
          <w:szCs w:val="28"/>
          <w:lang w:val="uk-UA" w:eastAsia="uk-UA"/>
        </w:rPr>
        <w:t>у посівах</w:t>
      </w:r>
      <w:r w:rsidR="007C0883" w:rsidRPr="00EC1865">
        <w:rPr>
          <w:b/>
          <w:i/>
          <w:sz w:val="28"/>
          <w:szCs w:val="28"/>
          <w:lang w:val="uk-UA" w:eastAsia="uk-UA"/>
        </w:rPr>
        <w:t xml:space="preserve"> </w:t>
      </w:r>
      <w:r w:rsidR="007C0883" w:rsidRPr="00B36417">
        <w:rPr>
          <w:b/>
          <w:i/>
          <w:sz w:val="28"/>
          <w:szCs w:val="28"/>
          <w:lang w:val="uk-UA" w:eastAsia="uk-UA"/>
        </w:rPr>
        <w:t>озимої пшениці</w:t>
      </w:r>
      <w:r w:rsidR="007C0883" w:rsidRPr="00B36417">
        <w:rPr>
          <w:sz w:val="28"/>
          <w:szCs w:val="28"/>
          <w:lang w:val="uk-UA" w:eastAsia="uk-UA"/>
        </w:rPr>
        <w:t xml:space="preserve"> площа заселення </w:t>
      </w:r>
      <w:r w:rsidR="007C0883" w:rsidRPr="00B36417">
        <w:rPr>
          <w:b/>
          <w:sz w:val="28"/>
          <w:szCs w:val="28"/>
          <w:lang w:val="uk-UA" w:eastAsia="uk-UA"/>
        </w:rPr>
        <w:t>мишоподі</w:t>
      </w:r>
      <w:r w:rsidR="007C0883" w:rsidRPr="00EC1865">
        <w:rPr>
          <w:b/>
          <w:sz w:val="28"/>
          <w:szCs w:val="28"/>
          <w:lang w:val="uk-UA" w:eastAsia="uk-UA"/>
        </w:rPr>
        <w:t>бними гризунами</w:t>
      </w:r>
      <w:r w:rsidR="00F61EBC">
        <w:rPr>
          <w:sz w:val="28"/>
          <w:szCs w:val="28"/>
          <w:lang w:val="uk-UA" w:eastAsia="uk-UA"/>
        </w:rPr>
        <w:t xml:space="preserve"> становить 4-29, </w:t>
      </w:r>
      <w:r>
        <w:rPr>
          <w:sz w:val="28"/>
          <w:szCs w:val="28"/>
          <w:lang w:val="uk-UA" w:eastAsia="uk-UA"/>
        </w:rPr>
        <w:t>макс</w:t>
      </w:r>
      <w:r w:rsidR="00F61EBC">
        <w:rPr>
          <w:sz w:val="28"/>
          <w:szCs w:val="28"/>
          <w:lang w:val="uk-UA" w:eastAsia="uk-UA"/>
        </w:rPr>
        <w:t xml:space="preserve"> 54</w:t>
      </w:r>
      <w:r w:rsidR="007C0883" w:rsidRPr="00B36417">
        <w:rPr>
          <w:sz w:val="28"/>
          <w:szCs w:val="28"/>
          <w:lang w:val="uk-UA" w:eastAsia="uk-UA"/>
        </w:rPr>
        <w:t>% з</w:t>
      </w:r>
      <w:r w:rsidR="003D3365" w:rsidRPr="00EC1865">
        <w:rPr>
          <w:sz w:val="28"/>
          <w:szCs w:val="28"/>
          <w:lang w:val="uk-UA" w:eastAsia="uk-UA"/>
        </w:rPr>
        <w:t>а чисельності</w:t>
      </w:r>
      <w:r w:rsidR="00F61EBC">
        <w:rPr>
          <w:sz w:val="28"/>
          <w:szCs w:val="28"/>
          <w:lang w:val="uk-UA" w:eastAsia="uk-UA"/>
        </w:rPr>
        <w:t xml:space="preserve"> 1-3</w:t>
      </w:r>
      <w:r w:rsidR="007C0883" w:rsidRPr="00B36417">
        <w:rPr>
          <w:sz w:val="28"/>
          <w:szCs w:val="28"/>
          <w:lang w:val="uk-UA" w:eastAsia="uk-UA"/>
        </w:rPr>
        <w:t xml:space="preserve"> жилих колонії </w:t>
      </w:r>
      <w:r w:rsidR="007C0883" w:rsidRPr="00EC1865">
        <w:rPr>
          <w:sz w:val="28"/>
          <w:szCs w:val="28"/>
          <w:lang w:val="uk-UA" w:eastAsia="uk-UA"/>
        </w:rPr>
        <w:t xml:space="preserve">на гектар </w:t>
      </w:r>
      <w:r w:rsidR="00F61EBC">
        <w:rPr>
          <w:sz w:val="28"/>
          <w:szCs w:val="28"/>
          <w:lang w:val="uk-UA" w:eastAsia="uk-UA"/>
        </w:rPr>
        <w:t>з 1-5</w:t>
      </w:r>
      <w:r w:rsidR="007C0883" w:rsidRPr="00B36417">
        <w:rPr>
          <w:sz w:val="28"/>
          <w:szCs w:val="28"/>
          <w:lang w:val="uk-UA" w:eastAsia="uk-UA"/>
        </w:rPr>
        <w:t xml:space="preserve"> жилими норам</w:t>
      </w:r>
      <w:r w:rsidR="007C0883" w:rsidRPr="00EC1865">
        <w:rPr>
          <w:sz w:val="28"/>
          <w:szCs w:val="28"/>
          <w:lang w:val="uk-UA" w:eastAsia="uk-UA"/>
        </w:rPr>
        <w:t xml:space="preserve">и. </w:t>
      </w:r>
      <w:r w:rsidR="007C0883" w:rsidRPr="00B36417">
        <w:rPr>
          <w:sz w:val="28"/>
          <w:szCs w:val="28"/>
          <w:lang w:val="uk-UA" w:eastAsia="uk-UA"/>
        </w:rPr>
        <w:t xml:space="preserve">У посівах </w:t>
      </w:r>
      <w:r w:rsidR="007C0883" w:rsidRPr="00B36417">
        <w:rPr>
          <w:b/>
          <w:i/>
          <w:sz w:val="28"/>
          <w:szCs w:val="28"/>
          <w:lang w:val="uk-UA" w:eastAsia="uk-UA"/>
        </w:rPr>
        <w:t>озимого ріпаку</w:t>
      </w:r>
      <w:r w:rsidR="007C0883" w:rsidRPr="00B36417">
        <w:rPr>
          <w:sz w:val="28"/>
          <w:szCs w:val="28"/>
          <w:lang w:val="uk-UA" w:eastAsia="uk-UA"/>
        </w:rPr>
        <w:t xml:space="preserve"> </w:t>
      </w:r>
      <w:r w:rsidR="00F61EBC">
        <w:rPr>
          <w:sz w:val="28"/>
          <w:szCs w:val="28"/>
          <w:lang w:val="uk-UA" w:eastAsia="uk-UA"/>
        </w:rPr>
        <w:t xml:space="preserve">на </w:t>
      </w:r>
      <w:r>
        <w:rPr>
          <w:sz w:val="28"/>
          <w:szCs w:val="28"/>
          <w:lang w:val="uk-UA" w:eastAsia="uk-UA"/>
        </w:rPr>
        <w:t xml:space="preserve">   </w:t>
      </w:r>
      <w:r w:rsidR="00F61EBC">
        <w:rPr>
          <w:sz w:val="28"/>
          <w:szCs w:val="28"/>
          <w:lang w:val="uk-UA" w:eastAsia="uk-UA"/>
        </w:rPr>
        <w:t>10-58</w:t>
      </w:r>
      <w:r w:rsidR="007C0883" w:rsidRPr="00B36417">
        <w:rPr>
          <w:sz w:val="28"/>
          <w:szCs w:val="28"/>
          <w:lang w:val="uk-UA" w:eastAsia="uk-UA"/>
        </w:rPr>
        <w:t>% обстежених площ, середня чисельність ш</w:t>
      </w:r>
      <w:r w:rsidR="0073547E" w:rsidRPr="00EC1865">
        <w:rPr>
          <w:sz w:val="28"/>
          <w:szCs w:val="28"/>
          <w:lang w:val="uk-UA" w:eastAsia="uk-UA"/>
        </w:rPr>
        <w:t>кідника становила</w:t>
      </w:r>
      <w:r w:rsidR="00F61EBC">
        <w:rPr>
          <w:sz w:val="28"/>
          <w:szCs w:val="28"/>
          <w:lang w:val="uk-UA" w:eastAsia="uk-UA"/>
        </w:rPr>
        <w:t xml:space="preserve"> 1-4 колонії на гектар з 1-7</w:t>
      </w:r>
      <w:r w:rsidR="007C0883" w:rsidRPr="00EC1865">
        <w:rPr>
          <w:sz w:val="28"/>
          <w:szCs w:val="28"/>
          <w:lang w:val="uk-UA" w:eastAsia="uk-UA"/>
        </w:rPr>
        <w:t xml:space="preserve"> жилими норами</w:t>
      </w:r>
      <w:r>
        <w:rPr>
          <w:sz w:val="28"/>
          <w:szCs w:val="28"/>
          <w:lang w:val="uk-UA" w:eastAsia="uk-UA"/>
        </w:rPr>
        <w:t xml:space="preserve"> в кожній</w:t>
      </w:r>
      <w:r w:rsidR="00AC0034">
        <w:rPr>
          <w:sz w:val="28"/>
          <w:szCs w:val="28"/>
          <w:lang w:val="uk-UA" w:eastAsia="uk-UA"/>
        </w:rPr>
        <w:t>.</w:t>
      </w:r>
      <w:r w:rsidR="00A67775" w:rsidRPr="00EC1865">
        <w:rPr>
          <w:rStyle w:val="a4"/>
          <w:b w:val="0"/>
          <w:sz w:val="28"/>
          <w:szCs w:val="28"/>
          <w:lang w:val="uk-UA"/>
        </w:rPr>
        <w:t xml:space="preserve"> </w:t>
      </w:r>
      <w:r w:rsidR="007C0883" w:rsidRPr="00EC1865">
        <w:rPr>
          <w:sz w:val="28"/>
          <w:szCs w:val="28"/>
          <w:lang w:val="uk-UA"/>
        </w:rPr>
        <w:t xml:space="preserve">У місцях резервацій, </w:t>
      </w:r>
      <w:r w:rsidR="0025737F">
        <w:rPr>
          <w:sz w:val="28"/>
          <w:szCs w:val="28"/>
          <w:lang w:val="uk-UA"/>
        </w:rPr>
        <w:t xml:space="preserve">на </w:t>
      </w:r>
      <w:r w:rsidR="007C0883" w:rsidRPr="00EC1865">
        <w:rPr>
          <w:b/>
          <w:i/>
          <w:sz w:val="28"/>
          <w:szCs w:val="28"/>
          <w:lang w:val="uk-UA"/>
        </w:rPr>
        <w:t>багаторічних травах</w:t>
      </w:r>
      <w:r w:rsidR="007C0883" w:rsidRPr="00EC1865">
        <w:rPr>
          <w:sz w:val="28"/>
          <w:szCs w:val="28"/>
          <w:lang w:val="uk-UA"/>
        </w:rPr>
        <w:t xml:space="preserve"> та </w:t>
      </w:r>
      <w:r w:rsidR="00425607">
        <w:rPr>
          <w:b/>
          <w:i/>
          <w:sz w:val="28"/>
          <w:szCs w:val="28"/>
          <w:lang w:val="uk-UA"/>
        </w:rPr>
        <w:t>сада</w:t>
      </w:r>
      <w:r w:rsidR="007C0883" w:rsidRPr="00EC1865">
        <w:rPr>
          <w:b/>
          <w:i/>
          <w:sz w:val="28"/>
          <w:szCs w:val="28"/>
          <w:lang w:val="uk-UA"/>
        </w:rPr>
        <w:t>х</w:t>
      </w:r>
      <w:r w:rsidR="00A67775" w:rsidRPr="00EC1865">
        <w:rPr>
          <w:sz w:val="28"/>
          <w:szCs w:val="28"/>
          <w:lang w:val="uk-UA"/>
        </w:rPr>
        <w:t xml:space="preserve"> обліковували 2-4</w:t>
      </w:r>
      <w:r w:rsidR="007C0883" w:rsidRPr="00EC1865">
        <w:rPr>
          <w:sz w:val="28"/>
          <w:szCs w:val="28"/>
          <w:lang w:val="uk-UA"/>
        </w:rPr>
        <w:t>, осередково</w:t>
      </w:r>
      <w:r w:rsidR="00F61EBC">
        <w:rPr>
          <w:sz w:val="28"/>
          <w:szCs w:val="28"/>
          <w:lang w:val="uk-UA"/>
        </w:rPr>
        <w:t xml:space="preserve"> до 5</w:t>
      </w:r>
      <w:r w:rsidR="00425607">
        <w:rPr>
          <w:sz w:val="28"/>
          <w:szCs w:val="28"/>
          <w:lang w:val="uk-UA"/>
        </w:rPr>
        <w:t xml:space="preserve"> (Закарпат</w:t>
      </w:r>
      <w:r w:rsidR="00A67775" w:rsidRPr="00EC1865">
        <w:rPr>
          <w:sz w:val="28"/>
          <w:szCs w:val="28"/>
          <w:lang w:val="uk-UA"/>
        </w:rPr>
        <w:t xml:space="preserve">ська, </w:t>
      </w:r>
      <w:r w:rsidR="007C0883" w:rsidRPr="00EC1865">
        <w:rPr>
          <w:sz w:val="28"/>
          <w:szCs w:val="28"/>
          <w:lang w:val="uk-UA"/>
        </w:rPr>
        <w:t>Донецька,</w:t>
      </w:r>
      <w:r w:rsidR="00A67775" w:rsidRPr="00EC1865">
        <w:rPr>
          <w:sz w:val="28"/>
          <w:szCs w:val="28"/>
          <w:lang w:val="uk-UA"/>
        </w:rPr>
        <w:t xml:space="preserve"> Херсонська </w:t>
      </w:r>
      <w:r w:rsidR="007C0883" w:rsidRPr="00EC1865">
        <w:rPr>
          <w:sz w:val="28"/>
          <w:szCs w:val="28"/>
          <w:lang w:val="uk-UA"/>
        </w:rPr>
        <w:t>обл.) жилих колоній на гектар.</w:t>
      </w:r>
      <w:r w:rsidR="00A67775" w:rsidRPr="00EC1865">
        <w:rPr>
          <w:sz w:val="28"/>
          <w:szCs w:val="28"/>
          <w:lang w:val="uk-UA"/>
        </w:rPr>
        <w:t xml:space="preserve"> </w:t>
      </w:r>
    </w:p>
    <w:p w:rsidR="0035297F" w:rsidRPr="00EC1865" w:rsidRDefault="0035297F" w:rsidP="00AC0034">
      <w:pPr>
        <w:ind w:right="1" w:firstLine="709"/>
        <w:jc w:val="both"/>
        <w:rPr>
          <w:sz w:val="28"/>
          <w:szCs w:val="28"/>
          <w:lang w:val="uk-UA"/>
        </w:rPr>
      </w:pPr>
      <w:r w:rsidRPr="00EC1865">
        <w:rPr>
          <w:sz w:val="28"/>
          <w:szCs w:val="28"/>
          <w:lang w:val="uk-UA"/>
        </w:rPr>
        <w:t xml:space="preserve">Захисні заходи залишаються актуальними у вищезазначених та інших областях, де варто продовжувати відслідковувати чисельність та шкідливість гризунів і за наявності порогової чисельності (3-5 жилих колоній на гектар) здійснювати винищувальні заходи через внесення в жилі нори родентицидів дозволених до використання на території країни. </w:t>
      </w:r>
    </w:p>
    <w:p w:rsidR="0035297F" w:rsidRPr="00EC1865" w:rsidRDefault="00D155DA" w:rsidP="00AC0034">
      <w:pPr>
        <w:ind w:right="1"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35297F" w:rsidRPr="00EC1865">
        <w:rPr>
          <w:sz w:val="28"/>
          <w:szCs w:val="28"/>
          <w:lang w:val="uk-UA"/>
        </w:rPr>
        <w:t>пеціалісти управлінь фітосанітарної безпеки</w:t>
      </w:r>
      <w:r w:rsidR="0035297F" w:rsidRPr="00EC1865">
        <w:rPr>
          <w:i/>
          <w:sz w:val="28"/>
          <w:szCs w:val="28"/>
          <w:lang w:val="uk-UA"/>
        </w:rPr>
        <w:t xml:space="preserve"> </w:t>
      </w:r>
      <w:r w:rsidR="0035297F" w:rsidRPr="00EC1865">
        <w:rPr>
          <w:sz w:val="28"/>
          <w:szCs w:val="28"/>
          <w:lang w:val="uk-UA"/>
        </w:rPr>
        <w:t xml:space="preserve">провели відбір монолітів </w:t>
      </w:r>
      <w:r w:rsidR="0035297F" w:rsidRPr="00EC1865">
        <w:rPr>
          <w:b/>
          <w:i/>
          <w:sz w:val="28"/>
          <w:szCs w:val="28"/>
          <w:lang w:val="uk-UA"/>
        </w:rPr>
        <w:t xml:space="preserve">озимих зернових </w:t>
      </w:r>
      <w:r w:rsidR="0035297F" w:rsidRPr="00EC1865">
        <w:rPr>
          <w:sz w:val="28"/>
          <w:szCs w:val="28"/>
          <w:lang w:val="uk-UA"/>
        </w:rPr>
        <w:t xml:space="preserve">культур для визначення життєздатності рослин. </w:t>
      </w:r>
      <w:r w:rsidR="0035297F" w:rsidRPr="00EC1865">
        <w:rPr>
          <w:spacing w:val="-4"/>
          <w:sz w:val="28"/>
          <w:szCs w:val="28"/>
          <w:lang w:val="uk-UA"/>
        </w:rPr>
        <w:t xml:space="preserve">Відсоток живих рослин </w:t>
      </w:r>
      <w:r w:rsidR="00425607" w:rsidRPr="00425607">
        <w:rPr>
          <w:b/>
          <w:i/>
          <w:spacing w:val="-4"/>
          <w:sz w:val="28"/>
          <w:szCs w:val="28"/>
          <w:lang w:val="uk-UA"/>
        </w:rPr>
        <w:t xml:space="preserve">озимої пшениці </w:t>
      </w:r>
      <w:r w:rsidR="00425607" w:rsidRPr="00425607">
        <w:rPr>
          <w:spacing w:val="-4"/>
          <w:sz w:val="28"/>
          <w:szCs w:val="28"/>
          <w:lang w:val="uk-UA"/>
        </w:rPr>
        <w:t>та</w:t>
      </w:r>
      <w:r w:rsidR="005F365C" w:rsidRPr="00425607">
        <w:rPr>
          <w:b/>
          <w:i/>
          <w:spacing w:val="-4"/>
          <w:sz w:val="28"/>
          <w:szCs w:val="28"/>
          <w:lang w:val="uk-UA"/>
        </w:rPr>
        <w:t xml:space="preserve"> ячменю</w:t>
      </w:r>
      <w:r w:rsidR="005F365C">
        <w:rPr>
          <w:spacing w:val="-4"/>
          <w:sz w:val="28"/>
          <w:szCs w:val="28"/>
          <w:lang w:val="uk-UA"/>
        </w:rPr>
        <w:t xml:space="preserve"> </w:t>
      </w:r>
      <w:r w:rsidR="0035297F" w:rsidRPr="00EC1865">
        <w:rPr>
          <w:spacing w:val="-4"/>
          <w:sz w:val="28"/>
          <w:szCs w:val="28"/>
          <w:lang w:val="uk-UA"/>
        </w:rPr>
        <w:t>становить 95</w:t>
      </w:r>
      <w:r w:rsidR="005F365C">
        <w:rPr>
          <w:spacing w:val="-4"/>
          <w:sz w:val="28"/>
          <w:szCs w:val="28"/>
          <w:lang w:val="uk-UA"/>
        </w:rPr>
        <w:t>-100</w:t>
      </w:r>
      <w:r w:rsidR="0035297F" w:rsidRPr="00EC1865">
        <w:rPr>
          <w:spacing w:val="-4"/>
          <w:sz w:val="28"/>
          <w:szCs w:val="28"/>
          <w:lang w:val="uk-UA"/>
        </w:rPr>
        <w:t xml:space="preserve">%, загиблих - 0-5%. </w:t>
      </w:r>
      <w:r w:rsidR="0035297F" w:rsidRPr="00EC1865">
        <w:rPr>
          <w:sz w:val="28"/>
          <w:szCs w:val="28"/>
          <w:lang w:val="uk-UA"/>
        </w:rPr>
        <w:t xml:space="preserve">Лабораторним аналізом рослин </w:t>
      </w:r>
      <w:r w:rsidR="00425607">
        <w:rPr>
          <w:b/>
          <w:i/>
          <w:sz w:val="28"/>
          <w:szCs w:val="28"/>
          <w:lang w:val="uk-UA"/>
        </w:rPr>
        <w:t>озимини</w:t>
      </w:r>
      <w:r w:rsidR="0035297F" w:rsidRPr="00EC1865">
        <w:rPr>
          <w:sz w:val="28"/>
          <w:szCs w:val="28"/>
          <w:lang w:val="uk-UA"/>
        </w:rPr>
        <w:t xml:space="preserve"> у </w:t>
      </w:r>
      <w:r w:rsidR="005F365C">
        <w:rPr>
          <w:sz w:val="28"/>
          <w:szCs w:val="28"/>
          <w:lang w:val="uk-UA"/>
        </w:rPr>
        <w:t>Тернопільсь</w:t>
      </w:r>
      <w:r w:rsidR="00BA60D1" w:rsidRPr="00EC1865">
        <w:rPr>
          <w:sz w:val="28"/>
          <w:szCs w:val="28"/>
          <w:lang w:val="uk-UA"/>
        </w:rPr>
        <w:t>кій</w:t>
      </w:r>
      <w:r w:rsidR="00E336BE">
        <w:rPr>
          <w:sz w:val="28"/>
          <w:szCs w:val="28"/>
          <w:lang w:val="uk-UA"/>
        </w:rPr>
        <w:t xml:space="preserve"> та Херсонській</w:t>
      </w:r>
      <w:r w:rsidR="0035297F" w:rsidRPr="00EC1865">
        <w:rPr>
          <w:sz w:val="28"/>
          <w:szCs w:val="28"/>
          <w:lang w:val="uk-UA"/>
        </w:rPr>
        <w:t xml:space="preserve"> </w:t>
      </w:r>
      <w:r w:rsidR="00E336BE">
        <w:rPr>
          <w:sz w:val="28"/>
          <w:szCs w:val="28"/>
          <w:lang w:val="uk-UA"/>
        </w:rPr>
        <w:t>областях</w:t>
      </w:r>
      <w:r w:rsidR="0035297F" w:rsidRPr="00EC1865">
        <w:rPr>
          <w:sz w:val="28"/>
          <w:szCs w:val="28"/>
          <w:lang w:val="uk-UA"/>
        </w:rPr>
        <w:t xml:space="preserve"> відібраних з монолітів, виявлено інфекційний запас збудників </w:t>
      </w:r>
      <w:r w:rsidR="00E336BE" w:rsidRPr="0025737F">
        <w:rPr>
          <w:b/>
          <w:sz w:val="28"/>
          <w:szCs w:val="28"/>
          <w:lang w:val="uk-UA"/>
        </w:rPr>
        <w:t>борошнистої роси</w:t>
      </w:r>
      <w:r w:rsidR="0035297F" w:rsidRPr="00EC1865">
        <w:rPr>
          <w:b/>
          <w:sz w:val="28"/>
          <w:szCs w:val="28"/>
          <w:lang w:val="uk-UA"/>
        </w:rPr>
        <w:t xml:space="preserve"> </w:t>
      </w:r>
      <w:r w:rsidR="0035297F" w:rsidRPr="00EC1865">
        <w:rPr>
          <w:sz w:val="28"/>
          <w:szCs w:val="28"/>
          <w:lang w:val="uk-UA"/>
        </w:rPr>
        <w:t>(</w:t>
      </w:r>
      <w:r w:rsidR="00425607">
        <w:rPr>
          <w:sz w:val="28"/>
          <w:szCs w:val="28"/>
          <w:lang w:val="uk-UA"/>
        </w:rPr>
        <w:t>1-2%)</w:t>
      </w:r>
      <w:r w:rsidR="0025737F">
        <w:rPr>
          <w:sz w:val="28"/>
          <w:szCs w:val="28"/>
          <w:lang w:val="uk-UA"/>
        </w:rPr>
        <w:t xml:space="preserve"> та</w:t>
      </w:r>
      <w:r w:rsidR="00425607">
        <w:rPr>
          <w:sz w:val="28"/>
          <w:szCs w:val="28"/>
          <w:lang w:val="uk-UA"/>
        </w:rPr>
        <w:t xml:space="preserve"> </w:t>
      </w:r>
      <w:r w:rsidR="00425607" w:rsidRPr="0025737F">
        <w:rPr>
          <w:b/>
          <w:sz w:val="28"/>
          <w:szCs w:val="28"/>
          <w:lang w:val="uk-UA"/>
        </w:rPr>
        <w:t>кореневих гнилей</w:t>
      </w:r>
      <w:r w:rsidR="00425607">
        <w:rPr>
          <w:sz w:val="28"/>
          <w:szCs w:val="28"/>
          <w:lang w:val="uk-UA"/>
        </w:rPr>
        <w:t xml:space="preserve"> (0-3%)</w:t>
      </w:r>
      <w:r w:rsidR="0035297F" w:rsidRPr="00EC1865">
        <w:rPr>
          <w:sz w:val="28"/>
          <w:szCs w:val="28"/>
          <w:lang w:val="uk-UA"/>
        </w:rPr>
        <w:t xml:space="preserve">. </w:t>
      </w:r>
      <w:r w:rsidR="00425607">
        <w:rPr>
          <w:sz w:val="28"/>
          <w:szCs w:val="28"/>
          <w:lang w:val="uk-UA"/>
        </w:rPr>
        <w:t xml:space="preserve">На зразках </w:t>
      </w:r>
      <w:r w:rsidR="00425607" w:rsidRPr="0025737F">
        <w:rPr>
          <w:b/>
          <w:i/>
          <w:sz w:val="28"/>
          <w:szCs w:val="28"/>
          <w:lang w:val="uk-UA"/>
        </w:rPr>
        <w:t xml:space="preserve">озимого ріпаку </w:t>
      </w:r>
      <w:r w:rsidR="00425607">
        <w:rPr>
          <w:sz w:val="28"/>
          <w:szCs w:val="28"/>
          <w:lang w:val="uk-UA"/>
        </w:rPr>
        <w:t xml:space="preserve">1% рослин уражено </w:t>
      </w:r>
      <w:r w:rsidR="00425607" w:rsidRPr="0025737F">
        <w:rPr>
          <w:b/>
          <w:sz w:val="28"/>
          <w:szCs w:val="28"/>
          <w:lang w:val="uk-UA"/>
        </w:rPr>
        <w:t>пероноспорозом</w:t>
      </w:r>
      <w:r w:rsidR="00425607">
        <w:rPr>
          <w:sz w:val="28"/>
          <w:szCs w:val="28"/>
          <w:lang w:val="uk-UA"/>
        </w:rPr>
        <w:t>.</w:t>
      </w:r>
    </w:p>
    <w:p w:rsidR="0035297F" w:rsidRPr="00EC1865" w:rsidRDefault="0035297F" w:rsidP="00AC0034">
      <w:pPr>
        <w:ind w:right="1" w:firstLine="709"/>
        <w:jc w:val="both"/>
        <w:rPr>
          <w:spacing w:val="-4"/>
          <w:sz w:val="28"/>
          <w:szCs w:val="28"/>
          <w:lang w:val="uk-UA"/>
        </w:rPr>
      </w:pPr>
      <w:r w:rsidRPr="00EC1865">
        <w:rPr>
          <w:sz w:val="28"/>
          <w:szCs w:val="28"/>
          <w:lang w:val="uk-UA"/>
        </w:rPr>
        <w:t xml:space="preserve">За відновлення вегетації відбуватиметься зараження рослин вищевказаними хворобами. Ефективним заходом оздоровлення рослин та покращення стану посівів є ранньовесняне боронування з прикореневим підживленням мінеральними добривами. </w:t>
      </w:r>
    </w:p>
    <w:p w:rsidR="0035297F" w:rsidRPr="00EC1865" w:rsidRDefault="0035297F" w:rsidP="00AC0034">
      <w:pPr>
        <w:pStyle w:val="a3"/>
        <w:spacing w:before="0" w:beforeAutospacing="0" w:after="0" w:afterAutospacing="0"/>
        <w:ind w:right="1" w:firstLine="709"/>
        <w:jc w:val="both"/>
        <w:rPr>
          <w:spacing w:val="-10"/>
          <w:sz w:val="28"/>
          <w:szCs w:val="28"/>
          <w:lang w:val="uk-UA"/>
        </w:rPr>
      </w:pPr>
      <w:r w:rsidRPr="00EC1865">
        <w:rPr>
          <w:sz w:val="28"/>
          <w:szCs w:val="28"/>
          <w:lang w:val="uk-UA"/>
        </w:rPr>
        <w:t>Повсюди триває відбір зразків посівного матеріалу та його фітоекспертиза на виявлення фітопатогенних збудників. За результатами про</w:t>
      </w:r>
      <w:r w:rsidR="00425607">
        <w:rPr>
          <w:sz w:val="28"/>
          <w:szCs w:val="28"/>
          <w:lang w:val="uk-UA"/>
        </w:rPr>
        <w:t xml:space="preserve">ведених аналізів у Полтавській і </w:t>
      </w:r>
      <w:r w:rsidRPr="00EC1865">
        <w:rPr>
          <w:sz w:val="28"/>
          <w:szCs w:val="28"/>
          <w:lang w:val="uk-UA"/>
        </w:rPr>
        <w:t xml:space="preserve">Тернопільській областях виявлено, що насіння </w:t>
      </w:r>
      <w:r w:rsidRPr="00EC1865">
        <w:rPr>
          <w:b/>
          <w:i/>
          <w:sz w:val="28"/>
          <w:szCs w:val="28"/>
          <w:lang w:val="uk-UA"/>
        </w:rPr>
        <w:t>ярих зернових</w:t>
      </w:r>
      <w:r w:rsidRPr="00EC1865">
        <w:rPr>
          <w:sz w:val="28"/>
          <w:szCs w:val="28"/>
          <w:lang w:val="uk-UA"/>
        </w:rPr>
        <w:t xml:space="preserve"> та </w:t>
      </w:r>
      <w:r w:rsidRPr="00EC1865">
        <w:rPr>
          <w:b/>
          <w:i/>
          <w:sz w:val="28"/>
          <w:szCs w:val="28"/>
          <w:lang w:val="uk-UA"/>
        </w:rPr>
        <w:t>зернобобових</w:t>
      </w:r>
      <w:r w:rsidRPr="00EC1865">
        <w:rPr>
          <w:sz w:val="28"/>
          <w:szCs w:val="28"/>
          <w:lang w:val="uk-UA"/>
        </w:rPr>
        <w:t xml:space="preserve"> культур заражене </w:t>
      </w:r>
      <w:r w:rsidRPr="00EC1865">
        <w:rPr>
          <w:b/>
          <w:sz w:val="28"/>
          <w:szCs w:val="28"/>
          <w:lang w:val="uk-UA"/>
        </w:rPr>
        <w:t>аскохітозом</w:t>
      </w:r>
      <w:r w:rsidRPr="00EC1865">
        <w:rPr>
          <w:sz w:val="28"/>
          <w:szCs w:val="28"/>
          <w:lang w:val="uk-UA"/>
        </w:rPr>
        <w:t xml:space="preserve">, </w:t>
      </w:r>
      <w:r w:rsidRPr="00EC1865">
        <w:rPr>
          <w:b/>
          <w:sz w:val="28"/>
          <w:szCs w:val="28"/>
          <w:lang w:val="uk-UA"/>
        </w:rPr>
        <w:t>бактеріозом,</w:t>
      </w:r>
      <w:r w:rsidRPr="00EC1865">
        <w:rPr>
          <w:sz w:val="28"/>
          <w:szCs w:val="28"/>
          <w:lang w:val="uk-UA"/>
        </w:rPr>
        <w:t xml:space="preserve"> </w:t>
      </w:r>
      <w:r w:rsidRPr="00EC1865">
        <w:rPr>
          <w:b/>
          <w:sz w:val="28"/>
          <w:szCs w:val="28"/>
          <w:lang w:val="uk-UA"/>
        </w:rPr>
        <w:t>гельмінтоспоріозом</w:t>
      </w:r>
      <w:r w:rsidRPr="00EC1865">
        <w:rPr>
          <w:sz w:val="28"/>
          <w:szCs w:val="28"/>
          <w:lang w:val="uk-UA"/>
        </w:rPr>
        <w:t xml:space="preserve">, </w:t>
      </w:r>
      <w:r w:rsidRPr="00EC1865">
        <w:rPr>
          <w:b/>
          <w:sz w:val="28"/>
          <w:szCs w:val="28"/>
          <w:lang w:val="uk-UA"/>
        </w:rPr>
        <w:t>септоріозом</w:t>
      </w:r>
      <w:r w:rsidRPr="00EC1865">
        <w:rPr>
          <w:sz w:val="28"/>
          <w:szCs w:val="28"/>
          <w:lang w:val="uk-UA"/>
        </w:rPr>
        <w:t xml:space="preserve">, </w:t>
      </w:r>
      <w:r w:rsidRPr="00EC1865">
        <w:rPr>
          <w:b/>
          <w:sz w:val="28"/>
          <w:szCs w:val="28"/>
          <w:lang w:val="uk-UA"/>
        </w:rPr>
        <w:t>фузаріозом</w:t>
      </w:r>
      <w:r w:rsidR="005F365C">
        <w:rPr>
          <w:sz w:val="28"/>
          <w:szCs w:val="28"/>
          <w:lang w:val="uk-UA"/>
        </w:rPr>
        <w:t xml:space="preserve"> </w:t>
      </w:r>
      <w:r w:rsidRPr="00EC1865">
        <w:rPr>
          <w:sz w:val="28"/>
          <w:szCs w:val="28"/>
          <w:lang w:val="uk-UA"/>
        </w:rPr>
        <w:t xml:space="preserve">в </w:t>
      </w:r>
      <w:r w:rsidR="005F365C">
        <w:rPr>
          <w:sz w:val="28"/>
          <w:szCs w:val="28"/>
          <w:lang w:val="uk-UA"/>
        </w:rPr>
        <w:t>межах 0,4</w:t>
      </w:r>
      <w:r w:rsidR="00B36417" w:rsidRPr="00EC1865">
        <w:rPr>
          <w:sz w:val="28"/>
          <w:szCs w:val="28"/>
          <w:lang w:val="uk-UA"/>
        </w:rPr>
        <w:t>-2</w:t>
      </w:r>
      <w:r w:rsidRPr="00EC1865">
        <w:rPr>
          <w:sz w:val="28"/>
          <w:szCs w:val="28"/>
          <w:lang w:val="uk-UA"/>
        </w:rPr>
        <w:t xml:space="preserve">%. Це свідчить про обов’язкове оздоровлення посівного матеріалу навесні шляхом протруювання його препаратами відповідного спектра дії та рівня захисної спроможності стосовно комплексу хвороб. </w:t>
      </w:r>
      <w:r w:rsidRPr="00EC1865">
        <w:rPr>
          <w:spacing w:val="-10"/>
          <w:sz w:val="28"/>
          <w:szCs w:val="28"/>
          <w:lang w:val="uk-UA"/>
        </w:rPr>
        <w:t>Такий насіннєвий матеріал, за 2-3 тижні до сівби, варто обов’язково протруїти препаратами відповідного спектра фунгітоксичної дії та рівня захисної спроможності стосовно комплексу хвороб.</w:t>
      </w:r>
    </w:p>
    <w:p w:rsidR="0035297F" w:rsidRPr="00EC1865" w:rsidRDefault="0035297F" w:rsidP="00AC0034">
      <w:pPr>
        <w:ind w:right="1" w:firstLine="709"/>
        <w:jc w:val="both"/>
        <w:rPr>
          <w:sz w:val="28"/>
          <w:szCs w:val="28"/>
          <w:lang w:val="uk-UA"/>
        </w:rPr>
      </w:pPr>
      <w:r w:rsidRPr="00EC1865">
        <w:rPr>
          <w:sz w:val="28"/>
          <w:szCs w:val="28"/>
          <w:lang w:val="uk-UA"/>
        </w:rPr>
        <w:t xml:space="preserve">В господарствах здійснюється фітосанітарний нагляд за посівами озимих зернових, ріпаку, багаторічних трав та інших угідь. </w:t>
      </w:r>
    </w:p>
    <w:p w:rsidR="00EC1865" w:rsidRDefault="00EC1865" w:rsidP="006E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val="uk-UA"/>
        </w:rPr>
      </w:pPr>
    </w:p>
    <w:p w:rsidR="007563DB" w:rsidRDefault="007563DB" w:rsidP="006E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val="uk-UA"/>
        </w:rPr>
      </w:pPr>
    </w:p>
    <w:p w:rsidR="007563DB" w:rsidRPr="007563DB" w:rsidRDefault="007563DB" w:rsidP="0075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7563DB">
        <w:rPr>
          <w:sz w:val="28"/>
          <w:szCs w:val="28"/>
          <w:lang w:val="uk-UA"/>
        </w:rPr>
        <w:lastRenderedPageBreak/>
        <w:t xml:space="preserve">За оперативною інформацією наданою Головними управліннями </w:t>
      </w:r>
      <w:proofErr w:type="spellStart"/>
      <w:r w:rsidRPr="007563DB">
        <w:rPr>
          <w:sz w:val="28"/>
          <w:szCs w:val="28"/>
          <w:lang w:val="uk-UA"/>
        </w:rPr>
        <w:t>Держпродспоживслужби</w:t>
      </w:r>
      <w:proofErr w:type="spellEnd"/>
      <w:r w:rsidRPr="007563DB">
        <w:rPr>
          <w:sz w:val="28"/>
          <w:szCs w:val="28"/>
          <w:lang w:val="uk-UA"/>
        </w:rPr>
        <w:t xml:space="preserve"> в областях про хід робіт із захисту рослин                  на </w:t>
      </w:r>
      <w:r w:rsidRPr="007563DB">
        <w:rPr>
          <w:b/>
          <w:sz w:val="28"/>
          <w:szCs w:val="28"/>
        </w:rPr>
        <w:t xml:space="preserve">17 </w:t>
      </w:r>
      <w:r w:rsidRPr="007563DB">
        <w:rPr>
          <w:b/>
          <w:sz w:val="28"/>
          <w:szCs w:val="28"/>
          <w:lang w:val="uk-UA"/>
        </w:rPr>
        <w:t>лютого 2022 року</w:t>
      </w:r>
      <w:r w:rsidRPr="007563DB">
        <w:rPr>
          <w:sz w:val="28"/>
          <w:szCs w:val="28"/>
          <w:lang w:val="uk-UA"/>
        </w:rPr>
        <w:t xml:space="preserve"> проти мишоподібних гризунів оброблено – </w:t>
      </w:r>
      <w:r w:rsidRPr="007563DB">
        <w:rPr>
          <w:sz w:val="28"/>
          <w:szCs w:val="28"/>
        </w:rPr>
        <w:t xml:space="preserve">                        </w:t>
      </w:r>
      <w:r w:rsidRPr="007563DB">
        <w:rPr>
          <w:b/>
          <w:sz w:val="28"/>
          <w:szCs w:val="28"/>
          <w:lang w:val="uk-UA"/>
        </w:rPr>
        <w:t>7</w:t>
      </w:r>
      <w:r w:rsidRPr="007563DB">
        <w:rPr>
          <w:b/>
          <w:sz w:val="28"/>
          <w:szCs w:val="28"/>
        </w:rPr>
        <w:t>63</w:t>
      </w:r>
      <w:r w:rsidRPr="007563DB">
        <w:rPr>
          <w:b/>
          <w:sz w:val="28"/>
          <w:szCs w:val="28"/>
          <w:lang w:val="uk-UA"/>
        </w:rPr>
        <w:t xml:space="preserve"> тис. га* </w:t>
      </w:r>
      <w:r w:rsidRPr="007563DB">
        <w:rPr>
          <w:sz w:val="28"/>
          <w:szCs w:val="28"/>
          <w:lang w:val="uk-UA"/>
        </w:rPr>
        <w:t>сільськогосподарських угідь, з них:</w:t>
      </w:r>
    </w:p>
    <w:p w:rsidR="007563DB" w:rsidRPr="007563DB" w:rsidRDefault="007563DB" w:rsidP="0075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7563DB">
        <w:rPr>
          <w:sz w:val="28"/>
          <w:szCs w:val="28"/>
          <w:lang w:val="uk-UA"/>
        </w:rPr>
        <w:t xml:space="preserve">озимі зернові культури – </w:t>
      </w:r>
      <w:r w:rsidRPr="007563DB">
        <w:rPr>
          <w:sz w:val="28"/>
          <w:szCs w:val="28"/>
        </w:rPr>
        <w:t>507</w:t>
      </w:r>
      <w:r w:rsidRPr="007563DB">
        <w:rPr>
          <w:sz w:val="28"/>
          <w:szCs w:val="28"/>
          <w:lang w:val="uk-UA"/>
        </w:rPr>
        <w:t xml:space="preserve"> тис. га;</w:t>
      </w:r>
    </w:p>
    <w:p w:rsidR="007563DB" w:rsidRPr="007563DB" w:rsidRDefault="007563DB" w:rsidP="0075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7563DB">
        <w:rPr>
          <w:sz w:val="28"/>
          <w:szCs w:val="28"/>
          <w:lang w:val="uk-UA"/>
        </w:rPr>
        <w:t>озимий ріпак – 20</w:t>
      </w:r>
      <w:r w:rsidRPr="007563DB">
        <w:rPr>
          <w:sz w:val="28"/>
          <w:szCs w:val="28"/>
        </w:rPr>
        <w:t>4</w:t>
      </w:r>
      <w:r w:rsidRPr="007563DB">
        <w:rPr>
          <w:sz w:val="28"/>
          <w:szCs w:val="28"/>
          <w:lang w:val="uk-UA"/>
        </w:rPr>
        <w:t xml:space="preserve"> тис. га;</w:t>
      </w:r>
    </w:p>
    <w:p w:rsidR="007563DB" w:rsidRPr="007563DB" w:rsidRDefault="007563DB" w:rsidP="0075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7563DB">
        <w:rPr>
          <w:sz w:val="28"/>
          <w:szCs w:val="28"/>
          <w:lang w:val="uk-UA"/>
        </w:rPr>
        <w:t xml:space="preserve">багаторічні трави – </w:t>
      </w:r>
      <w:r w:rsidRPr="007563DB">
        <w:rPr>
          <w:sz w:val="28"/>
          <w:szCs w:val="28"/>
        </w:rPr>
        <w:t>33</w:t>
      </w:r>
      <w:r w:rsidRPr="007563DB">
        <w:rPr>
          <w:sz w:val="28"/>
          <w:szCs w:val="28"/>
          <w:lang w:val="uk-UA"/>
        </w:rPr>
        <w:t xml:space="preserve"> тис</w:t>
      </w:r>
      <w:r w:rsidRPr="007563DB">
        <w:rPr>
          <w:sz w:val="28"/>
          <w:szCs w:val="28"/>
        </w:rPr>
        <w:t>.</w:t>
      </w:r>
      <w:r w:rsidRPr="007563DB">
        <w:rPr>
          <w:sz w:val="28"/>
          <w:szCs w:val="28"/>
          <w:lang w:val="uk-UA"/>
        </w:rPr>
        <w:t xml:space="preserve"> га;</w:t>
      </w:r>
    </w:p>
    <w:p w:rsidR="007563DB" w:rsidRPr="007563DB" w:rsidRDefault="007563DB" w:rsidP="0075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7563DB">
        <w:rPr>
          <w:sz w:val="28"/>
          <w:szCs w:val="28"/>
          <w:lang w:val="uk-UA"/>
        </w:rPr>
        <w:t xml:space="preserve">інші – </w:t>
      </w:r>
      <w:r w:rsidRPr="007563DB">
        <w:rPr>
          <w:sz w:val="28"/>
          <w:szCs w:val="28"/>
        </w:rPr>
        <w:t>1</w:t>
      </w:r>
      <w:r w:rsidRPr="007563DB">
        <w:rPr>
          <w:sz w:val="28"/>
          <w:szCs w:val="28"/>
          <w:lang w:val="en-US"/>
        </w:rPr>
        <w:t>9</w:t>
      </w:r>
      <w:r w:rsidRPr="007563DB">
        <w:rPr>
          <w:sz w:val="28"/>
          <w:szCs w:val="28"/>
          <w:lang w:val="uk-UA"/>
        </w:rPr>
        <w:t xml:space="preserve"> тис</w:t>
      </w:r>
      <w:r w:rsidRPr="007563DB">
        <w:rPr>
          <w:sz w:val="28"/>
          <w:szCs w:val="28"/>
        </w:rPr>
        <w:t xml:space="preserve">. </w:t>
      </w:r>
      <w:r w:rsidRPr="007563DB">
        <w:rPr>
          <w:sz w:val="28"/>
          <w:szCs w:val="28"/>
          <w:lang w:val="uk-UA"/>
        </w:rPr>
        <w:t>га.</w:t>
      </w:r>
    </w:p>
    <w:p w:rsidR="007563DB" w:rsidRPr="007563DB" w:rsidRDefault="007563DB" w:rsidP="0075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lang w:val="en-US" w:eastAsia="uk-UA"/>
        </w:rPr>
      </w:pPr>
    </w:p>
    <w:p w:rsidR="007563DB" w:rsidRPr="007563DB" w:rsidRDefault="007563DB" w:rsidP="0075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noProof/>
          <w:lang w:val="en-US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5441315" cy="352615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352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3DB" w:rsidRPr="007563DB" w:rsidRDefault="007563DB" w:rsidP="0075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lang w:val="en-US" w:eastAsia="uk-UA"/>
        </w:rPr>
      </w:pPr>
    </w:p>
    <w:p w:rsidR="007563DB" w:rsidRPr="007563DB" w:rsidRDefault="007563DB" w:rsidP="0075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lang w:val="en-US" w:eastAsia="uk-UA"/>
        </w:rPr>
      </w:pPr>
    </w:p>
    <w:p w:rsidR="007563DB" w:rsidRPr="007563DB" w:rsidRDefault="007563DB" w:rsidP="0075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7563DB">
        <w:rPr>
          <w:spacing w:val="-2"/>
          <w:sz w:val="28"/>
          <w:szCs w:val="28"/>
          <w:lang w:val="uk-UA"/>
        </w:rPr>
        <w:t>Хімічним методом проти мишоподібних гризунів оброблено</w:t>
      </w:r>
      <w:r w:rsidRPr="007563DB">
        <w:rPr>
          <w:spacing w:val="-2"/>
          <w:sz w:val="28"/>
          <w:szCs w:val="28"/>
        </w:rPr>
        <w:t xml:space="preserve"> </w:t>
      </w:r>
      <w:r w:rsidRPr="007563DB">
        <w:rPr>
          <w:spacing w:val="-2"/>
          <w:sz w:val="28"/>
          <w:szCs w:val="28"/>
          <w:lang w:val="uk-UA"/>
        </w:rPr>
        <w:t>– 6</w:t>
      </w:r>
      <w:r w:rsidRPr="007563DB">
        <w:rPr>
          <w:spacing w:val="-2"/>
          <w:sz w:val="28"/>
          <w:szCs w:val="28"/>
        </w:rPr>
        <w:t>40</w:t>
      </w:r>
      <w:r w:rsidRPr="007563DB">
        <w:rPr>
          <w:spacing w:val="-2"/>
          <w:sz w:val="28"/>
          <w:szCs w:val="28"/>
          <w:lang w:val="uk-UA"/>
        </w:rPr>
        <w:t xml:space="preserve"> тис.</w:t>
      </w:r>
      <w:r w:rsidRPr="007563DB">
        <w:rPr>
          <w:spacing w:val="-2"/>
          <w:sz w:val="28"/>
          <w:szCs w:val="28"/>
        </w:rPr>
        <w:t xml:space="preserve"> </w:t>
      </w:r>
      <w:r w:rsidRPr="007563DB">
        <w:rPr>
          <w:spacing w:val="-2"/>
          <w:sz w:val="28"/>
          <w:szCs w:val="28"/>
          <w:lang w:val="uk-UA"/>
        </w:rPr>
        <w:t>га, біологічним методом</w:t>
      </w:r>
      <w:r w:rsidRPr="007563DB">
        <w:rPr>
          <w:spacing w:val="-2"/>
          <w:sz w:val="28"/>
          <w:szCs w:val="28"/>
        </w:rPr>
        <w:t xml:space="preserve"> </w:t>
      </w:r>
      <w:r w:rsidRPr="007563DB">
        <w:rPr>
          <w:spacing w:val="-2"/>
          <w:sz w:val="28"/>
          <w:szCs w:val="28"/>
          <w:lang w:val="uk-UA"/>
        </w:rPr>
        <w:t xml:space="preserve">– </w:t>
      </w:r>
      <w:r w:rsidRPr="007563DB">
        <w:rPr>
          <w:spacing w:val="-2"/>
          <w:sz w:val="28"/>
          <w:szCs w:val="28"/>
        </w:rPr>
        <w:t>12</w:t>
      </w:r>
      <w:r w:rsidRPr="007563DB">
        <w:rPr>
          <w:spacing w:val="-2"/>
          <w:sz w:val="28"/>
          <w:szCs w:val="28"/>
          <w:lang w:val="uk-UA"/>
        </w:rPr>
        <w:t>3 тис.</w:t>
      </w:r>
      <w:r w:rsidRPr="007563DB">
        <w:rPr>
          <w:spacing w:val="-2"/>
          <w:sz w:val="28"/>
          <w:szCs w:val="28"/>
        </w:rPr>
        <w:t xml:space="preserve"> </w:t>
      </w:r>
      <w:r w:rsidRPr="007563DB">
        <w:rPr>
          <w:spacing w:val="-2"/>
          <w:sz w:val="28"/>
          <w:szCs w:val="28"/>
          <w:lang w:val="uk-UA"/>
        </w:rPr>
        <w:t>га</w:t>
      </w:r>
      <w:r w:rsidRPr="007563DB">
        <w:rPr>
          <w:sz w:val="28"/>
          <w:szCs w:val="28"/>
          <w:lang w:val="uk-UA"/>
        </w:rPr>
        <w:t>.</w:t>
      </w:r>
    </w:p>
    <w:p w:rsidR="007563DB" w:rsidRPr="007563DB" w:rsidRDefault="007563DB" w:rsidP="0075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val="uk-UA"/>
        </w:rPr>
      </w:pPr>
      <w:r w:rsidRPr="007563DB">
        <w:rPr>
          <w:lang w:val="uk-UA"/>
        </w:rPr>
        <w:t>*</w:t>
      </w:r>
      <w:proofErr w:type="spellStart"/>
      <w:r w:rsidRPr="007563DB">
        <w:t>Включно</w:t>
      </w:r>
      <w:proofErr w:type="spellEnd"/>
      <w:r w:rsidRPr="007563DB">
        <w:t xml:space="preserve"> </w:t>
      </w:r>
      <w:r w:rsidRPr="007563DB">
        <w:rPr>
          <w:lang w:val="uk-UA"/>
        </w:rPr>
        <w:t>сільськогосподарські роботи проти мишоподібних гризунів за листопад – грудень 2021 рік.</w:t>
      </w:r>
    </w:p>
    <w:p w:rsidR="007563DB" w:rsidRPr="006E054F" w:rsidRDefault="007563DB" w:rsidP="006E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val="uk-UA"/>
        </w:rPr>
      </w:pPr>
    </w:p>
    <w:sectPr w:rsidR="007563DB" w:rsidRPr="006E054F" w:rsidSect="00AC0034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7F"/>
    <w:rsid w:val="0010664E"/>
    <w:rsid w:val="0025737F"/>
    <w:rsid w:val="002B169C"/>
    <w:rsid w:val="0035297F"/>
    <w:rsid w:val="003C79D4"/>
    <w:rsid w:val="003D3365"/>
    <w:rsid w:val="003F1F1D"/>
    <w:rsid w:val="00411421"/>
    <w:rsid w:val="00424475"/>
    <w:rsid w:val="00425607"/>
    <w:rsid w:val="004C710D"/>
    <w:rsid w:val="005450B9"/>
    <w:rsid w:val="005F365C"/>
    <w:rsid w:val="00652E61"/>
    <w:rsid w:val="006E054F"/>
    <w:rsid w:val="0073547E"/>
    <w:rsid w:val="007563DB"/>
    <w:rsid w:val="007C0883"/>
    <w:rsid w:val="0091492D"/>
    <w:rsid w:val="00A67775"/>
    <w:rsid w:val="00AC0034"/>
    <w:rsid w:val="00B36417"/>
    <w:rsid w:val="00BA60D1"/>
    <w:rsid w:val="00C42589"/>
    <w:rsid w:val="00D155DA"/>
    <w:rsid w:val="00D55ED2"/>
    <w:rsid w:val="00E336BE"/>
    <w:rsid w:val="00E70BC9"/>
    <w:rsid w:val="00EC1865"/>
    <w:rsid w:val="00F14977"/>
    <w:rsid w:val="00F61EBC"/>
    <w:rsid w:val="00F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97F"/>
    <w:pPr>
      <w:spacing w:before="100" w:beforeAutospacing="1" w:after="100" w:afterAutospacing="1"/>
    </w:pPr>
  </w:style>
  <w:style w:type="character" w:styleId="a4">
    <w:name w:val="Strong"/>
    <w:qFormat/>
    <w:rsid w:val="0035297F"/>
    <w:rPr>
      <w:b/>
      <w:bCs/>
    </w:rPr>
  </w:style>
  <w:style w:type="character" w:customStyle="1" w:styleId="docdata">
    <w:name w:val="docdata"/>
    <w:aliases w:val="docy,v5,1514,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10664E"/>
  </w:style>
  <w:style w:type="paragraph" w:styleId="a5">
    <w:name w:val="Balloon Text"/>
    <w:basedOn w:val="a"/>
    <w:link w:val="a6"/>
    <w:uiPriority w:val="99"/>
    <w:semiHidden/>
    <w:unhideWhenUsed/>
    <w:rsid w:val="006E0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4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97F"/>
    <w:pPr>
      <w:spacing w:before="100" w:beforeAutospacing="1" w:after="100" w:afterAutospacing="1"/>
    </w:pPr>
  </w:style>
  <w:style w:type="character" w:styleId="a4">
    <w:name w:val="Strong"/>
    <w:qFormat/>
    <w:rsid w:val="0035297F"/>
    <w:rPr>
      <w:b/>
      <w:bCs/>
    </w:rPr>
  </w:style>
  <w:style w:type="character" w:customStyle="1" w:styleId="docdata">
    <w:name w:val="docdata"/>
    <w:aliases w:val="docy,v5,1514,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10664E"/>
  </w:style>
  <w:style w:type="paragraph" w:styleId="a5">
    <w:name w:val="Balloon Text"/>
    <w:basedOn w:val="a"/>
    <w:link w:val="a6"/>
    <w:uiPriority w:val="99"/>
    <w:semiHidden/>
    <w:unhideWhenUsed/>
    <w:rsid w:val="006E0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4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2200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Орлова</cp:lastModifiedBy>
  <cp:revision>4</cp:revision>
  <cp:lastPrinted>2022-02-17T15:02:00Z</cp:lastPrinted>
  <dcterms:created xsi:type="dcterms:W3CDTF">2022-02-18T08:08:00Z</dcterms:created>
  <dcterms:modified xsi:type="dcterms:W3CDTF">2022-02-18T08:09:00Z</dcterms:modified>
</cp:coreProperties>
</file>