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37" w:rsidRPr="00117C10" w:rsidRDefault="00434937" w:rsidP="00A16336">
      <w:pPr>
        <w:spacing w:after="0" w:line="240" w:lineRule="auto"/>
        <w:ind w:right="-5" w:firstLine="709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Фітосанітарний стан</w:t>
      </w:r>
    </w:p>
    <w:p w:rsidR="00434937" w:rsidRPr="00117C10" w:rsidRDefault="00434937" w:rsidP="00A16336">
      <w:pPr>
        <w:spacing w:after="0" w:line="240" w:lineRule="auto"/>
        <w:ind w:right="-5" w:firstLine="709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сільськогосподарських рослин</w:t>
      </w:r>
    </w:p>
    <w:p w:rsidR="00434937" w:rsidRPr="00117C10" w:rsidRDefault="00434937" w:rsidP="00A16336">
      <w:pPr>
        <w:spacing w:after="0" w:line="240" w:lineRule="auto"/>
        <w:ind w:right="-5" w:firstLine="709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15 червня 2023 року</w:t>
      </w:r>
    </w:p>
    <w:bookmarkEnd w:id="0"/>
    <w:p w:rsidR="00434937" w:rsidRPr="00952ACD" w:rsidRDefault="00434937" w:rsidP="00A16336">
      <w:pPr>
        <w:spacing w:after="0" w:line="240" w:lineRule="auto"/>
        <w:ind w:right="-545" w:firstLine="709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16336" w:rsidRPr="00117C10" w:rsidRDefault="00A16336" w:rsidP="00A16336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Спостереження за змінами динаміки розвитку шкідників та моніторинг розвитку хвороб у посівах сільськогосподарських культур державними фітосанітарними інспекторами головних управлінь Держпродспоживслужби в областях був проведений на площі понад 63,5 тис. га.</w:t>
      </w:r>
    </w:p>
    <w:p w:rsidR="00BE5F62" w:rsidRPr="00117C10" w:rsidRDefault="00434937" w:rsidP="00A16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Клоп шкідлива черепашка 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розмножується та шкодить на </w:t>
      </w:r>
      <w:r w:rsidRPr="00117C1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озимих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r w:rsidRPr="00117C1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ярих зернових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17C1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колосових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культурах. Повсюди відмічається масове відродження личинок клопа шкідливої черепашки, </w:t>
      </w:r>
      <w:r w:rsidR="00A97AC4"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які за середньої чисельності 0,5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-2, </w:t>
      </w:r>
      <w:r w:rsidR="00A97AC4"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макс. 3-6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E5F62"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екз. на кв.м 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BE5F62"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Дніпропетровській,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E5F62"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Запорізькій та 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Миколаївській областях </w:t>
      </w:r>
      <w:r w:rsidR="00BE5F62"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пошкодили 2-6% рослин на 10-57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% обстежених площ. Личинки здебільшого знаходяться в першому-третьому</w:t>
      </w:r>
      <w:r w:rsidR="00BE5F62"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віках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. Осередково в господарствах</w:t>
      </w:r>
      <w:r w:rsidR="00BE5F62" w:rsidRPr="00117C10">
        <w:rPr>
          <w:rFonts w:ascii="Times New Roman" w:hAnsi="Times New Roman"/>
          <w:sz w:val="28"/>
          <w:szCs w:val="28"/>
          <w:lang w:val="uk-UA"/>
        </w:rPr>
        <w:t xml:space="preserve"> Кіровоградської області на 6</w:t>
      </w:r>
      <w:r w:rsidRPr="00117C10">
        <w:rPr>
          <w:rFonts w:ascii="Times New Roman" w:hAnsi="Times New Roman"/>
          <w:sz w:val="28"/>
          <w:szCs w:val="28"/>
          <w:lang w:val="uk-UA"/>
        </w:rPr>
        <w:t xml:space="preserve">% обстежених посівах озимої пшениці розвиваються та шкодять гусениці </w:t>
      </w:r>
      <w:r w:rsidRPr="00117C10">
        <w:rPr>
          <w:rFonts w:ascii="Times New Roman" w:hAnsi="Times New Roman"/>
          <w:b/>
          <w:i/>
          <w:sz w:val="28"/>
          <w:szCs w:val="28"/>
          <w:lang w:val="uk-UA"/>
        </w:rPr>
        <w:t>звичайної зернової совки</w:t>
      </w:r>
      <w:r w:rsidRPr="00117C10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E5F62" w:rsidRPr="00117C10">
        <w:rPr>
          <w:rFonts w:ascii="Times New Roman" w:hAnsi="Times New Roman"/>
          <w:sz w:val="28"/>
          <w:szCs w:val="28"/>
          <w:lang w:val="uk-UA"/>
        </w:rPr>
        <w:t>0,6</w:t>
      </w:r>
      <w:r w:rsidRPr="00117C10">
        <w:rPr>
          <w:rFonts w:ascii="Times New Roman" w:hAnsi="Times New Roman"/>
          <w:sz w:val="28"/>
          <w:szCs w:val="28"/>
          <w:lang w:val="uk-UA"/>
        </w:rPr>
        <w:t xml:space="preserve"> екз. на кв.м).</w:t>
      </w:r>
    </w:p>
    <w:p w:rsidR="00BE5F62" w:rsidRPr="00117C10" w:rsidRDefault="00BE5F62" w:rsidP="00A1633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117C10">
        <w:rPr>
          <w:rFonts w:ascii="Times New Roman" w:hAnsi="Times New Roman"/>
          <w:spacing w:val="-6"/>
          <w:sz w:val="28"/>
          <w:szCs w:val="28"/>
          <w:lang w:val="uk-UA"/>
        </w:rPr>
        <w:t xml:space="preserve">Продовжується заселення (переважно крайове) посівів колосових культур </w:t>
      </w:r>
      <w:r w:rsidRPr="00117C10">
        <w:rPr>
          <w:rFonts w:ascii="Times New Roman" w:hAnsi="Times New Roman"/>
          <w:b/>
          <w:spacing w:val="-6"/>
          <w:sz w:val="28"/>
          <w:szCs w:val="28"/>
          <w:lang w:val="uk-UA"/>
        </w:rPr>
        <w:t>хлібними жуками</w:t>
      </w:r>
      <w:r w:rsidRPr="00117C10">
        <w:rPr>
          <w:rFonts w:ascii="Times New Roman" w:hAnsi="Times New Roman"/>
          <w:spacing w:val="-6"/>
          <w:sz w:val="28"/>
          <w:szCs w:val="28"/>
          <w:lang w:val="uk-UA"/>
        </w:rPr>
        <w:t xml:space="preserve"> та </w:t>
      </w:r>
      <w:r w:rsidRPr="00117C10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жужелицею </w:t>
      </w:r>
      <w:r w:rsidRPr="00117C10">
        <w:rPr>
          <w:rFonts w:ascii="Times New Roman" w:hAnsi="Times New Roman"/>
          <w:spacing w:val="-6"/>
          <w:sz w:val="28"/>
          <w:szCs w:val="28"/>
          <w:lang w:val="uk-UA"/>
        </w:rPr>
        <w:t xml:space="preserve">0,3-3, осередково до 5 (Харківська обл.) </w:t>
      </w:r>
      <w:r w:rsidR="00A16336" w:rsidRPr="00117C10">
        <w:rPr>
          <w:rFonts w:ascii="Times New Roman" w:hAnsi="Times New Roman"/>
          <w:spacing w:val="-6"/>
          <w:sz w:val="28"/>
          <w:szCs w:val="28"/>
          <w:lang w:val="uk-UA"/>
        </w:rPr>
        <w:t xml:space="preserve">                </w:t>
      </w:r>
      <w:r w:rsidRPr="00117C10">
        <w:rPr>
          <w:rFonts w:ascii="Times New Roman" w:hAnsi="Times New Roman"/>
          <w:spacing w:val="-6"/>
          <w:sz w:val="28"/>
          <w:szCs w:val="28"/>
          <w:lang w:val="uk-UA"/>
        </w:rPr>
        <w:t xml:space="preserve">екз. на кв.м, шкідливість яких проявляється через пошкодження зав'язі та вмісту зерна хлібних злаків, що призводить до зниження їх врожайності. Скрізь шкодять </w:t>
      </w:r>
      <w:r w:rsidRPr="00117C10">
        <w:rPr>
          <w:rFonts w:ascii="Times New Roman" w:hAnsi="Times New Roman"/>
          <w:b/>
          <w:spacing w:val="-6"/>
          <w:sz w:val="28"/>
          <w:szCs w:val="28"/>
          <w:lang w:val="uk-UA"/>
        </w:rPr>
        <w:t>злакові попелиці, мухи, пшеничний трипс, хлібні</w:t>
      </w:r>
      <w:r w:rsidRPr="00117C10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117C10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п’явиці, </w:t>
      </w:r>
      <w:r w:rsidRPr="00117C10">
        <w:rPr>
          <w:rFonts w:ascii="Times New Roman" w:hAnsi="Times New Roman"/>
          <w:spacing w:val="-6"/>
          <w:sz w:val="28"/>
          <w:szCs w:val="28"/>
          <w:lang w:val="uk-UA"/>
        </w:rPr>
        <w:t>в південних областях</w:t>
      </w:r>
      <w:r w:rsidRPr="00117C10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злакова листовійка, пильщики</w:t>
      </w:r>
      <w:r w:rsidRPr="00117C10">
        <w:rPr>
          <w:rFonts w:ascii="Times New Roman" w:hAnsi="Times New Roman"/>
          <w:spacing w:val="-6"/>
          <w:sz w:val="28"/>
          <w:szCs w:val="28"/>
          <w:lang w:val="uk-UA"/>
        </w:rPr>
        <w:t xml:space="preserve">. Ними на озимих зернових пошкоджено 1-15% рослин. Заселеність рослин </w:t>
      </w:r>
      <w:r w:rsidRPr="00117C10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трипсами </w:t>
      </w:r>
      <w:r w:rsidRPr="00117C10">
        <w:rPr>
          <w:rFonts w:ascii="Times New Roman" w:hAnsi="Times New Roman"/>
          <w:spacing w:val="-6"/>
          <w:sz w:val="28"/>
          <w:szCs w:val="28"/>
          <w:lang w:val="uk-UA"/>
        </w:rPr>
        <w:t xml:space="preserve">спостерігається майже на всіх обстежених посівах, чисельність 4-10 екз. на колос. </w:t>
      </w:r>
    </w:p>
    <w:p w:rsidR="00434937" w:rsidRPr="00117C10" w:rsidRDefault="00434937" w:rsidP="00A16336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</w:pPr>
      <w:r w:rsidRPr="00117C10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 xml:space="preserve">Захисні заходи від личинок клопа шкідливої черепашки доцільно проводити за наявності 15-30% личинок третього віку та чисельності 1-2 і більше (у посівах твердих і цінних сортів пшениці), на решті посівів за 4-6, в насіннєвому ячмені 8-10, товарних 20-25 личинок на кв.м. </w:t>
      </w:r>
      <w:r w:rsidR="00BE5F62" w:rsidRPr="00117C10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>Обприскування варто</w:t>
      </w:r>
      <w:r w:rsidRPr="00117C10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 xml:space="preserve"> провести за 10-12 днів до окрилення клопів. Ці обробки ефективно регулюватимуть чисельність супутніх вищевказаних шкідників зернового поля та хлібних жуків і жужелиці, що харчуватимуться на колосі. В разі запізнення з обробкою або не проведення їх існує реальна загроза зниження маси та якості зерна.</w:t>
      </w:r>
      <w:r w:rsidRPr="00117C10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434937" w:rsidRPr="00117C10" w:rsidRDefault="00434937" w:rsidP="00A16336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 w:rsidRPr="00117C10">
        <w:rPr>
          <w:rFonts w:ascii="Times New Roman" w:hAnsi="Times New Roman"/>
          <w:sz w:val="28"/>
          <w:szCs w:val="28"/>
          <w:lang w:val="uk-UA"/>
        </w:rPr>
        <w:t xml:space="preserve">Повсюди агрокліматичні умови звітного періоду сприяли подальшому розвитку та поширенню грибкових хвороб у посівах </w:t>
      </w:r>
      <w:r w:rsidRPr="00117C10">
        <w:rPr>
          <w:rFonts w:ascii="Times New Roman" w:hAnsi="Times New Roman"/>
          <w:b/>
          <w:i/>
          <w:sz w:val="28"/>
          <w:szCs w:val="28"/>
          <w:lang w:val="uk-UA"/>
        </w:rPr>
        <w:t>озимих</w:t>
      </w:r>
      <w:r w:rsidRPr="00117C1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17C10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117C10">
        <w:rPr>
          <w:rFonts w:ascii="Times New Roman" w:hAnsi="Times New Roman"/>
          <w:b/>
          <w:i/>
          <w:sz w:val="28"/>
          <w:szCs w:val="28"/>
          <w:lang w:val="uk-UA"/>
        </w:rPr>
        <w:t>ярих зернових колосових</w:t>
      </w:r>
      <w:r w:rsidRPr="00117C10">
        <w:rPr>
          <w:rFonts w:ascii="Times New Roman" w:hAnsi="Times New Roman"/>
          <w:sz w:val="28"/>
          <w:szCs w:val="28"/>
          <w:lang w:val="uk-UA"/>
        </w:rPr>
        <w:t xml:space="preserve"> культур. </w:t>
      </w:r>
      <w:r w:rsidRPr="00117C10">
        <w:rPr>
          <w:rFonts w:ascii="Times New Roman" w:hAnsi="Times New Roman"/>
          <w:b/>
          <w:sz w:val="28"/>
          <w:szCs w:val="28"/>
          <w:lang w:val="uk-UA"/>
        </w:rPr>
        <w:t>Борошнистою росою</w:t>
      </w:r>
      <w:r w:rsidRPr="00117C1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17C10">
        <w:rPr>
          <w:rFonts w:ascii="Times New Roman" w:hAnsi="Times New Roman"/>
          <w:b/>
          <w:sz w:val="28"/>
          <w:szCs w:val="28"/>
          <w:lang w:val="uk-UA"/>
        </w:rPr>
        <w:t>септоріозом</w:t>
      </w:r>
      <w:r w:rsidRPr="00117C1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17C10">
        <w:rPr>
          <w:rFonts w:ascii="Times New Roman" w:hAnsi="Times New Roman"/>
          <w:b/>
          <w:sz w:val="28"/>
          <w:szCs w:val="28"/>
          <w:lang w:val="uk-UA"/>
        </w:rPr>
        <w:t>бурою листковою іржею</w:t>
      </w:r>
      <w:r w:rsidRPr="00117C1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17C10">
        <w:rPr>
          <w:rFonts w:ascii="Times New Roman" w:hAnsi="Times New Roman"/>
          <w:b/>
          <w:sz w:val="28"/>
          <w:szCs w:val="28"/>
          <w:lang w:val="uk-UA"/>
        </w:rPr>
        <w:t>темно-бурою плямистістю</w:t>
      </w:r>
      <w:r w:rsidRPr="00117C1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17C10">
        <w:rPr>
          <w:rFonts w:ascii="Times New Roman" w:hAnsi="Times New Roman"/>
          <w:b/>
          <w:sz w:val="28"/>
          <w:szCs w:val="28"/>
          <w:lang w:val="uk-UA"/>
        </w:rPr>
        <w:t>гельмінтоспоріозом</w:t>
      </w:r>
      <w:r w:rsidRPr="00117C10">
        <w:rPr>
          <w:rFonts w:ascii="Times New Roman" w:hAnsi="Times New Roman"/>
          <w:sz w:val="28"/>
          <w:szCs w:val="28"/>
          <w:lang w:val="uk-UA"/>
        </w:rPr>
        <w:t xml:space="preserve">, подекуди </w:t>
      </w:r>
      <w:r w:rsidRPr="00117C10">
        <w:rPr>
          <w:rFonts w:ascii="Times New Roman" w:hAnsi="Times New Roman"/>
          <w:b/>
          <w:sz w:val="28"/>
          <w:szCs w:val="28"/>
          <w:lang w:val="uk-UA"/>
        </w:rPr>
        <w:t>ринхоспоріозом</w:t>
      </w:r>
      <w:r w:rsidRPr="00117C1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17C10">
        <w:rPr>
          <w:rFonts w:ascii="Times New Roman" w:hAnsi="Times New Roman"/>
          <w:b/>
          <w:sz w:val="28"/>
          <w:szCs w:val="28"/>
          <w:lang w:val="uk-UA"/>
        </w:rPr>
        <w:t>піренофорозом</w:t>
      </w:r>
      <w:r w:rsidRPr="00117C10">
        <w:rPr>
          <w:rFonts w:ascii="Times New Roman" w:hAnsi="Times New Roman"/>
          <w:sz w:val="28"/>
          <w:szCs w:val="28"/>
          <w:lang w:val="uk-UA"/>
        </w:rPr>
        <w:t xml:space="preserve">, іншими плямистостями, </w:t>
      </w:r>
      <w:r w:rsidRPr="00117C10">
        <w:rPr>
          <w:rFonts w:ascii="Times New Roman" w:hAnsi="Times New Roman"/>
          <w:b/>
          <w:sz w:val="28"/>
          <w:szCs w:val="28"/>
          <w:lang w:val="uk-UA"/>
        </w:rPr>
        <w:t>кореневими гнилями</w:t>
      </w:r>
      <w:r w:rsidRPr="00117C10">
        <w:rPr>
          <w:rFonts w:ascii="Times New Roman" w:hAnsi="Times New Roman"/>
          <w:sz w:val="28"/>
          <w:szCs w:val="28"/>
          <w:lang w:val="uk-UA"/>
        </w:rPr>
        <w:t xml:space="preserve"> охоплено </w:t>
      </w:r>
      <w:r w:rsidR="00BE5F62" w:rsidRPr="00117C10">
        <w:rPr>
          <w:rFonts w:ascii="Times New Roman" w:hAnsi="Times New Roman"/>
          <w:sz w:val="28"/>
          <w:szCs w:val="28"/>
          <w:lang w:val="uk-UA"/>
        </w:rPr>
        <w:t>3-15</w:t>
      </w:r>
      <w:r w:rsidRPr="00117C10">
        <w:rPr>
          <w:rFonts w:ascii="Times New Roman" w:hAnsi="Times New Roman"/>
          <w:sz w:val="28"/>
          <w:szCs w:val="28"/>
          <w:lang w:val="uk-UA"/>
        </w:rPr>
        <w:t>, осередково гель</w:t>
      </w:r>
      <w:r w:rsidR="00BE5F62" w:rsidRPr="00117C10">
        <w:rPr>
          <w:rFonts w:ascii="Times New Roman" w:hAnsi="Times New Roman"/>
          <w:sz w:val="28"/>
          <w:szCs w:val="28"/>
          <w:lang w:val="uk-UA"/>
        </w:rPr>
        <w:t xml:space="preserve">мінтоспоріозом </w:t>
      </w:r>
      <w:r w:rsidR="00A16336" w:rsidRPr="00117C10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BE5F62" w:rsidRPr="00117C10">
        <w:rPr>
          <w:rFonts w:ascii="Times New Roman" w:hAnsi="Times New Roman"/>
          <w:sz w:val="28"/>
          <w:szCs w:val="28"/>
          <w:lang w:val="uk-UA"/>
        </w:rPr>
        <w:t>20-28% рослин (</w:t>
      </w:r>
      <w:r w:rsidRPr="00117C10">
        <w:rPr>
          <w:rFonts w:ascii="Times New Roman" w:hAnsi="Times New Roman"/>
          <w:sz w:val="28"/>
          <w:szCs w:val="28"/>
          <w:lang w:val="uk-UA"/>
        </w:rPr>
        <w:t>Закарпатська</w:t>
      </w:r>
      <w:r w:rsidR="00BE5F62" w:rsidRPr="00117C10">
        <w:rPr>
          <w:rFonts w:ascii="Times New Roman" w:hAnsi="Times New Roman"/>
          <w:sz w:val="28"/>
          <w:szCs w:val="28"/>
          <w:lang w:val="uk-UA"/>
        </w:rPr>
        <w:t xml:space="preserve"> та Миколаївська</w:t>
      </w:r>
      <w:r w:rsidRPr="00117C10">
        <w:rPr>
          <w:rFonts w:ascii="Times New Roman" w:hAnsi="Times New Roman"/>
          <w:sz w:val="28"/>
          <w:szCs w:val="28"/>
          <w:lang w:val="uk-UA"/>
        </w:rPr>
        <w:t xml:space="preserve"> обл.). </w:t>
      </w:r>
      <w:r w:rsidRPr="00117C10">
        <w:rPr>
          <w:rFonts w:ascii="Times New Roman" w:hAnsi="Times New Roman"/>
          <w:sz w:val="28"/>
          <w:szCs w:val="28"/>
        </w:rPr>
        <w:t xml:space="preserve">Візуальні ознаки </w:t>
      </w:r>
      <w:r w:rsidR="002F3D3C" w:rsidRPr="00117C10">
        <w:rPr>
          <w:rFonts w:ascii="Times New Roman" w:hAnsi="Times New Roman"/>
          <w:sz w:val="28"/>
          <w:szCs w:val="28"/>
        </w:rPr>
        <w:t>(</w:t>
      </w:r>
      <w:r w:rsidR="002F3D3C" w:rsidRPr="00117C10">
        <w:rPr>
          <w:rFonts w:ascii="Times New Roman" w:hAnsi="Times New Roman"/>
          <w:b/>
          <w:sz w:val="28"/>
          <w:szCs w:val="28"/>
        </w:rPr>
        <w:t>білоколосість</w:t>
      </w:r>
      <w:r w:rsidR="002F3D3C" w:rsidRPr="00117C10">
        <w:rPr>
          <w:rFonts w:ascii="Times New Roman" w:hAnsi="Times New Roman"/>
          <w:sz w:val="28"/>
          <w:szCs w:val="28"/>
        </w:rPr>
        <w:t>) відмічена на 0</w:t>
      </w:r>
      <w:r w:rsidR="002F3D3C" w:rsidRPr="00117C10">
        <w:rPr>
          <w:rFonts w:ascii="Times New Roman" w:hAnsi="Times New Roman"/>
          <w:sz w:val="28"/>
          <w:szCs w:val="28"/>
          <w:lang w:val="uk-UA"/>
        </w:rPr>
        <w:t>,</w:t>
      </w:r>
      <w:r w:rsidRPr="00117C10">
        <w:rPr>
          <w:rFonts w:ascii="Times New Roman" w:hAnsi="Times New Roman"/>
          <w:sz w:val="28"/>
          <w:szCs w:val="28"/>
        </w:rPr>
        <w:t>5% рослин озим</w:t>
      </w:r>
      <w:r w:rsidRPr="00117C10">
        <w:rPr>
          <w:rFonts w:ascii="Times New Roman" w:hAnsi="Times New Roman"/>
          <w:sz w:val="28"/>
          <w:szCs w:val="28"/>
          <w:lang w:val="uk-UA"/>
        </w:rPr>
        <w:t>ої</w:t>
      </w:r>
      <w:r w:rsidRPr="00117C10">
        <w:rPr>
          <w:rFonts w:ascii="Times New Roman" w:hAnsi="Times New Roman"/>
          <w:sz w:val="28"/>
          <w:szCs w:val="28"/>
        </w:rPr>
        <w:t xml:space="preserve"> пшениц</w:t>
      </w:r>
      <w:r w:rsidRPr="00117C10">
        <w:rPr>
          <w:rFonts w:ascii="Times New Roman" w:hAnsi="Times New Roman"/>
          <w:sz w:val="28"/>
          <w:szCs w:val="28"/>
          <w:lang w:val="uk-UA"/>
        </w:rPr>
        <w:t>і</w:t>
      </w:r>
      <w:r w:rsidR="002F3D3C" w:rsidRPr="00117C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7C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7C10">
        <w:rPr>
          <w:rFonts w:ascii="Times New Roman" w:hAnsi="Times New Roman"/>
          <w:sz w:val="28"/>
          <w:szCs w:val="28"/>
        </w:rPr>
        <w:t>(</w:t>
      </w:r>
      <w:r w:rsidR="002F3D3C" w:rsidRPr="00117C10">
        <w:rPr>
          <w:rFonts w:ascii="Times New Roman" w:hAnsi="Times New Roman"/>
          <w:sz w:val="28"/>
          <w:szCs w:val="28"/>
          <w:lang w:val="uk-UA"/>
        </w:rPr>
        <w:t>Київська</w:t>
      </w:r>
      <w:r w:rsidRPr="00117C10">
        <w:rPr>
          <w:rFonts w:ascii="Times New Roman" w:hAnsi="Times New Roman"/>
          <w:sz w:val="28"/>
          <w:szCs w:val="28"/>
          <w:lang w:val="uk-UA"/>
        </w:rPr>
        <w:t xml:space="preserve"> обл.</w:t>
      </w:r>
      <w:r w:rsidRPr="00117C10">
        <w:rPr>
          <w:rFonts w:ascii="Times New Roman" w:hAnsi="Times New Roman"/>
          <w:sz w:val="28"/>
          <w:szCs w:val="28"/>
        </w:rPr>
        <w:t>)</w:t>
      </w:r>
      <w:r w:rsidRPr="00117C10">
        <w:rPr>
          <w:rFonts w:ascii="Times New Roman" w:hAnsi="Times New Roman"/>
          <w:sz w:val="28"/>
          <w:szCs w:val="28"/>
          <w:lang w:val="uk-UA"/>
        </w:rPr>
        <w:t>.</w:t>
      </w:r>
    </w:p>
    <w:p w:rsidR="00434937" w:rsidRPr="00117C10" w:rsidRDefault="00434937" w:rsidP="00A16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</w:pPr>
      <w:r w:rsidRPr="00117C10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Склалися сприятливі погодні умови для розвитку хвороб на колосі. В окр</w:t>
      </w:r>
      <w:r w:rsidR="002F3D3C" w:rsidRPr="00117C10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емих господарствах Дніпропетровської,</w:t>
      </w:r>
      <w:r w:rsidRPr="00117C10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 xml:space="preserve"> Одеської, </w:t>
      </w:r>
      <w:r w:rsidR="002F3D3C" w:rsidRPr="00117C10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Тернопільської</w:t>
      </w:r>
      <w:r w:rsidRPr="00117C10">
        <w:rPr>
          <w:rFonts w:ascii="Times New Roman" w:hAnsi="Times New Roman"/>
          <w:i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Pr="00117C10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 xml:space="preserve">областей </w:t>
      </w:r>
      <w:r w:rsidRPr="00117C10">
        <w:rPr>
          <w:rFonts w:ascii="Times New Roman" w:hAnsi="Times New Roman"/>
          <w:b/>
          <w:spacing w:val="-6"/>
          <w:sz w:val="28"/>
          <w:szCs w:val="28"/>
          <w:shd w:val="clear" w:color="auto" w:fill="FFFFFF"/>
          <w:lang w:val="uk-UA"/>
        </w:rPr>
        <w:t>фузаріозом</w:t>
      </w:r>
      <w:r w:rsidRPr="00117C10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 xml:space="preserve"> та </w:t>
      </w:r>
      <w:r w:rsidRPr="00117C10">
        <w:rPr>
          <w:rFonts w:ascii="Times New Roman" w:hAnsi="Times New Roman"/>
          <w:b/>
          <w:spacing w:val="-6"/>
          <w:sz w:val="28"/>
          <w:szCs w:val="28"/>
          <w:shd w:val="clear" w:color="auto" w:fill="FFFFFF"/>
          <w:lang w:val="uk-UA"/>
        </w:rPr>
        <w:t xml:space="preserve">септоріозом </w:t>
      </w:r>
      <w:r w:rsidR="002F3D3C" w:rsidRPr="00117C10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уражено 0,5-3</w:t>
      </w:r>
      <w:r w:rsidRPr="00117C10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 xml:space="preserve">% колосся. Захворювання спостерігається насамперед на загущених посівах полів зернових культур, які </w:t>
      </w:r>
      <w:r w:rsidRPr="00117C10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lastRenderedPageBreak/>
        <w:t xml:space="preserve">вирощуються по стерньовим попередникам. </w:t>
      </w:r>
      <w:r w:rsidRPr="00117C10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Високопродуктивні посіви в період цвітіння – початок формування зерна проти вищевказаних хвороб оздоровлюють дозволеними до використання фунгіцидами відповідного спектру дії.</w:t>
      </w:r>
    </w:p>
    <w:p w:rsidR="0086101E" w:rsidRPr="00117C10" w:rsidRDefault="0086101E" w:rsidP="00A16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</w:pPr>
      <w:r w:rsidRPr="00117C10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Вчасно проведений захист колосу має вирішальне значення для отримання якісного та високого врожаю: якщо розглядати як органи рослини впливають на формування врожаю, то на колос припадає до 45%, тобто майже половина майбутнього врожаю залежить саме від колосу.</w:t>
      </w:r>
    </w:p>
    <w:p w:rsidR="00434937" w:rsidRPr="00117C10" w:rsidRDefault="00434937" w:rsidP="00A16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</w:t>
      </w:r>
      <w:r w:rsidRPr="00117C1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кукурудзі 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шкодять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хлібні блішки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(пізні строки посіву),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попелиці, 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гусениці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листогризучих совок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2F3D3C"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В Степу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17C10">
        <w:rPr>
          <w:rFonts w:ascii="Times New Roman" w:eastAsia="Times New Roman" w:hAnsi="Times New Roman"/>
          <w:sz w:val="28"/>
          <w:szCs w:val="28"/>
          <w:lang w:eastAsia="ru-RU"/>
        </w:rPr>
        <w:t>триває</w:t>
      </w:r>
      <w:r w:rsidR="002F3D3C"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, у Лісостепу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розпочався</w:t>
      </w:r>
      <w:r w:rsidRPr="00117C10">
        <w:rPr>
          <w:rFonts w:ascii="Times New Roman" w:eastAsia="Times New Roman" w:hAnsi="Times New Roman"/>
          <w:sz w:val="28"/>
          <w:szCs w:val="28"/>
          <w:lang w:eastAsia="ru-RU"/>
        </w:rPr>
        <w:t xml:space="preserve"> літ </w:t>
      </w:r>
      <w:r w:rsidRPr="00117C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стеблового (кукурудзяного) метелика, </w:t>
      </w:r>
      <w:r w:rsidRPr="00117C10">
        <w:rPr>
          <w:rFonts w:ascii="Times New Roman" w:eastAsia="Times New Roman" w:hAnsi="Times New Roman"/>
          <w:sz w:val="28"/>
          <w:szCs w:val="28"/>
          <w:lang w:eastAsia="ru-RU"/>
        </w:rPr>
        <w:t>інтенсивністю 1-</w:t>
      </w:r>
      <w:r w:rsidR="002F3D3C"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117C10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метелика на світло пастки.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Полтавській області на 2% рослин виявлено розвиток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гельмінтоспоріозу. </w:t>
      </w:r>
    </w:p>
    <w:p w:rsidR="00434937" w:rsidRPr="00117C10" w:rsidRDefault="00434937" w:rsidP="00A16336">
      <w:pPr>
        <w:spacing w:after="0" w:line="240" w:lineRule="auto"/>
        <w:ind w:right="-3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Скрізь 3-14% </w:t>
      </w:r>
      <w:r w:rsidRPr="00117C1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гороху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пошкоджують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зерноїд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попелиця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трипс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комарик, 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личинки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бульбочкових довгоносиків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У посівах </w:t>
      </w:r>
      <w:r w:rsidRPr="00117C1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сої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розвиваються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попелиці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трипси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гусениці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совоки-гамма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чортополохівки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якими пошкоджено </w:t>
      </w:r>
      <w:r w:rsidR="002F3D3C"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2-10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% рослин.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Скрізь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аскохітозом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бактеріозом,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септоріозом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уражено 1-5% рослин гороху та сої,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пероноспорозом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F3D3C"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до 3</w:t>
      </w:r>
      <w:r w:rsidR="00A16336"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%.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17C10">
        <w:rPr>
          <w:rFonts w:ascii="Times New Roman" w:hAnsi="Times New Roman"/>
          <w:sz w:val="28"/>
          <w:szCs w:val="28"/>
          <w:lang w:val="uk-UA"/>
        </w:rPr>
        <w:t xml:space="preserve">На багаторічних травах продовжують свій розвиток і шкідливість </w:t>
      </w:r>
      <w:r w:rsidRPr="00117C10">
        <w:rPr>
          <w:rFonts w:ascii="Times New Roman" w:hAnsi="Times New Roman"/>
          <w:b/>
          <w:sz w:val="28"/>
          <w:szCs w:val="28"/>
          <w:lang w:val="uk-UA"/>
        </w:rPr>
        <w:t xml:space="preserve">насіннєїд – апіон, попелиці, </w:t>
      </w:r>
      <w:r w:rsidRPr="00117C10">
        <w:rPr>
          <w:rFonts w:ascii="Times New Roman" w:hAnsi="Times New Roman"/>
          <w:sz w:val="28"/>
          <w:szCs w:val="28"/>
          <w:lang w:val="uk-UA"/>
        </w:rPr>
        <w:t xml:space="preserve">гусениці </w:t>
      </w:r>
      <w:r w:rsidRPr="00117C10">
        <w:rPr>
          <w:rFonts w:ascii="Times New Roman" w:hAnsi="Times New Roman"/>
          <w:b/>
          <w:sz w:val="28"/>
          <w:szCs w:val="28"/>
          <w:lang w:val="uk-UA"/>
        </w:rPr>
        <w:t xml:space="preserve">совки – гамми. </w:t>
      </w:r>
    </w:p>
    <w:p w:rsidR="00434937" w:rsidRPr="00117C10" w:rsidRDefault="00434937" w:rsidP="00A16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посівах </w:t>
      </w:r>
      <w:r w:rsidRPr="00117C1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озимого ріпаку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альтернаріозом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уражено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F3D3C"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2F3D3C"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% стручків,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пероноспорозом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фомозом</w:t>
      </w:r>
      <w:r w:rsidR="002F3D3C"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2-10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% рослин. Личинками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капустяної стручкової галиці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заселено </w:t>
      </w:r>
      <w:r w:rsidR="002F3D3C"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2-10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% рослин та пошкоджено до </w:t>
      </w:r>
      <w:r w:rsidR="002F3D3C"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3% стручків за чисельності 2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-8, макс. </w:t>
      </w:r>
      <w:r w:rsidR="002F3D3C"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10-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2F3D3C"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5 (Вінницька, Волинська, Тернопільська обл.)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екз. у кожному. Посіви </w:t>
      </w:r>
      <w:r w:rsidRPr="00117C1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ярого ріпаку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заселяє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ріпаковий квіткоїд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осередково відмічається шкідливість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хрестоцвітих блішок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ріпакових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клопів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прихованохоботників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Осередково відмічається шкідливість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хрестоцвітих блішок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ріпакових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клопів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прихованохоботників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2F3D3C"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Фомозом </w:t>
      </w:r>
      <w:r w:rsidR="002F3D3C"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у Львівській області уражено 1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% ярого ріпаку.</w:t>
      </w:r>
    </w:p>
    <w:p w:rsidR="00434937" w:rsidRPr="00117C10" w:rsidRDefault="00434937" w:rsidP="00A16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 w:rsidRPr="00117C10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У посівах </w:t>
      </w:r>
      <w:r w:rsidRPr="00117C10">
        <w:rPr>
          <w:rFonts w:ascii="Times New Roman" w:eastAsia="Times New Roman" w:hAnsi="Times New Roman"/>
          <w:b/>
          <w:i/>
          <w:spacing w:val="-4"/>
          <w:sz w:val="28"/>
          <w:szCs w:val="28"/>
          <w:lang w:val="uk-UA" w:eastAsia="ru-RU"/>
        </w:rPr>
        <w:t>соняшнику</w:t>
      </w:r>
      <w:r w:rsidRPr="00117C10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 продовжують розвиватись та шкодити </w:t>
      </w:r>
      <w:r w:rsidRPr="00117C10">
        <w:rPr>
          <w:rFonts w:ascii="Times New Roman" w:eastAsia="Times New Roman" w:hAnsi="Times New Roman"/>
          <w:b/>
          <w:spacing w:val="-4"/>
          <w:sz w:val="28"/>
          <w:szCs w:val="28"/>
          <w:lang w:val="uk-UA" w:eastAsia="ru-RU"/>
        </w:rPr>
        <w:t>геліхризова попелиця</w:t>
      </w:r>
      <w:r w:rsidRPr="00117C10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, </w:t>
      </w:r>
      <w:r w:rsidRPr="00117C10">
        <w:rPr>
          <w:rFonts w:ascii="Times New Roman" w:eastAsia="Times New Roman" w:hAnsi="Times New Roman"/>
          <w:b/>
          <w:spacing w:val="-4"/>
          <w:sz w:val="28"/>
          <w:szCs w:val="28"/>
          <w:lang w:val="uk-UA" w:eastAsia="ru-RU"/>
        </w:rPr>
        <w:t>трипси</w:t>
      </w:r>
      <w:r w:rsidRPr="00117C10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, якими заселено </w:t>
      </w:r>
      <w:r w:rsidR="002F3D3C" w:rsidRPr="00117C10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2</w:t>
      </w:r>
      <w:r w:rsidRPr="00117C10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-1</w:t>
      </w:r>
      <w:r w:rsidR="002F3D3C" w:rsidRPr="00117C10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4, макс. 20</w:t>
      </w:r>
      <w:r w:rsidRPr="00117C10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% рослин</w:t>
      </w:r>
      <w:r w:rsidR="002F3D3C" w:rsidRPr="00117C10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 (Чернівецька</w:t>
      </w:r>
      <w:r w:rsidRPr="00117C10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 обл.). Подекуди відмічають шкідливість </w:t>
      </w:r>
      <w:r w:rsidRPr="00117C10">
        <w:rPr>
          <w:rFonts w:ascii="Times New Roman" w:eastAsia="Times New Roman" w:hAnsi="Times New Roman"/>
          <w:b/>
          <w:spacing w:val="-4"/>
          <w:sz w:val="28"/>
          <w:szCs w:val="28"/>
          <w:lang w:val="uk-UA" w:eastAsia="ru-RU"/>
        </w:rPr>
        <w:t>клопів</w:t>
      </w:r>
      <w:r w:rsidRPr="00117C10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, гусениць </w:t>
      </w:r>
      <w:r w:rsidRPr="00117C10">
        <w:rPr>
          <w:rFonts w:ascii="Times New Roman" w:eastAsia="Times New Roman" w:hAnsi="Times New Roman"/>
          <w:b/>
          <w:spacing w:val="-4"/>
          <w:sz w:val="28"/>
          <w:szCs w:val="28"/>
          <w:lang w:val="uk-UA" w:eastAsia="ru-RU"/>
        </w:rPr>
        <w:t>совок</w:t>
      </w:r>
      <w:r w:rsidRPr="00117C10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, у Степу - </w:t>
      </w:r>
      <w:r w:rsidRPr="00117C10">
        <w:rPr>
          <w:rFonts w:ascii="Times New Roman" w:eastAsia="Times New Roman" w:hAnsi="Times New Roman"/>
          <w:b/>
          <w:spacing w:val="-4"/>
          <w:sz w:val="28"/>
          <w:szCs w:val="28"/>
          <w:lang w:val="uk-UA" w:eastAsia="ru-RU"/>
        </w:rPr>
        <w:t>лучного метелика</w:t>
      </w:r>
      <w:r w:rsidRPr="00117C10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. </w:t>
      </w:r>
      <w:r w:rsidR="002F3D3C" w:rsidRPr="00117C10">
        <w:rPr>
          <w:rFonts w:ascii="Times New Roman" w:eastAsia="Times New Roman" w:hAnsi="Times New Roman"/>
          <w:b/>
          <w:spacing w:val="-4"/>
          <w:sz w:val="28"/>
          <w:szCs w:val="28"/>
          <w:lang w:val="uk-UA" w:eastAsia="ru-RU"/>
        </w:rPr>
        <w:t>Альтернаріозом,</w:t>
      </w:r>
      <w:r w:rsidR="002F3D3C" w:rsidRPr="00117C10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 </w:t>
      </w:r>
      <w:r w:rsidR="00A16336" w:rsidRPr="00117C10">
        <w:rPr>
          <w:rFonts w:ascii="Times New Roman" w:eastAsia="Times New Roman" w:hAnsi="Times New Roman"/>
          <w:b/>
          <w:spacing w:val="-4"/>
          <w:sz w:val="28"/>
          <w:szCs w:val="28"/>
          <w:lang w:val="uk-UA" w:eastAsia="ru-RU"/>
        </w:rPr>
        <w:t>п</w:t>
      </w:r>
      <w:r w:rsidRPr="00117C10">
        <w:rPr>
          <w:rFonts w:ascii="Times New Roman" w:eastAsia="Times New Roman" w:hAnsi="Times New Roman"/>
          <w:b/>
          <w:spacing w:val="-4"/>
          <w:sz w:val="28"/>
          <w:szCs w:val="28"/>
          <w:lang w:val="uk-UA" w:eastAsia="ru-RU"/>
        </w:rPr>
        <w:t xml:space="preserve">ероноспорозом, фомозом </w:t>
      </w:r>
      <w:r w:rsidRPr="00117C10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уражено 2-</w:t>
      </w:r>
      <w:r w:rsidR="002F3D3C" w:rsidRPr="00117C10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9</w:t>
      </w:r>
      <w:r w:rsidRPr="00117C10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% рослин, осередково</w:t>
      </w:r>
      <w:r w:rsidRPr="00117C10">
        <w:rPr>
          <w:rFonts w:ascii="Times New Roman" w:eastAsia="Times New Roman" w:hAnsi="Times New Roman"/>
          <w:b/>
          <w:spacing w:val="-4"/>
          <w:sz w:val="28"/>
          <w:szCs w:val="28"/>
          <w:lang w:val="uk-UA" w:eastAsia="ru-RU"/>
        </w:rPr>
        <w:t xml:space="preserve"> іржею, кореневими гнилями</w:t>
      </w:r>
      <w:r w:rsidR="002F3D3C" w:rsidRPr="00117C10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 до 2</w:t>
      </w:r>
      <w:r w:rsidRPr="00117C10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% рослин. </w:t>
      </w:r>
    </w:p>
    <w:p w:rsidR="00434937" w:rsidRPr="00117C10" w:rsidRDefault="00434937" w:rsidP="00A16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Рослини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цукрових буряків 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продовжують заселяти </w:t>
      </w:r>
      <w:r w:rsidRPr="00117C1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бурякова листкова попелиця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подекуди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щитоноски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мінуючі мухи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гусениці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листогризучих совок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якими пошкоджено 2-5% рослин. У посівах </w:t>
      </w:r>
      <w:r w:rsidRPr="00117C1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кормових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r w:rsidRPr="00117C1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столових буряків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</w:t>
      </w:r>
      <w:r w:rsidR="002F3D3C"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% рослин уражені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церкоспорозом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434937" w:rsidRPr="00117C10" w:rsidRDefault="00434937" w:rsidP="00A16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7C10">
        <w:rPr>
          <w:rStyle w:val="a3"/>
          <w:rFonts w:ascii="Times New Roman" w:hAnsi="Times New Roman"/>
          <w:b w:val="0"/>
          <w:sz w:val="28"/>
          <w:szCs w:val="28"/>
          <w:lang w:val="uk-UA"/>
        </w:rPr>
        <w:t>Скрізь у</w:t>
      </w:r>
      <w:r w:rsidRPr="00117C10">
        <w:rPr>
          <w:rStyle w:val="a3"/>
          <w:rFonts w:ascii="Times New Roman" w:hAnsi="Times New Roman"/>
          <w:sz w:val="28"/>
          <w:szCs w:val="28"/>
          <w:lang w:val="uk-UA"/>
        </w:rPr>
        <w:t xml:space="preserve"> </w:t>
      </w:r>
      <w:r w:rsidRPr="00117C10">
        <w:rPr>
          <w:rFonts w:ascii="Times New Roman" w:hAnsi="Times New Roman"/>
          <w:sz w:val="28"/>
          <w:szCs w:val="28"/>
          <w:lang w:val="uk-UA"/>
        </w:rPr>
        <w:t xml:space="preserve">посадках </w:t>
      </w:r>
      <w:r w:rsidRPr="00117C10">
        <w:rPr>
          <w:rFonts w:ascii="Times New Roman" w:hAnsi="Times New Roman"/>
          <w:b/>
          <w:i/>
          <w:sz w:val="28"/>
          <w:szCs w:val="28"/>
          <w:lang w:val="uk-UA"/>
        </w:rPr>
        <w:t>картоплі</w:t>
      </w:r>
      <w:r w:rsidRPr="00117C1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17C10">
        <w:rPr>
          <w:rFonts w:ascii="Times New Roman" w:hAnsi="Times New Roman"/>
          <w:b/>
          <w:i/>
          <w:sz w:val="28"/>
          <w:szCs w:val="28"/>
          <w:lang w:val="uk-UA"/>
        </w:rPr>
        <w:t>томатів</w:t>
      </w:r>
      <w:r w:rsidRPr="00117C10">
        <w:rPr>
          <w:rFonts w:ascii="Times New Roman" w:hAnsi="Times New Roman"/>
          <w:sz w:val="28"/>
          <w:szCs w:val="28"/>
          <w:lang w:val="uk-UA"/>
        </w:rPr>
        <w:t xml:space="preserve"> розвивається та шкодить </w:t>
      </w:r>
      <w:r w:rsidRPr="00117C10">
        <w:rPr>
          <w:rStyle w:val="a3"/>
          <w:rFonts w:ascii="Times New Roman" w:hAnsi="Times New Roman"/>
          <w:sz w:val="28"/>
          <w:szCs w:val="28"/>
          <w:lang w:val="uk-UA"/>
        </w:rPr>
        <w:t xml:space="preserve">колорадський жук, </w:t>
      </w:r>
      <w:r w:rsidRPr="00117C10">
        <w:rPr>
          <w:rStyle w:val="a3"/>
          <w:rFonts w:ascii="Times New Roman" w:hAnsi="Times New Roman"/>
          <w:b w:val="0"/>
          <w:sz w:val="28"/>
          <w:szCs w:val="28"/>
          <w:lang w:val="uk-UA"/>
        </w:rPr>
        <w:t>у західних областях</w:t>
      </w:r>
      <w:r w:rsidRPr="00117C10">
        <w:rPr>
          <w:rStyle w:val="a3"/>
          <w:rFonts w:ascii="Times New Roman" w:hAnsi="Times New Roman"/>
          <w:sz w:val="28"/>
          <w:szCs w:val="28"/>
          <w:lang w:val="uk-UA"/>
        </w:rPr>
        <w:t xml:space="preserve"> - попелиці</w:t>
      </w:r>
      <w:r w:rsidRPr="00117C1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52ACD" w:rsidRPr="00117C10">
        <w:rPr>
          <w:rFonts w:ascii="Times New Roman" w:hAnsi="Times New Roman"/>
          <w:sz w:val="28"/>
          <w:szCs w:val="28"/>
          <w:lang w:val="uk-UA"/>
        </w:rPr>
        <w:t>У Вінницькій, Закарпатській, Кіровоградській та Одеській областях</w:t>
      </w:r>
      <w:r w:rsidRPr="00117C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7C10">
        <w:rPr>
          <w:rFonts w:ascii="Times New Roman" w:hAnsi="Times New Roman"/>
          <w:b/>
          <w:spacing w:val="-6"/>
          <w:sz w:val="28"/>
          <w:szCs w:val="28"/>
          <w:lang w:val="uk-UA"/>
        </w:rPr>
        <w:t>фітофторозом</w:t>
      </w:r>
      <w:r w:rsidRPr="00117C10">
        <w:rPr>
          <w:rFonts w:ascii="Times New Roman" w:hAnsi="Times New Roman"/>
          <w:spacing w:val="-6"/>
          <w:sz w:val="28"/>
          <w:szCs w:val="28"/>
          <w:lang w:val="uk-UA"/>
        </w:rPr>
        <w:t xml:space="preserve"> та </w:t>
      </w:r>
      <w:r w:rsidRPr="00117C10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альтернаріозом </w:t>
      </w:r>
      <w:r w:rsidRPr="00117C10">
        <w:rPr>
          <w:rFonts w:ascii="Times New Roman" w:hAnsi="Times New Roman"/>
          <w:spacing w:val="-6"/>
          <w:sz w:val="28"/>
          <w:szCs w:val="28"/>
          <w:lang w:val="uk-UA"/>
        </w:rPr>
        <w:t xml:space="preserve">уражено </w:t>
      </w:r>
      <w:r w:rsidR="00952ACD" w:rsidRPr="00117C10">
        <w:rPr>
          <w:rFonts w:ascii="Times New Roman" w:hAnsi="Times New Roman"/>
          <w:spacing w:val="-6"/>
          <w:sz w:val="28"/>
          <w:szCs w:val="28"/>
          <w:lang w:val="uk-UA"/>
        </w:rPr>
        <w:t>1-8</w:t>
      </w:r>
      <w:r w:rsidRPr="00117C10">
        <w:rPr>
          <w:rFonts w:ascii="Times New Roman" w:hAnsi="Times New Roman"/>
          <w:spacing w:val="-6"/>
          <w:sz w:val="28"/>
          <w:szCs w:val="28"/>
          <w:lang w:val="uk-UA"/>
        </w:rPr>
        <w:t>% рослин картоплі та томатів.</w:t>
      </w:r>
      <w:r w:rsidRPr="00117C10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117C10">
        <w:rPr>
          <w:rFonts w:ascii="Times New Roman" w:hAnsi="Times New Roman"/>
          <w:b/>
          <w:i/>
          <w:sz w:val="28"/>
          <w:szCs w:val="28"/>
          <w:lang w:val="uk-UA"/>
        </w:rPr>
        <w:t>огірках</w:t>
      </w:r>
      <w:r w:rsidRPr="00117C1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17C10">
        <w:rPr>
          <w:rFonts w:ascii="Times New Roman" w:hAnsi="Times New Roman"/>
          <w:sz w:val="28"/>
          <w:szCs w:val="28"/>
          <w:lang w:val="uk-UA"/>
        </w:rPr>
        <w:t>виявлено розвиток</w:t>
      </w:r>
      <w:r w:rsidRPr="00117C10">
        <w:rPr>
          <w:rFonts w:ascii="Times New Roman" w:hAnsi="Times New Roman"/>
          <w:sz w:val="28"/>
          <w:szCs w:val="28"/>
        </w:rPr>
        <w:t xml:space="preserve"> </w:t>
      </w:r>
      <w:r w:rsidRPr="00117C10">
        <w:rPr>
          <w:rFonts w:ascii="Times New Roman" w:hAnsi="Times New Roman"/>
          <w:b/>
          <w:sz w:val="28"/>
          <w:szCs w:val="28"/>
          <w:lang w:val="uk-UA"/>
        </w:rPr>
        <w:t>пероноспорозу</w:t>
      </w:r>
      <w:r w:rsidRPr="00117C10">
        <w:rPr>
          <w:rFonts w:ascii="Times New Roman" w:hAnsi="Times New Roman"/>
          <w:sz w:val="28"/>
          <w:szCs w:val="28"/>
          <w:lang w:val="uk-UA"/>
        </w:rPr>
        <w:t xml:space="preserve">. Всюди на </w:t>
      </w:r>
      <w:r w:rsidRPr="00117C10">
        <w:rPr>
          <w:rFonts w:ascii="Times New Roman" w:hAnsi="Times New Roman"/>
          <w:b/>
          <w:i/>
          <w:sz w:val="28"/>
          <w:szCs w:val="28"/>
          <w:lang w:val="uk-UA"/>
        </w:rPr>
        <w:t xml:space="preserve">капусті </w:t>
      </w:r>
      <w:r w:rsidRPr="00117C10">
        <w:rPr>
          <w:rFonts w:ascii="Times New Roman" w:hAnsi="Times New Roman"/>
          <w:sz w:val="28"/>
          <w:szCs w:val="28"/>
          <w:lang w:val="uk-UA"/>
        </w:rPr>
        <w:t xml:space="preserve">розвиваються та шкодять гусениці </w:t>
      </w:r>
      <w:r w:rsidRPr="00117C10">
        <w:rPr>
          <w:rFonts w:ascii="Times New Roman" w:hAnsi="Times New Roman"/>
          <w:b/>
          <w:sz w:val="28"/>
          <w:szCs w:val="28"/>
          <w:lang w:val="uk-UA"/>
        </w:rPr>
        <w:t>капустяних</w:t>
      </w:r>
      <w:r w:rsidRPr="00117C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7C10">
        <w:rPr>
          <w:rFonts w:ascii="Times New Roman" w:hAnsi="Times New Roman"/>
          <w:b/>
          <w:sz w:val="28"/>
          <w:szCs w:val="28"/>
          <w:lang w:val="uk-UA"/>
        </w:rPr>
        <w:t xml:space="preserve">біланів, молі, совок, попелиця. </w:t>
      </w:r>
      <w:r w:rsidRPr="00117C10">
        <w:rPr>
          <w:rFonts w:ascii="Times New Roman" w:hAnsi="Times New Roman"/>
          <w:spacing w:val="-6"/>
          <w:sz w:val="28"/>
          <w:szCs w:val="28"/>
          <w:lang w:val="uk-UA"/>
        </w:rPr>
        <w:t xml:space="preserve">Триває живлення </w:t>
      </w:r>
      <w:r w:rsidRPr="00117C10">
        <w:rPr>
          <w:rFonts w:ascii="Times New Roman" w:hAnsi="Times New Roman"/>
          <w:b/>
          <w:spacing w:val="-6"/>
          <w:sz w:val="28"/>
          <w:szCs w:val="28"/>
          <w:lang w:val="uk-UA"/>
        </w:rPr>
        <w:t>капустяної</w:t>
      </w:r>
      <w:r w:rsidRPr="00117C10">
        <w:rPr>
          <w:rFonts w:ascii="Times New Roman" w:hAnsi="Times New Roman"/>
          <w:spacing w:val="-6"/>
          <w:sz w:val="28"/>
          <w:szCs w:val="28"/>
          <w:lang w:val="uk-UA"/>
        </w:rPr>
        <w:t xml:space="preserve">, </w:t>
      </w:r>
      <w:r w:rsidRPr="00117C10">
        <w:rPr>
          <w:rFonts w:ascii="Times New Roman" w:hAnsi="Times New Roman"/>
          <w:b/>
          <w:spacing w:val="-6"/>
          <w:sz w:val="28"/>
          <w:szCs w:val="28"/>
          <w:lang w:val="uk-UA"/>
        </w:rPr>
        <w:t>морквяної</w:t>
      </w:r>
      <w:r w:rsidRPr="00117C10">
        <w:rPr>
          <w:rFonts w:ascii="Times New Roman" w:hAnsi="Times New Roman"/>
          <w:spacing w:val="-6"/>
          <w:sz w:val="28"/>
          <w:szCs w:val="28"/>
          <w:lang w:val="uk-UA"/>
        </w:rPr>
        <w:t xml:space="preserve">, </w:t>
      </w:r>
      <w:r w:rsidRPr="00117C10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цибулевої мух, </w:t>
      </w:r>
      <w:r w:rsidRPr="00117C10">
        <w:rPr>
          <w:rFonts w:ascii="Times New Roman" w:hAnsi="Times New Roman"/>
          <w:b/>
          <w:sz w:val="28"/>
          <w:szCs w:val="28"/>
          <w:lang w:val="uk-UA"/>
        </w:rPr>
        <w:t>цибулевого прихованохоботника</w:t>
      </w:r>
      <w:r w:rsidRPr="00117C10">
        <w:rPr>
          <w:rFonts w:ascii="Times New Roman" w:hAnsi="Times New Roman"/>
          <w:spacing w:val="-6"/>
          <w:sz w:val="28"/>
          <w:szCs w:val="28"/>
          <w:lang w:val="uk-UA"/>
        </w:rPr>
        <w:t>.</w:t>
      </w:r>
      <w:r w:rsidRPr="00117C10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 w:rsidRPr="00117C10">
        <w:rPr>
          <w:rFonts w:ascii="Times New Roman" w:hAnsi="Times New Roman"/>
          <w:sz w:val="28"/>
          <w:szCs w:val="28"/>
          <w:lang w:val="uk-UA"/>
        </w:rPr>
        <w:t>На</w:t>
      </w:r>
      <w:r w:rsidRPr="00117C10">
        <w:rPr>
          <w:rFonts w:ascii="Times New Roman" w:hAnsi="Times New Roman"/>
          <w:sz w:val="28"/>
          <w:szCs w:val="28"/>
        </w:rPr>
        <w:t xml:space="preserve"> овочевих культур</w:t>
      </w:r>
      <w:r w:rsidRPr="00117C10">
        <w:rPr>
          <w:rFonts w:ascii="Times New Roman" w:hAnsi="Times New Roman"/>
          <w:sz w:val="28"/>
          <w:szCs w:val="28"/>
          <w:lang w:val="uk-UA"/>
        </w:rPr>
        <w:t>ах</w:t>
      </w:r>
      <w:r w:rsidRPr="00117C10">
        <w:rPr>
          <w:rFonts w:ascii="Times New Roman" w:hAnsi="Times New Roman"/>
          <w:sz w:val="28"/>
          <w:szCs w:val="28"/>
        </w:rPr>
        <w:t xml:space="preserve"> проводяться обробітки </w:t>
      </w:r>
      <w:r w:rsidRPr="00117C10">
        <w:rPr>
          <w:rFonts w:ascii="Times New Roman" w:hAnsi="Times New Roman"/>
          <w:sz w:val="28"/>
          <w:szCs w:val="28"/>
          <w:lang w:val="uk-UA"/>
        </w:rPr>
        <w:t xml:space="preserve">дозволеними </w:t>
      </w:r>
      <w:r w:rsidRPr="00117C10">
        <w:rPr>
          <w:rFonts w:ascii="Times New Roman" w:hAnsi="Times New Roman"/>
          <w:sz w:val="28"/>
          <w:szCs w:val="28"/>
        </w:rPr>
        <w:t xml:space="preserve">фунгіцидами та </w:t>
      </w:r>
      <w:r w:rsidRPr="00117C10">
        <w:rPr>
          <w:rFonts w:ascii="Times New Roman" w:hAnsi="Times New Roman"/>
          <w:sz w:val="28"/>
          <w:szCs w:val="28"/>
        </w:rPr>
        <w:lastRenderedPageBreak/>
        <w:t>біопрепаратами. Продовжується також розвиток шкідників у посадках овочевих культур.</w:t>
      </w:r>
      <w:r w:rsidRPr="00117C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2ACD" w:rsidRPr="00117C10">
        <w:rPr>
          <w:rFonts w:ascii="Times New Roman" w:hAnsi="Times New Roman"/>
          <w:sz w:val="28"/>
          <w:szCs w:val="28"/>
          <w:lang w:val="uk-UA"/>
        </w:rPr>
        <w:t>Повсюди на присадибних ділянках</w:t>
      </w:r>
      <w:r w:rsidRPr="00117C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2ACD" w:rsidRPr="00117C10">
        <w:rPr>
          <w:rFonts w:ascii="Times New Roman" w:hAnsi="Times New Roman"/>
          <w:sz w:val="28"/>
          <w:szCs w:val="28"/>
          <w:lang w:val="uk-UA"/>
        </w:rPr>
        <w:t>2-18</w:t>
      </w:r>
      <w:r w:rsidRPr="00117C10">
        <w:rPr>
          <w:rFonts w:ascii="Times New Roman" w:hAnsi="Times New Roman"/>
          <w:sz w:val="28"/>
          <w:szCs w:val="28"/>
          <w:lang w:val="uk-UA"/>
        </w:rPr>
        <w:t xml:space="preserve">% капусти </w:t>
      </w:r>
      <w:r w:rsidR="00952ACD" w:rsidRPr="00117C10">
        <w:rPr>
          <w:rFonts w:ascii="Times New Roman" w:hAnsi="Times New Roman"/>
          <w:sz w:val="28"/>
          <w:szCs w:val="28"/>
          <w:lang w:val="uk-UA"/>
        </w:rPr>
        <w:t>заселено</w:t>
      </w:r>
      <w:r w:rsidRPr="00117C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7C10">
        <w:rPr>
          <w:rFonts w:ascii="Times New Roman" w:hAnsi="Times New Roman"/>
          <w:b/>
          <w:sz w:val="28"/>
          <w:szCs w:val="28"/>
          <w:lang w:val="uk-UA"/>
        </w:rPr>
        <w:t>білокрилкою</w:t>
      </w:r>
      <w:r w:rsidR="00952ACD" w:rsidRPr="00117C1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52ACD" w:rsidRPr="00117C10">
        <w:rPr>
          <w:rFonts w:ascii="Times New Roman" w:hAnsi="Times New Roman"/>
          <w:sz w:val="28"/>
          <w:szCs w:val="28"/>
          <w:lang w:val="uk-UA"/>
        </w:rPr>
        <w:t>за чисельністю 6-25 екз. на рослину.</w:t>
      </w:r>
    </w:p>
    <w:p w:rsidR="00434937" w:rsidRPr="00117C10" w:rsidRDefault="00434937" w:rsidP="00A16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</w:t>
      </w:r>
      <w:r w:rsidRPr="00117C1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плодових насадженнях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триває живлення гусениць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яблуневої плодожерки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якою пошкоджено 1-3% плодів. Повсюди шкодять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сисні 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шкідниками (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попелиці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кліщі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медяниці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щитівки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), гусениці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яблуневої молі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На </w:t>
      </w:r>
      <w:r w:rsidRPr="00117C1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вишні 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</w:t>
      </w:r>
      <w:r w:rsidRPr="00117C1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черешні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масово розвиваються та шкодять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попелиці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личинки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вишневої мухи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Із хвороб на </w:t>
      </w:r>
      <w:r w:rsidRPr="00117C1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яблуні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відмічають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паршу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борошнисту росу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у Вінницькій області на </w:t>
      </w:r>
      <w:r w:rsidRPr="00117C1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груші</w:t>
      </w:r>
      <w:r w:rsidRPr="00117C1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іржу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На </w:t>
      </w:r>
      <w:r w:rsidRPr="00117C1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кісточкових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кокомікоз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клястероспоріоз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моніліоз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На ранніх сортах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черешні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осередково відмічено розвиток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плодової гнилі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У </w:t>
      </w:r>
      <w:r w:rsidRPr="00117C1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виноградниках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розвиваються та шкодять гусениці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гронової листокрутки,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кліщі,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хвороб поширюються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мілдью 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та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оїдіум. </w:t>
      </w:r>
      <w:r w:rsidRPr="00117C10">
        <w:rPr>
          <w:rFonts w:ascii="Times New Roman" w:hAnsi="Times New Roman"/>
          <w:sz w:val="28"/>
          <w:szCs w:val="28"/>
        </w:rPr>
        <w:t>У господарствах проводять обробітки фунгіцидами, за потреби – інсектицидами.</w:t>
      </w:r>
    </w:p>
    <w:p w:rsidR="00434937" w:rsidRPr="00117C10" w:rsidRDefault="00434937" w:rsidP="00A16336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степових та лісостепових областях на </w:t>
      </w:r>
      <w:r w:rsidRPr="00117C1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неорних 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землях і</w:t>
      </w:r>
      <w:r w:rsidRPr="00117C1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багаторічних травах, пасовищах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триває живлення личинок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нестадних саранових</w:t>
      </w:r>
      <w:r w:rsidR="00952ACD"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чисельності 0,2-5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італійського пруса </w:t>
      </w:r>
      <w:r w:rsidR="00952ACD"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0,2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екз. на кв.м у Одеській</w:t>
      </w:r>
      <w:r w:rsidR="00952ACD"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області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117C10">
        <w:rPr>
          <w:rFonts w:ascii="Times New Roman" w:eastAsia="Times New Roman" w:hAnsi="Times New Roman"/>
          <w:sz w:val="28"/>
          <w:szCs w:val="28"/>
          <w:lang w:eastAsia="ru-RU"/>
        </w:rPr>
        <w:t>За чисельності 10-15 личинок на кв.м нестадних саранових, 2-5 екз. на кв.м італійського пруса доцільн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 проводити </w:t>
      </w:r>
      <w:r w:rsidRPr="00117C10">
        <w:rPr>
          <w:rFonts w:ascii="Times New Roman" w:eastAsia="Times New Roman" w:hAnsi="Times New Roman"/>
          <w:sz w:val="28"/>
          <w:szCs w:val="28"/>
          <w:lang w:eastAsia="ru-RU"/>
        </w:rPr>
        <w:t xml:space="preserve">захист посівів 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дозволеними до використання</w:t>
      </w:r>
      <w:r w:rsidRPr="00117C1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препаратами.</w:t>
      </w:r>
    </w:p>
    <w:p w:rsidR="00434937" w:rsidRPr="00117C10" w:rsidRDefault="00434937" w:rsidP="00A1633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Степу та Лісостепу в крайових смугах </w:t>
      </w:r>
      <w:r w:rsidRPr="00117C1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кукурудзи, соняшника, сої,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17C1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багаторічних бобових травах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117C1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неугіддях, узбіччях доріг 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триває літ, яйцекладка та відродження гусениць </w:t>
      </w:r>
      <w:r w:rsidRPr="00117C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лучного метелика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. Інтенсивніс</w:t>
      </w:r>
      <w:r w:rsidR="00952ACD"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ть льоту метеликів становить 1-3</w:t>
      </w:r>
      <w:r w:rsidRPr="00117C1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екз. на 10 кроків. </w:t>
      </w:r>
    </w:p>
    <w:p w:rsidR="00434937" w:rsidRPr="00117C10" w:rsidRDefault="00434937" w:rsidP="00A16336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У господарствах здійснюється постійний фітосанітарний нагляд за посівами сільськогосподарських культур.</w:t>
      </w:r>
    </w:p>
    <w:p w:rsidR="00A16336" w:rsidRPr="00117C10" w:rsidRDefault="00A16336" w:rsidP="00A16336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17C1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За оперативною інформацією про хід робіт із захисту рослин, наданою Головними управліннями Держпродспоживслужби в областях</w:t>
      </w:r>
      <w:r w:rsidRPr="00117C10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 станом на                           15.06.2023 року захист сільськогосподарських культур від шкідників, хвороби і бур’янів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проведений на площі понад – </w:t>
      </w:r>
      <w:r w:rsidR="004E6B15"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20,9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млн га, з них:</w:t>
      </w:r>
    </w:p>
    <w:p w:rsidR="00A16336" w:rsidRPr="00117C10" w:rsidRDefault="00A16336" w:rsidP="00A1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оброблено від бур’янів – </w:t>
      </w:r>
      <w:r w:rsidR="004E6B15"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10,6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млн га;</w:t>
      </w:r>
    </w:p>
    <w:p w:rsidR="00A16336" w:rsidRPr="00117C10" w:rsidRDefault="00A16336" w:rsidP="00A1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оброблено від хвороби – </w:t>
      </w:r>
      <w:r w:rsidR="004E6B15"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5,2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млн га;</w:t>
      </w:r>
    </w:p>
    <w:p w:rsidR="00A16336" w:rsidRPr="00117C10" w:rsidRDefault="00A16336" w:rsidP="00A1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оброблено від шкідників – </w:t>
      </w:r>
      <w:r w:rsidR="004E6B15"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>5,1</w:t>
      </w:r>
      <w:r w:rsidRPr="00117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млн га.</w:t>
      </w:r>
    </w:p>
    <w:p w:rsidR="00730F0F" w:rsidRPr="00A16336" w:rsidRDefault="004E6B15" w:rsidP="004E6B15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7473D4FA" wp14:editId="1ABE82E5">
            <wp:extent cx="5939624" cy="4444779"/>
            <wp:effectExtent l="57150" t="38100" r="61595" b="70485"/>
            <wp:docPr id="1" name="Діагра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0D67D29C-F4E8-03D3-0D94-199D8F3436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730F0F" w:rsidRPr="00A16336" w:rsidSect="00A16336">
      <w:footerReference w:type="default" r:id="rId7"/>
      <w:pgSz w:w="11906" w:h="16838"/>
      <w:pgMar w:top="993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5F9" w:rsidRDefault="00CF15F9" w:rsidP="00A16336">
      <w:pPr>
        <w:spacing w:after="0" w:line="240" w:lineRule="auto"/>
      </w:pPr>
      <w:r>
        <w:separator/>
      </w:r>
    </w:p>
  </w:endnote>
  <w:endnote w:type="continuationSeparator" w:id="0">
    <w:p w:rsidR="00CF15F9" w:rsidRDefault="00CF15F9" w:rsidP="00A1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830610"/>
      <w:docPartObj>
        <w:docPartGallery w:val="Page Numbers (Bottom of Page)"/>
        <w:docPartUnique/>
      </w:docPartObj>
    </w:sdtPr>
    <w:sdtEndPr/>
    <w:sdtContent>
      <w:p w:rsidR="00A16336" w:rsidRDefault="00A1633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C10">
          <w:rPr>
            <w:noProof/>
          </w:rPr>
          <w:t>1</w:t>
        </w:r>
        <w:r>
          <w:fldChar w:fldCharType="end"/>
        </w:r>
      </w:p>
    </w:sdtContent>
  </w:sdt>
  <w:p w:rsidR="00A16336" w:rsidRDefault="00A163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5F9" w:rsidRDefault="00CF15F9" w:rsidP="00A16336">
      <w:pPr>
        <w:spacing w:after="0" w:line="240" w:lineRule="auto"/>
      </w:pPr>
      <w:r>
        <w:separator/>
      </w:r>
    </w:p>
  </w:footnote>
  <w:footnote w:type="continuationSeparator" w:id="0">
    <w:p w:rsidR="00CF15F9" w:rsidRDefault="00CF15F9" w:rsidP="00A16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37"/>
    <w:rsid w:val="0008466D"/>
    <w:rsid w:val="00117C10"/>
    <w:rsid w:val="002F3D3C"/>
    <w:rsid w:val="00434937"/>
    <w:rsid w:val="004E6B15"/>
    <w:rsid w:val="00712DBB"/>
    <w:rsid w:val="00730F0F"/>
    <w:rsid w:val="0086101E"/>
    <w:rsid w:val="00871A26"/>
    <w:rsid w:val="00952ACD"/>
    <w:rsid w:val="00A16336"/>
    <w:rsid w:val="00A97AC4"/>
    <w:rsid w:val="00BE5F62"/>
    <w:rsid w:val="00CC6EAA"/>
    <w:rsid w:val="00C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F79C8-44CF-4793-A354-976AE364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937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character" w:styleId="a3">
    <w:name w:val="Strong"/>
    <w:qFormat/>
    <w:rsid w:val="00434937"/>
    <w:rPr>
      <w:b/>
      <w:bCs/>
    </w:rPr>
  </w:style>
  <w:style w:type="paragraph" w:styleId="a4">
    <w:name w:val="Normal (Web)"/>
    <w:basedOn w:val="a"/>
    <w:rsid w:val="00BE5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163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6336"/>
    <w:rPr>
      <w:rFonts w:ascii="Calibri" w:eastAsia="Calibri" w:hAnsi="Calibri"/>
      <w:sz w:val="22"/>
      <w:szCs w:val="22"/>
      <w:lang w:val="ru-RU"/>
    </w:rPr>
  </w:style>
  <w:style w:type="paragraph" w:styleId="a7">
    <w:name w:val="footer"/>
    <w:basedOn w:val="a"/>
    <w:link w:val="a8"/>
    <w:uiPriority w:val="99"/>
    <w:unhideWhenUsed/>
    <w:rsid w:val="00A163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6336"/>
    <w:rPr>
      <w:rFonts w:ascii="Calibri" w:eastAsia="Calibri" w:hAnsi="Calibri"/>
      <w:sz w:val="22"/>
      <w:szCs w:val="22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E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B15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1400"/>
              <a:t>ЗАХИСТ СІЛЬСЬКОГОСПОДАРСЬКИХ КУЛЬТУР  ВІД ШКІДНИКІВ,</a:t>
            </a:r>
            <a:r>
              <a:rPr lang="uk-UA" sz="1400" baseline="0"/>
              <a:t> </a:t>
            </a:r>
            <a:r>
              <a:rPr lang="uk-UA" sz="1400"/>
              <a:t>ХВОРОБ І БУРЯНІВ  у  2023  РОЦІ</a:t>
            </a:r>
          </a:p>
          <a:p>
            <a:pPr>
              <a:defRPr/>
            </a:pPr>
            <a:r>
              <a:rPr lang="uk-UA" sz="1200"/>
              <a:t>(станом на  15.06.2023 )</a:t>
            </a:r>
          </a:p>
        </c:rich>
      </c:tx>
      <c:layout>
        <c:manualLayout>
          <c:xMode val="edge"/>
          <c:yMode val="edge"/>
          <c:x val="0.18595894533818363"/>
          <c:y val="1.8263576461429249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119234483529605E-2"/>
          <c:y val="0.19086045212090427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6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EA6-49FC-8ECD-10B281640B11}"/>
              </c:ext>
            </c:extLst>
          </c:dPt>
          <c:dPt>
            <c:idx val="1"/>
            <c:bubble3D val="0"/>
            <c:explosion val="8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EA6-49FC-8ECD-10B281640B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EA6-49FC-8ECD-10B281640B1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FEA6-49FC-8ECD-10B281640B11}"/>
              </c:ext>
            </c:extLst>
          </c:dPt>
          <c:dLbls>
            <c:dLbl>
              <c:idx val="0"/>
              <c:layout>
                <c:manualLayout>
                  <c:x val="2.188808584516461E-2"/>
                  <c:y val="-3.4182126940394533E-2"/>
                </c:manualLayout>
              </c:layout>
              <c:tx>
                <c:rich>
                  <a:bodyPr/>
                  <a:lstStyle/>
                  <a:p>
                    <a:r>
                      <a:rPr lang="uk-UA" sz="1200" b="1"/>
                      <a:t>Оброблено</a:t>
                    </a:r>
                    <a:r>
                      <a:rPr lang="uk-UA" sz="1200" b="1" baseline="0"/>
                      <a:t> від хвороб </a:t>
                    </a:r>
                  </a:p>
                  <a:p>
                    <a:r>
                      <a:rPr lang="uk-UA" sz="1200" b="1" baseline="0"/>
                      <a:t>5,2  млн га</a:t>
                    </a:r>
                    <a:endParaRPr lang="uk-UA" sz="1200" b="1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EA6-49FC-8ECD-10B281640B1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2117804089955862"/>
                  <c:y val="-3.8381660820481632E-2"/>
                </c:manualLayout>
              </c:layout>
              <c:tx>
                <c:rich>
                  <a:bodyPr/>
                  <a:lstStyle/>
                  <a:p>
                    <a:r>
                      <a:rPr lang="uk-UA" sz="1200" b="1"/>
                      <a:t>Оброблено</a:t>
                    </a:r>
                    <a:r>
                      <a:rPr lang="uk-UA" sz="1200" b="1" baseline="0"/>
                      <a:t> від шкідників                         5,1 млн га</a:t>
                    </a:r>
                    <a:endParaRPr lang="uk-UA" sz="1200" b="1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EA6-49FC-8ECD-10B281640B1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536210372912499E-3"/>
                  <c:y val="-0.16234957913543055"/>
                </c:manualLayout>
              </c:layout>
              <c:tx>
                <c:rich>
                  <a:bodyPr/>
                  <a:lstStyle/>
                  <a:p>
                    <a:r>
                      <a:rPr lang="uk-UA" sz="1200" b="1" baseline="0"/>
                      <a:t>Оброблено від  б'урянів </a:t>
                    </a:r>
                  </a:p>
                  <a:p>
                    <a:r>
                      <a:rPr lang="uk-UA" sz="1200" b="1" baseline="0"/>
                      <a:t>10,6  млн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EA6-49FC-8ECD-10B281640B1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</a:t>
                    </a:r>
                  </a:p>
                  <a:p>
                    <a:r>
                      <a:rPr lang="uk-UA"/>
                      <a:t>12,3 тис.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EA6-49FC-8ECD-10B281640B1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- Захист в 2023 році – копія.xls]Захист культур'!$A$5:$A$8</c:f>
              <c:strCache>
                <c:ptCount val="3"/>
                <c:pt idx="0">
                  <c:v>Ооброблено від хвороб</c:v>
                </c:pt>
                <c:pt idx="1">
                  <c:v>Оброблено від шкідників</c:v>
                </c:pt>
                <c:pt idx="2">
                  <c:v>Оброблено від бурянів </c:v>
                </c:pt>
              </c:strCache>
            </c:strRef>
          </c:cat>
          <c:val>
            <c:numRef>
              <c:f>'[ЗЗР графіки - Захист в 2023 році – копія.xls]Захист культур'!$B$5:$B$8</c:f>
              <c:numCache>
                <c:formatCode>General</c:formatCode>
                <c:ptCount val="4"/>
                <c:pt idx="0">
                  <c:v>2.2999999999999998</c:v>
                </c:pt>
                <c:pt idx="1">
                  <c:v>2.2000000000000002</c:v>
                </c:pt>
                <c:pt idx="2">
                  <c:v>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EA6-49FC-8ECD-10B281640B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gradFill rotWithShape="1">
      <a:gsLst>
        <a:gs pos="0">
          <a:srgbClr val="70AD47">
            <a:tint val="50000"/>
            <a:satMod val="300000"/>
          </a:srgbClr>
        </a:gs>
        <a:gs pos="35000">
          <a:srgbClr val="70AD47">
            <a:tint val="37000"/>
            <a:satMod val="300000"/>
          </a:srgbClr>
        </a:gs>
        <a:gs pos="100000">
          <a:srgbClr val="70AD47">
            <a:tint val="15000"/>
            <a:satMod val="350000"/>
          </a:srgbClr>
        </a:gs>
      </a:gsLst>
      <a:lin ang="16200000" scaled="1"/>
    </a:gradFill>
    <a:ln w="9525" cap="flat" cmpd="sng" algn="ctr">
      <a:solidFill>
        <a:srgbClr val="70AD47">
          <a:shade val="95000"/>
          <a:satMod val="105000"/>
        </a:srgb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4984</Words>
  <Characters>2842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3</cp:revision>
  <dcterms:created xsi:type="dcterms:W3CDTF">2023-06-15T12:39:00Z</dcterms:created>
  <dcterms:modified xsi:type="dcterms:W3CDTF">2023-06-16T07:10:00Z</dcterms:modified>
</cp:coreProperties>
</file>